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2E00" w14:textId="77777777" w:rsidR="00172094" w:rsidRPr="00264BA4" w:rsidRDefault="00172094" w:rsidP="002D1C4B">
      <w:pPr>
        <w:spacing w:line="240" w:lineRule="auto"/>
        <w:ind w:firstLine="0"/>
        <w:jc w:val="center"/>
        <w:rPr>
          <w:szCs w:val="28"/>
        </w:rPr>
      </w:pPr>
      <w:r w:rsidRPr="00264BA4">
        <w:rPr>
          <w:szCs w:val="28"/>
        </w:rPr>
        <w:t>И</w:t>
      </w:r>
      <w:r w:rsidR="00435247" w:rsidRPr="00264BA4">
        <w:rPr>
          <w:szCs w:val="28"/>
        </w:rPr>
        <w:t>тог</w:t>
      </w:r>
      <w:r w:rsidRPr="00264BA4">
        <w:rPr>
          <w:szCs w:val="28"/>
        </w:rPr>
        <w:t>и</w:t>
      </w:r>
      <w:r w:rsidR="00435247" w:rsidRPr="00264BA4">
        <w:rPr>
          <w:szCs w:val="28"/>
        </w:rPr>
        <w:t xml:space="preserve"> </w:t>
      </w:r>
    </w:p>
    <w:p w14:paraId="596F9E00" w14:textId="77777777" w:rsidR="00172094" w:rsidRPr="00264BA4" w:rsidRDefault="00435247" w:rsidP="002D1C4B">
      <w:pPr>
        <w:spacing w:line="240" w:lineRule="auto"/>
        <w:ind w:firstLine="0"/>
        <w:jc w:val="center"/>
        <w:rPr>
          <w:szCs w:val="28"/>
        </w:rPr>
      </w:pPr>
      <w:r w:rsidRPr="00264BA4">
        <w:rPr>
          <w:szCs w:val="28"/>
        </w:rPr>
        <w:t xml:space="preserve">социально-экономического развития </w:t>
      </w:r>
    </w:p>
    <w:p w14:paraId="2A0D4456" w14:textId="77777777" w:rsidR="00B11A29" w:rsidRPr="00264BA4" w:rsidRDefault="00B11A29" w:rsidP="002D1C4B">
      <w:pPr>
        <w:spacing w:line="240" w:lineRule="auto"/>
        <w:ind w:firstLine="0"/>
        <w:jc w:val="center"/>
        <w:rPr>
          <w:szCs w:val="28"/>
        </w:rPr>
      </w:pPr>
      <w:r w:rsidRPr="00264BA4">
        <w:rPr>
          <w:szCs w:val="28"/>
        </w:rPr>
        <w:t>муниципального образования «Заиграевский район»</w:t>
      </w:r>
      <w:r w:rsidR="00435247" w:rsidRPr="00264BA4">
        <w:rPr>
          <w:szCs w:val="28"/>
        </w:rPr>
        <w:t xml:space="preserve"> </w:t>
      </w:r>
    </w:p>
    <w:p w14:paraId="5A036504" w14:textId="78A71F56" w:rsidR="00435247" w:rsidRPr="00264BA4" w:rsidRDefault="00435247" w:rsidP="002D1C4B">
      <w:pPr>
        <w:spacing w:line="240" w:lineRule="auto"/>
        <w:ind w:firstLine="0"/>
        <w:jc w:val="center"/>
        <w:rPr>
          <w:szCs w:val="28"/>
        </w:rPr>
      </w:pPr>
      <w:r w:rsidRPr="00264BA4">
        <w:rPr>
          <w:szCs w:val="28"/>
        </w:rPr>
        <w:t xml:space="preserve"> за </w:t>
      </w:r>
      <w:r w:rsidR="00DD5B72" w:rsidRPr="00264BA4">
        <w:rPr>
          <w:szCs w:val="28"/>
        </w:rPr>
        <w:t>202</w:t>
      </w:r>
      <w:r w:rsidR="0093575B" w:rsidRPr="00264BA4">
        <w:rPr>
          <w:szCs w:val="28"/>
        </w:rPr>
        <w:t>3</w:t>
      </w:r>
      <w:r w:rsidR="009A4D29" w:rsidRPr="00264BA4">
        <w:rPr>
          <w:szCs w:val="28"/>
        </w:rPr>
        <w:t xml:space="preserve"> </w:t>
      </w:r>
      <w:r w:rsidR="00B11A29" w:rsidRPr="00264BA4">
        <w:rPr>
          <w:szCs w:val="28"/>
        </w:rPr>
        <w:t>год</w:t>
      </w:r>
      <w:r w:rsidR="00172094" w:rsidRPr="00264BA4">
        <w:rPr>
          <w:szCs w:val="28"/>
        </w:rPr>
        <w:t xml:space="preserve"> </w:t>
      </w:r>
    </w:p>
    <w:p w14:paraId="4F47391F" w14:textId="77777777" w:rsidR="00435247" w:rsidRPr="00264BA4" w:rsidRDefault="00435247" w:rsidP="00010F7C">
      <w:pPr>
        <w:pStyle w:val="ab"/>
        <w:tabs>
          <w:tab w:val="clear" w:pos="6237"/>
          <w:tab w:val="left" w:pos="567"/>
        </w:tabs>
        <w:spacing w:line="240" w:lineRule="auto"/>
        <w:ind w:left="284" w:right="0"/>
        <w:jc w:val="center"/>
        <w:rPr>
          <w:b/>
          <w:szCs w:val="28"/>
        </w:rPr>
      </w:pPr>
    </w:p>
    <w:p w14:paraId="799BA181" w14:textId="5DA709F2" w:rsidR="00015EA7" w:rsidRPr="00264BA4" w:rsidRDefault="002E7FE2" w:rsidP="00560A73">
      <w:pPr>
        <w:tabs>
          <w:tab w:val="left" w:pos="-284"/>
        </w:tabs>
        <w:suppressAutoHyphens w:val="0"/>
        <w:spacing w:line="240" w:lineRule="auto"/>
        <w:ind w:firstLine="709"/>
        <w:rPr>
          <w:rFonts w:eastAsia="Calibri"/>
          <w:color w:val="000000"/>
          <w:szCs w:val="28"/>
          <w:lang w:eastAsia="ru-RU"/>
        </w:rPr>
      </w:pPr>
      <w:r w:rsidRPr="00264BA4">
        <w:rPr>
          <w:rFonts w:eastAsia="Calibri"/>
          <w:b/>
          <w:color w:val="000000"/>
          <w:szCs w:val="28"/>
          <w:lang w:eastAsia="ru-RU"/>
        </w:rPr>
        <w:t xml:space="preserve">Численность населения </w:t>
      </w:r>
      <w:r w:rsidRPr="00264BA4">
        <w:rPr>
          <w:rFonts w:eastAsia="Calibri"/>
          <w:color w:val="000000"/>
          <w:szCs w:val="28"/>
          <w:lang w:eastAsia="ru-RU"/>
        </w:rPr>
        <w:t>на 01 января 20</w:t>
      </w:r>
      <w:r w:rsidR="00BD174A" w:rsidRPr="00264BA4">
        <w:rPr>
          <w:rFonts w:eastAsia="Calibri"/>
          <w:color w:val="000000"/>
          <w:szCs w:val="28"/>
          <w:lang w:eastAsia="ru-RU"/>
        </w:rPr>
        <w:t>2</w:t>
      </w:r>
      <w:r w:rsidR="00560A73" w:rsidRPr="00264BA4">
        <w:rPr>
          <w:rFonts w:eastAsia="Calibri"/>
          <w:color w:val="000000"/>
          <w:szCs w:val="28"/>
          <w:lang w:eastAsia="ru-RU"/>
        </w:rPr>
        <w:t>4</w:t>
      </w:r>
      <w:r w:rsidRPr="00264BA4">
        <w:rPr>
          <w:rFonts w:eastAsia="Calibri"/>
          <w:color w:val="000000"/>
          <w:szCs w:val="28"/>
          <w:lang w:eastAsia="ru-RU"/>
        </w:rPr>
        <w:t xml:space="preserve"> года (</w:t>
      </w:r>
      <w:r w:rsidRPr="00264BA4">
        <w:rPr>
          <w:color w:val="000000"/>
          <w:szCs w:val="28"/>
          <w:lang w:eastAsia="ru-RU"/>
        </w:rPr>
        <w:t>по данным Федеральной службы государственной статистики)</w:t>
      </w:r>
      <w:r w:rsidR="00914EA7" w:rsidRPr="00264BA4">
        <w:rPr>
          <w:rFonts w:eastAsia="Calibri"/>
          <w:color w:val="000000"/>
          <w:szCs w:val="28"/>
          <w:lang w:eastAsia="ru-RU"/>
        </w:rPr>
        <w:t xml:space="preserve"> составляет 5</w:t>
      </w:r>
      <w:r w:rsidR="00694C5C" w:rsidRPr="00264BA4">
        <w:rPr>
          <w:rFonts w:eastAsia="Calibri"/>
          <w:color w:val="000000"/>
          <w:szCs w:val="28"/>
          <w:lang w:eastAsia="ru-RU"/>
        </w:rPr>
        <w:t xml:space="preserve">0 </w:t>
      </w:r>
      <w:r w:rsidR="00560A73" w:rsidRPr="00264BA4">
        <w:rPr>
          <w:rFonts w:eastAsia="Calibri"/>
          <w:color w:val="000000"/>
          <w:szCs w:val="28"/>
          <w:lang w:eastAsia="ru-RU"/>
        </w:rPr>
        <w:t>6</w:t>
      </w:r>
      <w:r w:rsidR="00694C5C" w:rsidRPr="00264BA4">
        <w:rPr>
          <w:rFonts w:eastAsia="Calibri"/>
          <w:color w:val="000000"/>
          <w:szCs w:val="28"/>
          <w:lang w:eastAsia="ru-RU"/>
        </w:rPr>
        <w:t>0</w:t>
      </w:r>
      <w:r w:rsidR="00560A73" w:rsidRPr="00264BA4">
        <w:rPr>
          <w:rFonts w:eastAsia="Calibri"/>
          <w:color w:val="000000"/>
          <w:szCs w:val="28"/>
          <w:lang w:eastAsia="ru-RU"/>
        </w:rPr>
        <w:t>7</w:t>
      </w:r>
      <w:r w:rsidR="00BD174A" w:rsidRPr="00264BA4">
        <w:rPr>
          <w:rFonts w:eastAsia="Calibri"/>
          <w:color w:val="000000"/>
          <w:szCs w:val="28"/>
          <w:lang w:eastAsia="ru-RU"/>
        </w:rPr>
        <w:t xml:space="preserve"> чел</w:t>
      </w:r>
      <w:r w:rsidR="004A74CA" w:rsidRPr="00264BA4">
        <w:rPr>
          <w:rFonts w:eastAsia="Calibri"/>
          <w:color w:val="000000"/>
          <w:szCs w:val="28"/>
          <w:lang w:eastAsia="ru-RU"/>
        </w:rPr>
        <w:t>овек</w:t>
      </w:r>
      <w:r w:rsidR="00DD1BC2" w:rsidRPr="00264BA4">
        <w:rPr>
          <w:rFonts w:eastAsia="Calibri"/>
          <w:color w:val="000000"/>
          <w:szCs w:val="28"/>
          <w:lang w:eastAsia="ru-RU"/>
        </w:rPr>
        <w:t xml:space="preserve">. </w:t>
      </w:r>
    </w:p>
    <w:p w14:paraId="628FDD61" w14:textId="3B5D493A" w:rsidR="00E909D3" w:rsidRPr="00264BA4" w:rsidRDefault="00E909D3" w:rsidP="00E909D3">
      <w:pPr>
        <w:tabs>
          <w:tab w:val="left" w:pos="567"/>
        </w:tabs>
        <w:suppressAutoHyphens w:val="0"/>
        <w:spacing w:line="240" w:lineRule="auto"/>
        <w:ind w:firstLine="709"/>
        <w:contextualSpacing/>
        <w:rPr>
          <w:color w:val="000000"/>
          <w:szCs w:val="28"/>
          <w:lang w:eastAsia="ru-RU"/>
        </w:rPr>
      </w:pPr>
      <w:r w:rsidRPr="00264BA4">
        <w:rPr>
          <w:b/>
          <w:color w:val="000000"/>
          <w:szCs w:val="28"/>
          <w:lang w:eastAsia="ru-RU"/>
        </w:rPr>
        <w:t>Объем инвестиций в основной капитал</w:t>
      </w:r>
      <w:r w:rsidRPr="00264BA4">
        <w:rPr>
          <w:color w:val="000000"/>
          <w:szCs w:val="28"/>
          <w:lang w:eastAsia="ru-RU"/>
        </w:rPr>
        <w:t xml:space="preserve"> составил </w:t>
      </w:r>
      <w:r w:rsidR="008D2A90" w:rsidRPr="00264BA4">
        <w:rPr>
          <w:color w:val="000000"/>
          <w:szCs w:val="28"/>
          <w:lang w:eastAsia="ru-RU"/>
        </w:rPr>
        <w:t>21</w:t>
      </w:r>
      <w:r w:rsidR="0030503D" w:rsidRPr="00264BA4">
        <w:rPr>
          <w:color w:val="000000"/>
          <w:szCs w:val="28"/>
          <w:lang w:eastAsia="ru-RU"/>
        </w:rPr>
        <w:t>93,0</w:t>
      </w:r>
      <w:r w:rsidR="008D2A90" w:rsidRPr="00264BA4">
        <w:rPr>
          <w:color w:val="000000"/>
          <w:szCs w:val="28"/>
          <w:lang w:eastAsia="ru-RU"/>
        </w:rPr>
        <w:t xml:space="preserve"> </w:t>
      </w:r>
      <w:r w:rsidR="00D72284" w:rsidRPr="00264BA4">
        <w:rPr>
          <w:color w:val="000000"/>
          <w:szCs w:val="28"/>
          <w:lang w:eastAsia="ru-RU"/>
        </w:rPr>
        <w:t>млн. рублей</w:t>
      </w:r>
      <w:r w:rsidR="008D3FAF" w:rsidRPr="00264BA4">
        <w:rPr>
          <w:color w:val="000000"/>
          <w:szCs w:val="28"/>
          <w:lang w:eastAsia="ru-RU"/>
        </w:rPr>
        <w:t>, к 20</w:t>
      </w:r>
      <w:r w:rsidR="005A3816" w:rsidRPr="00264BA4">
        <w:rPr>
          <w:color w:val="000000"/>
          <w:szCs w:val="28"/>
          <w:lang w:eastAsia="ru-RU"/>
        </w:rPr>
        <w:t>2</w:t>
      </w:r>
      <w:r w:rsidR="008D2A90" w:rsidRPr="00264BA4">
        <w:rPr>
          <w:color w:val="000000"/>
          <w:szCs w:val="28"/>
          <w:lang w:eastAsia="ru-RU"/>
        </w:rPr>
        <w:t>2</w:t>
      </w:r>
      <w:r w:rsidRPr="00264BA4">
        <w:rPr>
          <w:color w:val="000000"/>
          <w:szCs w:val="28"/>
          <w:lang w:eastAsia="ru-RU"/>
        </w:rPr>
        <w:t xml:space="preserve"> году – </w:t>
      </w:r>
      <w:r w:rsidR="0030503D" w:rsidRPr="00264BA4">
        <w:rPr>
          <w:color w:val="000000"/>
          <w:szCs w:val="28"/>
          <w:lang w:eastAsia="ru-RU"/>
        </w:rPr>
        <w:t>92,0</w:t>
      </w:r>
      <w:r w:rsidR="008D2A90" w:rsidRPr="00264BA4">
        <w:rPr>
          <w:color w:val="000000"/>
          <w:szCs w:val="28"/>
          <w:lang w:eastAsia="ru-RU"/>
        </w:rPr>
        <w:t xml:space="preserve"> </w:t>
      </w:r>
      <w:r w:rsidRPr="00264BA4">
        <w:rPr>
          <w:color w:val="000000"/>
          <w:szCs w:val="28"/>
          <w:lang w:eastAsia="ru-RU"/>
        </w:rPr>
        <w:t xml:space="preserve">%, в том числе внебюджетные инвестиции – </w:t>
      </w:r>
      <w:r w:rsidR="00D72284" w:rsidRPr="00264BA4">
        <w:rPr>
          <w:color w:val="000000"/>
          <w:szCs w:val="28"/>
          <w:lang w:eastAsia="ru-RU"/>
        </w:rPr>
        <w:t>1</w:t>
      </w:r>
      <w:r w:rsidR="0030503D" w:rsidRPr="00264BA4">
        <w:rPr>
          <w:color w:val="000000"/>
          <w:szCs w:val="28"/>
          <w:lang w:eastAsia="ru-RU"/>
        </w:rPr>
        <w:t>216,0</w:t>
      </w:r>
      <w:r w:rsidR="008D2A90" w:rsidRPr="00264BA4">
        <w:rPr>
          <w:color w:val="000000"/>
          <w:szCs w:val="28"/>
          <w:lang w:eastAsia="ru-RU"/>
        </w:rPr>
        <w:t xml:space="preserve"> </w:t>
      </w:r>
      <w:r w:rsidR="00D72284" w:rsidRPr="00264BA4">
        <w:rPr>
          <w:color w:val="000000"/>
          <w:szCs w:val="28"/>
          <w:lang w:eastAsia="ru-RU"/>
        </w:rPr>
        <w:t>млн. рублей</w:t>
      </w:r>
      <w:r w:rsidR="002366CB" w:rsidRPr="00264BA4">
        <w:rPr>
          <w:color w:val="000000"/>
          <w:szCs w:val="28"/>
          <w:lang w:eastAsia="ru-RU"/>
        </w:rPr>
        <w:t>,</w:t>
      </w:r>
      <w:r w:rsidR="007B4EF8" w:rsidRPr="00264BA4">
        <w:rPr>
          <w:color w:val="000000"/>
          <w:szCs w:val="28"/>
          <w:lang w:eastAsia="ru-RU"/>
        </w:rPr>
        <w:t xml:space="preserve"> к 20</w:t>
      </w:r>
      <w:r w:rsidR="004C2464" w:rsidRPr="00264BA4">
        <w:rPr>
          <w:color w:val="000000"/>
          <w:szCs w:val="28"/>
          <w:lang w:eastAsia="ru-RU"/>
        </w:rPr>
        <w:t>2</w:t>
      </w:r>
      <w:r w:rsidR="008D2A90" w:rsidRPr="00264BA4">
        <w:rPr>
          <w:color w:val="000000"/>
          <w:szCs w:val="28"/>
          <w:lang w:eastAsia="ru-RU"/>
        </w:rPr>
        <w:t>2</w:t>
      </w:r>
      <w:r w:rsidRPr="00264BA4">
        <w:rPr>
          <w:color w:val="000000"/>
          <w:szCs w:val="28"/>
          <w:lang w:eastAsia="ru-RU"/>
        </w:rPr>
        <w:t xml:space="preserve"> году –</w:t>
      </w:r>
      <w:r w:rsidR="004C2464" w:rsidRPr="00264BA4">
        <w:rPr>
          <w:color w:val="000000"/>
          <w:szCs w:val="28"/>
          <w:lang w:eastAsia="ru-RU"/>
        </w:rPr>
        <w:t xml:space="preserve"> </w:t>
      </w:r>
      <w:r w:rsidR="001051E2" w:rsidRPr="00264BA4">
        <w:rPr>
          <w:color w:val="000000"/>
          <w:szCs w:val="28"/>
          <w:lang w:eastAsia="ru-RU"/>
        </w:rPr>
        <w:t>70</w:t>
      </w:r>
      <w:r w:rsidR="004C2464" w:rsidRPr="00264BA4">
        <w:rPr>
          <w:color w:val="000000"/>
          <w:szCs w:val="28"/>
          <w:lang w:eastAsia="ru-RU"/>
        </w:rPr>
        <w:t xml:space="preserve"> </w:t>
      </w:r>
      <w:r w:rsidRPr="00264BA4">
        <w:rPr>
          <w:color w:val="000000"/>
          <w:szCs w:val="28"/>
          <w:lang w:eastAsia="ru-RU"/>
        </w:rPr>
        <w:t xml:space="preserve">%. Доля внебюджетных инвестиций в общем объеме составляет </w:t>
      </w:r>
      <w:r w:rsidR="008D2A90" w:rsidRPr="00264BA4">
        <w:rPr>
          <w:color w:val="000000"/>
          <w:szCs w:val="28"/>
          <w:lang w:eastAsia="ru-RU"/>
        </w:rPr>
        <w:t>5</w:t>
      </w:r>
      <w:r w:rsidR="0030503D" w:rsidRPr="00264BA4">
        <w:rPr>
          <w:color w:val="000000"/>
          <w:szCs w:val="28"/>
          <w:lang w:eastAsia="ru-RU"/>
        </w:rPr>
        <w:t>5</w:t>
      </w:r>
      <w:r w:rsidR="00493753" w:rsidRPr="00264BA4">
        <w:rPr>
          <w:color w:val="000000"/>
          <w:szCs w:val="28"/>
          <w:lang w:eastAsia="ru-RU"/>
        </w:rPr>
        <w:t xml:space="preserve"> </w:t>
      </w:r>
      <w:r w:rsidRPr="00264BA4">
        <w:rPr>
          <w:color w:val="000000"/>
          <w:szCs w:val="28"/>
          <w:lang w:eastAsia="ru-RU"/>
        </w:rPr>
        <w:t>%.</w:t>
      </w:r>
      <w:r w:rsidR="00483F22" w:rsidRPr="00264BA4">
        <w:rPr>
          <w:color w:val="000000"/>
          <w:szCs w:val="28"/>
          <w:lang w:eastAsia="ru-RU"/>
        </w:rPr>
        <w:t xml:space="preserve"> </w:t>
      </w:r>
      <w:r w:rsidR="008D2A90" w:rsidRPr="00264BA4">
        <w:rPr>
          <w:color w:val="000000"/>
          <w:szCs w:val="28"/>
          <w:lang w:eastAsia="ru-RU"/>
        </w:rPr>
        <w:t>Снижение объема инвестиций в 2023 году по сравнению с 2022 годом связано с завершением строительства второй очереди АО «Свинокомплекс «Восточно-Сибирский».</w:t>
      </w:r>
    </w:p>
    <w:p w14:paraId="442CB478" w14:textId="77777777" w:rsidR="00CD4A3E" w:rsidRPr="00264BA4" w:rsidRDefault="00CD4A3E" w:rsidP="00CD4A3E">
      <w:pPr>
        <w:tabs>
          <w:tab w:val="left" w:pos="567"/>
        </w:tabs>
        <w:spacing w:line="240" w:lineRule="auto"/>
        <w:rPr>
          <w:szCs w:val="28"/>
        </w:rPr>
      </w:pPr>
      <w:r w:rsidRPr="00264BA4">
        <w:rPr>
          <w:szCs w:val="28"/>
        </w:rPr>
        <w:t>Структура инвестиций:</w:t>
      </w:r>
    </w:p>
    <w:p w14:paraId="02143E75" w14:textId="65EF8C35" w:rsidR="00CD4A3E" w:rsidRPr="00264BA4" w:rsidRDefault="00CD4A3E" w:rsidP="00CD4A3E">
      <w:pPr>
        <w:tabs>
          <w:tab w:val="left" w:pos="-1985"/>
        </w:tabs>
        <w:spacing w:line="240" w:lineRule="auto"/>
        <w:rPr>
          <w:i/>
          <w:szCs w:val="28"/>
        </w:rPr>
      </w:pPr>
      <w:r w:rsidRPr="00264BA4">
        <w:rPr>
          <w:szCs w:val="28"/>
        </w:rPr>
        <w:t xml:space="preserve">- развитие экономики – </w:t>
      </w:r>
      <w:r w:rsidR="00D228DA" w:rsidRPr="00264BA4">
        <w:rPr>
          <w:szCs w:val="28"/>
        </w:rPr>
        <w:t>2</w:t>
      </w:r>
      <w:r w:rsidR="00673727" w:rsidRPr="00264BA4">
        <w:rPr>
          <w:szCs w:val="28"/>
        </w:rPr>
        <w:t>4,9</w:t>
      </w:r>
      <w:r w:rsidR="006C0384" w:rsidRPr="00264BA4">
        <w:rPr>
          <w:szCs w:val="28"/>
        </w:rPr>
        <w:t xml:space="preserve"> </w:t>
      </w:r>
      <w:r w:rsidRPr="00264BA4">
        <w:rPr>
          <w:szCs w:val="28"/>
        </w:rPr>
        <w:t>% (вложения в промышленные предприятия, сельское хозяйство, объекты торговли и потребительского рынка</w:t>
      </w:r>
      <w:r w:rsidR="00837701" w:rsidRPr="00264BA4">
        <w:rPr>
          <w:szCs w:val="28"/>
        </w:rPr>
        <w:t>, туристические организации</w:t>
      </w:r>
      <w:r w:rsidRPr="00264BA4">
        <w:rPr>
          <w:szCs w:val="28"/>
        </w:rPr>
        <w:t>);</w:t>
      </w:r>
    </w:p>
    <w:p w14:paraId="5DACC054" w14:textId="3C3673DE" w:rsidR="00CD4A3E" w:rsidRPr="00264BA4" w:rsidRDefault="00CD4A3E" w:rsidP="00434982">
      <w:pPr>
        <w:tabs>
          <w:tab w:val="left" w:pos="-1985"/>
        </w:tabs>
        <w:spacing w:line="240" w:lineRule="auto"/>
        <w:rPr>
          <w:szCs w:val="28"/>
        </w:rPr>
      </w:pPr>
      <w:r w:rsidRPr="00264BA4">
        <w:rPr>
          <w:i/>
          <w:szCs w:val="28"/>
        </w:rPr>
        <w:t xml:space="preserve">- </w:t>
      </w:r>
      <w:r w:rsidRPr="00264BA4">
        <w:rPr>
          <w:szCs w:val="28"/>
        </w:rPr>
        <w:t>развитие инфраструктуры –</w:t>
      </w:r>
      <w:r w:rsidRPr="00264BA4">
        <w:rPr>
          <w:i/>
          <w:szCs w:val="28"/>
        </w:rPr>
        <w:t xml:space="preserve"> </w:t>
      </w:r>
      <w:r w:rsidR="00D228DA" w:rsidRPr="00264BA4">
        <w:rPr>
          <w:szCs w:val="28"/>
        </w:rPr>
        <w:t>3</w:t>
      </w:r>
      <w:r w:rsidR="00673727" w:rsidRPr="00264BA4">
        <w:rPr>
          <w:szCs w:val="28"/>
        </w:rPr>
        <w:t>7,2</w:t>
      </w:r>
      <w:r w:rsidR="00AA019A" w:rsidRPr="00264BA4">
        <w:rPr>
          <w:szCs w:val="28"/>
        </w:rPr>
        <w:t xml:space="preserve"> </w:t>
      </w:r>
      <w:r w:rsidRPr="00264BA4">
        <w:rPr>
          <w:szCs w:val="28"/>
        </w:rPr>
        <w:t>%</w:t>
      </w:r>
      <w:r w:rsidRPr="00264BA4">
        <w:rPr>
          <w:i/>
          <w:szCs w:val="28"/>
        </w:rPr>
        <w:t xml:space="preserve"> </w:t>
      </w:r>
      <w:r w:rsidR="00434982" w:rsidRPr="00264BA4">
        <w:rPr>
          <w:szCs w:val="28"/>
        </w:rPr>
        <w:t xml:space="preserve">(Строительство и ремонт дорог, </w:t>
      </w:r>
      <w:r w:rsidRPr="00264BA4">
        <w:rPr>
          <w:szCs w:val="28"/>
        </w:rPr>
        <w:t>модернизация системы ЖКХ);</w:t>
      </w:r>
    </w:p>
    <w:p w14:paraId="475B4EB4" w14:textId="1577E6BB" w:rsidR="00CD4A3E" w:rsidRPr="00264BA4" w:rsidRDefault="00CD4A3E" w:rsidP="00CD4A3E">
      <w:pPr>
        <w:tabs>
          <w:tab w:val="left" w:pos="0"/>
        </w:tabs>
        <w:spacing w:line="240" w:lineRule="auto"/>
        <w:rPr>
          <w:szCs w:val="28"/>
        </w:rPr>
      </w:pPr>
      <w:r w:rsidRPr="00264BA4">
        <w:rPr>
          <w:szCs w:val="28"/>
        </w:rPr>
        <w:t xml:space="preserve">- </w:t>
      </w:r>
      <w:r w:rsidR="00F523FE" w:rsidRPr="00264BA4">
        <w:rPr>
          <w:szCs w:val="28"/>
        </w:rPr>
        <w:t>развитие социальной сферы –</w:t>
      </w:r>
      <w:r w:rsidR="00D228DA" w:rsidRPr="00264BA4">
        <w:rPr>
          <w:szCs w:val="28"/>
        </w:rPr>
        <w:t xml:space="preserve"> 3</w:t>
      </w:r>
      <w:r w:rsidR="00673727" w:rsidRPr="00264BA4">
        <w:rPr>
          <w:szCs w:val="28"/>
        </w:rPr>
        <w:t>7,6</w:t>
      </w:r>
      <w:r w:rsidR="00D228DA" w:rsidRPr="00264BA4">
        <w:rPr>
          <w:szCs w:val="28"/>
        </w:rPr>
        <w:t xml:space="preserve"> </w:t>
      </w:r>
      <w:r w:rsidR="00057D56" w:rsidRPr="00264BA4">
        <w:rPr>
          <w:szCs w:val="28"/>
        </w:rPr>
        <w:t xml:space="preserve">% </w:t>
      </w:r>
      <w:r w:rsidRPr="00264BA4">
        <w:rPr>
          <w:szCs w:val="28"/>
        </w:rPr>
        <w:t>(строительство жилья индивидуальными застройщиками, инвестиции в развитие учреждений культуры и образования</w:t>
      </w:r>
      <w:r w:rsidR="00837701" w:rsidRPr="00264BA4">
        <w:rPr>
          <w:szCs w:val="28"/>
        </w:rPr>
        <w:t>, физической культуры и спорта, социального обслуживания граждан, здравоохранения, муниципальных учреждений</w:t>
      </w:r>
      <w:r w:rsidR="00434982" w:rsidRPr="00264BA4">
        <w:rPr>
          <w:szCs w:val="28"/>
        </w:rPr>
        <w:t>, благоустройство</w:t>
      </w:r>
      <w:r w:rsidRPr="00264BA4">
        <w:rPr>
          <w:szCs w:val="28"/>
        </w:rPr>
        <w:t>);</w:t>
      </w:r>
    </w:p>
    <w:p w14:paraId="14E7275C" w14:textId="77777777" w:rsidR="00584168" w:rsidRPr="00264BA4" w:rsidRDefault="00584168" w:rsidP="00CD4A3E">
      <w:pPr>
        <w:tabs>
          <w:tab w:val="left" w:pos="0"/>
        </w:tabs>
        <w:spacing w:line="240" w:lineRule="auto"/>
        <w:rPr>
          <w:szCs w:val="28"/>
        </w:rPr>
      </w:pPr>
      <w:r w:rsidRPr="00264BA4">
        <w:rPr>
          <w:szCs w:val="28"/>
        </w:rPr>
        <w:t xml:space="preserve">- экология </w:t>
      </w:r>
      <w:r w:rsidR="00F40C3B" w:rsidRPr="00264BA4">
        <w:rPr>
          <w:szCs w:val="28"/>
        </w:rPr>
        <w:t>–</w:t>
      </w:r>
      <w:r w:rsidRPr="00264BA4">
        <w:rPr>
          <w:szCs w:val="28"/>
        </w:rPr>
        <w:t xml:space="preserve"> </w:t>
      </w:r>
      <w:r w:rsidR="00AE6B51" w:rsidRPr="00264BA4">
        <w:rPr>
          <w:szCs w:val="28"/>
        </w:rPr>
        <w:t>0,</w:t>
      </w:r>
      <w:r w:rsidR="00F523FE" w:rsidRPr="00264BA4">
        <w:rPr>
          <w:szCs w:val="28"/>
        </w:rPr>
        <w:t>3</w:t>
      </w:r>
      <w:r w:rsidR="00F40C3B" w:rsidRPr="00264BA4">
        <w:rPr>
          <w:szCs w:val="28"/>
        </w:rPr>
        <w:t xml:space="preserve"> % (приобретение оборудования, транспортных средств лесхозами в рамках нацпроекта «Экология»).</w:t>
      </w:r>
    </w:p>
    <w:p w14:paraId="02DDB158" w14:textId="77777777" w:rsidR="00483F22" w:rsidRPr="00264BA4" w:rsidRDefault="00483F22" w:rsidP="00483F22">
      <w:pPr>
        <w:spacing w:line="240" w:lineRule="auto"/>
        <w:contextualSpacing/>
        <w:rPr>
          <w:color w:val="000000"/>
          <w:szCs w:val="28"/>
        </w:rPr>
      </w:pPr>
      <w:r w:rsidRPr="00264BA4">
        <w:rPr>
          <w:color w:val="000000"/>
          <w:szCs w:val="28"/>
        </w:rPr>
        <w:t>Объем инвестиций представлен в таблице 1:</w:t>
      </w:r>
    </w:p>
    <w:p w14:paraId="0DE923EF" w14:textId="77777777" w:rsidR="00483F22" w:rsidRPr="00264BA4" w:rsidRDefault="00483F22" w:rsidP="00483F22">
      <w:pPr>
        <w:spacing w:line="240" w:lineRule="auto"/>
        <w:contextualSpacing/>
        <w:jc w:val="right"/>
        <w:rPr>
          <w:color w:val="000000"/>
          <w:szCs w:val="28"/>
        </w:rPr>
      </w:pPr>
      <w:r w:rsidRPr="00264BA4">
        <w:rPr>
          <w:color w:val="000000"/>
          <w:szCs w:val="28"/>
        </w:rPr>
        <w:t>Таблица 1</w:t>
      </w:r>
    </w:p>
    <w:p w14:paraId="44144CB0" w14:textId="77777777" w:rsidR="00483F22" w:rsidRPr="00264BA4" w:rsidRDefault="00483F22" w:rsidP="00483F22">
      <w:pPr>
        <w:spacing w:line="240" w:lineRule="auto"/>
        <w:ind w:firstLine="0"/>
        <w:contextualSpacing/>
        <w:jc w:val="center"/>
        <w:rPr>
          <w:color w:val="000000"/>
          <w:szCs w:val="28"/>
        </w:rPr>
      </w:pPr>
      <w:r w:rsidRPr="00264BA4">
        <w:rPr>
          <w:color w:val="000000"/>
          <w:szCs w:val="28"/>
        </w:rPr>
        <w:t>Объём инвестиций, млн. руб.</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3410"/>
        <w:gridCol w:w="1897"/>
        <w:gridCol w:w="1897"/>
        <w:gridCol w:w="1759"/>
      </w:tblGrid>
      <w:tr w:rsidR="00582053" w:rsidRPr="00264BA4" w14:paraId="38B32CC5" w14:textId="77777777" w:rsidTr="00582053">
        <w:tc>
          <w:tcPr>
            <w:tcW w:w="608" w:type="dxa"/>
          </w:tcPr>
          <w:p w14:paraId="59CEC3A5" w14:textId="77777777" w:rsidR="00582053" w:rsidRPr="00264BA4" w:rsidRDefault="00582053" w:rsidP="00CD4A3E">
            <w:pPr>
              <w:spacing w:line="240" w:lineRule="auto"/>
              <w:ind w:firstLine="0"/>
              <w:contextualSpacing/>
              <w:rPr>
                <w:color w:val="000000"/>
                <w:szCs w:val="28"/>
              </w:rPr>
            </w:pPr>
            <w:r w:rsidRPr="00264BA4">
              <w:rPr>
                <w:color w:val="000000"/>
                <w:szCs w:val="28"/>
              </w:rPr>
              <w:t>№</w:t>
            </w:r>
          </w:p>
        </w:tc>
        <w:tc>
          <w:tcPr>
            <w:tcW w:w="3410" w:type="dxa"/>
          </w:tcPr>
          <w:p w14:paraId="6C346442" w14:textId="77777777" w:rsidR="00582053" w:rsidRPr="00264BA4" w:rsidRDefault="00582053" w:rsidP="00CD4A3E">
            <w:pPr>
              <w:spacing w:line="240" w:lineRule="auto"/>
              <w:ind w:firstLine="0"/>
              <w:contextualSpacing/>
              <w:rPr>
                <w:color w:val="000000"/>
                <w:szCs w:val="28"/>
              </w:rPr>
            </w:pPr>
            <w:r w:rsidRPr="00264BA4">
              <w:rPr>
                <w:color w:val="000000"/>
                <w:szCs w:val="28"/>
              </w:rPr>
              <w:t xml:space="preserve">Наименование </w:t>
            </w:r>
          </w:p>
        </w:tc>
        <w:tc>
          <w:tcPr>
            <w:tcW w:w="1897" w:type="dxa"/>
          </w:tcPr>
          <w:p w14:paraId="30F73795" w14:textId="0BC0A8C9" w:rsidR="00582053" w:rsidRPr="00264BA4" w:rsidRDefault="009B620A" w:rsidP="00582053">
            <w:pPr>
              <w:spacing w:line="240" w:lineRule="auto"/>
              <w:ind w:firstLine="0"/>
              <w:contextualSpacing/>
              <w:rPr>
                <w:color w:val="000000"/>
                <w:szCs w:val="28"/>
              </w:rPr>
            </w:pPr>
            <w:r w:rsidRPr="00264BA4">
              <w:rPr>
                <w:color w:val="000000"/>
                <w:szCs w:val="28"/>
              </w:rPr>
              <w:t>202</w:t>
            </w:r>
            <w:r w:rsidR="00D228DA" w:rsidRPr="00264BA4">
              <w:rPr>
                <w:color w:val="000000"/>
                <w:szCs w:val="28"/>
              </w:rPr>
              <w:t>2</w:t>
            </w:r>
            <w:r w:rsidR="00582053" w:rsidRPr="00264BA4">
              <w:rPr>
                <w:color w:val="000000"/>
                <w:szCs w:val="28"/>
              </w:rPr>
              <w:t xml:space="preserve"> год</w:t>
            </w:r>
          </w:p>
        </w:tc>
        <w:tc>
          <w:tcPr>
            <w:tcW w:w="1897" w:type="dxa"/>
          </w:tcPr>
          <w:p w14:paraId="171C0F7F" w14:textId="24ACFA39" w:rsidR="00582053" w:rsidRPr="00264BA4" w:rsidRDefault="00582053" w:rsidP="009B620A">
            <w:pPr>
              <w:spacing w:line="240" w:lineRule="auto"/>
              <w:ind w:firstLine="0"/>
              <w:contextualSpacing/>
              <w:rPr>
                <w:color w:val="000000"/>
                <w:szCs w:val="28"/>
              </w:rPr>
            </w:pPr>
            <w:r w:rsidRPr="00264BA4">
              <w:rPr>
                <w:color w:val="000000"/>
                <w:szCs w:val="28"/>
              </w:rPr>
              <w:t>202</w:t>
            </w:r>
            <w:r w:rsidR="00D228DA" w:rsidRPr="00264BA4">
              <w:rPr>
                <w:color w:val="000000"/>
                <w:szCs w:val="28"/>
              </w:rPr>
              <w:t>3</w:t>
            </w:r>
            <w:r w:rsidRPr="00264BA4">
              <w:rPr>
                <w:color w:val="000000"/>
                <w:szCs w:val="28"/>
              </w:rPr>
              <w:t xml:space="preserve"> год</w:t>
            </w:r>
          </w:p>
        </w:tc>
        <w:tc>
          <w:tcPr>
            <w:tcW w:w="1759" w:type="dxa"/>
          </w:tcPr>
          <w:p w14:paraId="2A8B2FBD" w14:textId="77777777" w:rsidR="00582053" w:rsidRPr="00264BA4" w:rsidRDefault="00582053" w:rsidP="00CD4A3E">
            <w:pPr>
              <w:spacing w:line="240" w:lineRule="auto"/>
              <w:ind w:firstLine="0"/>
              <w:contextualSpacing/>
              <w:rPr>
                <w:color w:val="000000"/>
                <w:szCs w:val="28"/>
              </w:rPr>
            </w:pPr>
            <w:r w:rsidRPr="00264BA4">
              <w:rPr>
                <w:color w:val="000000"/>
                <w:szCs w:val="28"/>
              </w:rPr>
              <w:t>Темп роста, %</w:t>
            </w:r>
          </w:p>
        </w:tc>
      </w:tr>
      <w:tr w:rsidR="00582053" w:rsidRPr="00264BA4" w14:paraId="24289522" w14:textId="77777777" w:rsidTr="00582053">
        <w:tc>
          <w:tcPr>
            <w:tcW w:w="608" w:type="dxa"/>
          </w:tcPr>
          <w:p w14:paraId="4CC94381" w14:textId="77777777" w:rsidR="00582053" w:rsidRPr="00264BA4" w:rsidRDefault="00582053" w:rsidP="00CD4A3E">
            <w:pPr>
              <w:spacing w:line="240" w:lineRule="auto"/>
              <w:ind w:firstLine="0"/>
              <w:contextualSpacing/>
              <w:rPr>
                <w:color w:val="000000"/>
                <w:szCs w:val="28"/>
              </w:rPr>
            </w:pPr>
            <w:r w:rsidRPr="00264BA4">
              <w:rPr>
                <w:color w:val="000000"/>
                <w:szCs w:val="28"/>
              </w:rPr>
              <w:t>1</w:t>
            </w:r>
          </w:p>
        </w:tc>
        <w:tc>
          <w:tcPr>
            <w:tcW w:w="3410" w:type="dxa"/>
          </w:tcPr>
          <w:p w14:paraId="602F7FB5" w14:textId="77777777" w:rsidR="00582053" w:rsidRPr="00264BA4" w:rsidRDefault="00582053" w:rsidP="00CD4A3E">
            <w:pPr>
              <w:spacing w:line="240" w:lineRule="auto"/>
              <w:ind w:firstLine="0"/>
              <w:contextualSpacing/>
              <w:rPr>
                <w:color w:val="000000"/>
                <w:szCs w:val="28"/>
              </w:rPr>
            </w:pPr>
            <w:r w:rsidRPr="00264BA4">
              <w:rPr>
                <w:color w:val="000000"/>
                <w:szCs w:val="28"/>
              </w:rPr>
              <w:t>Ввод жилья</w:t>
            </w:r>
          </w:p>
        </w:tc>
        <w:tc>
          <w:tcPr>
            <w:tcW w:w="1897" w:type="dxa"/>
          </w:tcPr>
          <w:p w14:paraId="19432669" w14:textId="0DA0D6BC" w:rsidR="00582053" w:rsidRPr="00264BA4" w:rsidRDefault="00D228DA" w:rsidP="00582053">
            <w:pPr>
              <w:spacing w:line="240" w:lineRule="auto"/>
              <w:ind w:firstLine="0"/>
              <w:contextualSpacing/>
              <w:rPr>
                <w:color w:val="000000"/>
                <w:szCs w:val="28"/>
              </w:rPr>
            </w:pPr>
            <w:r w:rsidRPr="00264BA4">
              <w:rPr>
                <w:color w:val="000000"/>
                <w:szCs w:val="28"/>
              </w:rPr>
              <w:t>641,4</w:t>
            </w:r>
          </w:p>
        </w:tc>
        <w:tc>
          <w:tcPr>
            <w:tcW w:w="1897" w:type="dxa"/>
          </w:tcPr>
          <w:p w14:paraId="402553F3" w14:textId="51A23324" w:rsidR="00582053" w:rsidRPr="00264BA4" w:rsidRDefault="00D228DA" w:rsidP="00582053">
            <w:pPr>
              <w:spacing w:line="240" w:lineRule="auto"/>
              <w:ind w:firstLine="0"/>
              <w:contextualSpacing/>
              <w:rPr>
                <w:color w:val="000000"/>
                <w:szCs w:val="28"/>
              </w:rPr>
            </w:pPr>
            <w:r w:rsidRPr="00264BA4">
              <w:rPr>
                <w:color w:val="000000"/>
                <w:szCs w:val="28"/>
              </w:rPr>
              <w:t>69</w:t>
            </w:r>
            <w:r w:rsidR="006B7877" w:rsidRPr="00264BA4">
              <w:rPr>
                <w:color w:val="000000"/>
                <w:szCs w:val="28"/>
              </w:rPr>
              <w:t>3,0</w:t>
            </w:r>
          </w:p>
        </w:tc>
        <w:tc>
          <w:tcPr>
            <w:tcW w:w="1759" w:type="dxa"/>
          </w:tcPr>
          <w:p w14:paraId="731267E4" w14:textId="565622D1" w:rsidR="00582053" w:rsidRPr="00264BA4" w:rsidRDefault="00D228DA" w:rsidP="00CD4A3E">
            <w:pPr>
              <w:spacing w:line="240" w:lineRule="auto"/>
              <w:ind w:firstLine="0"/>
              <w:contextualSpacing/>
              <w:rPr>
                <w:color w:val="000000"/>
                <w:szCs w:val="28"/>
              </w:rPr>
            </w:pPr>
            <w:r w:rsidRPr="00264BA4">
              <w:rPr>
                <w:color w:val="000000"/>
                <w:szCs w:val="28"/>
              </w:rPr>
              <w:t>108,0</w:t>
            </w:r>
          </w:p>
        </w:tc>
      </w:tr>
      <w:tr w:rsidR="00582053" w:rsidRPr="00264BA4" w14:paraId="03457015" w14:textId="77777777" w:rsidTr="00582053">
        <w:tc>
          <w:tcPr>
            <w:tcW w:w="608" w:type="dxa"/>
          </w:tcPr>
          <w:p w14:paraId="43EE0434" w14:textId="77777777" w:rsidR="00582053" w:rsidRPr="00264BA4" w:rsidRDefault="00582053" w:rsidP="00CD4A3E">
            <w:pPr>
              <w:spacing w:line="240" w:lineRule="auto"/>
              <w:ind w:firstLine="0"/>
              <w:contextualSpacing/>
              <w:rPr>
                <w:color w:val="000000"/>
                <w:szCs w:val="28"/>
              </w:rPr>
            </w:pPr>
            <w:r w:rsidRPr="00264BA4">
              <w:rPr>
                <w:color w:val="000000"/>
                <w:szCs w:val="28"/>
              </w:rPr>
              <w:t>2</w:t>
            </w:r>
          </w:p>
        </w:tc>
        <w:tc>
          <w:tcPr>
            <w:tcW w:w="3410" w:type="dxa"/>
          </w:tcPr>
          <w:p w14:paraId="1D242A57" w14:textId="77777777" w:rsidR="00582053" w:rsidRPr="00264BA4" w:rsidRDefault="00582053" w:rsidP="00CD4A3E">
            <w:pPr>
              <w:spacing w:line="240" w:lineRule="auto"/>
              <w:ind w:firstLine="0"/>
              <w:contextualSpacing/>
              <w:rPr>
                <w:color w:val="000000"/>
                <w:szCs w:val="28"/>
              </w:rPr>
            </w:pPr>
            <w:r w:rsidRPr="00264BA4">
              <w:rPr>
                <w:color w:val="000000"/>
                <w:szCs w:val="28"/>
              </w:rPr>
              <w:t>Сельское хозяйство</w:t>
            </w:r>
          </w:p>
        </w:tc>
        <w:tc>
          <w:tcPr>
            <w:tcW w:w="1897" w:type="dxa"/>
          </w:tcPr>
          <w:p w14:paraId="0F791138" w14:textId="441AF8D2" w:rsidR="00582053" w:rsidRPr="00264BA4" w:rsidRDefault="00D228DA" w:rsidP="00582053">
            <w:pPr>
              <w:spacing w:line="240" w:lineRule="auto"/>
              <w:ind w:firstLine="0"/>
              <w:contextualSpacing/>
              <w:rPr>
                <w:color w:val="000000"/>
                <w:szCs w:val="28"/>
              </w:rPr>
            </w:pPr>
            <w:r w:rsidRPr="00264BA4">
              <w:rPr>
                <w:color w:val="000000"/>
                <w:szCs w:val="28"/>
              </w:rPr>
              <w:t>1032,9</w:t>
            </w:r>
          </w:p>
        </w:tc>
        <w:tc>
          <w:tcPr>
            <w:tcW w:w="1897" w:type="dxa"/>
          </w:tcPr>
          <w:p w14:paraId="32963B01" w14:textId="4B017515" w:rsidR="00582053" w:rsidRPr="00264BA4" w:rsidRDefault="006B7877" w:rsidP="00511D86">
            <w:pPr>
              <w:spacing w:line="240" w:lineRule="auto"/>
              <w:ind w:firstLine="0"/>
              <w:contextualSpacing/>
              <w:rPr>
                <w:color w:val="000000"/>
                <w:szCs w:val="28"/>
              </w:rPr>
            </w:pPr>
            <w:r w:rsidRPr="00264BA4">
              <w:rPr>
                <w:color w:val="000000"/>
                <w:szCs w:val="28"/>
              </w:rPr>
              <w:t>416,0</w:t>
            </w:r>
          </w:p>
        </w:tc>
        <w:tc>
          <w:tcPr>
            <w:tcW w:w="1759" w:type="dxa"/>
          </w:tcPr>
          <w:p w14:paraId="48626EE7" w14:textId="4BEB392B" w:rsidR="00582053" w:rsidRPr="00264BA4" w:rsidRDefault="00D228DA" w:rsidP="00CD4A3E">
            <w:pPr>
              <w:spacing w:line="240" w:lineRule="auto"/>
              <w:ind w:firstLine="0"/>
              <w:contextualSpacing/>
              <w:rPr>
                <w:color w:val="000000"/>
                <w:szCs w:val="28"/>
              </w:rPr>
            </w:pPr>
            <w:r w:rsidRPr="00264BA4">
              <w:rPr>
                <w:color w:val="000000"/>
                <w:szCs w:val="28"/>
              </w:rPr>
              <w:t>43,0</w:t>
            </w:r>
          </w:p>
        </w:tc>
      </w:tr>
      <w:tr w:rsidR="00582053" w:rsidRPr="00264BA4" w14:paraId="6099D33A" w14:textId="77777777" w:rsidTr="00582053">
        <w:tc>
          <w:tcPr>
            <w:tcW w:w="608" w:type="dxa"/>
          </w:tcPr>
          <w:p w14:paraId="19E99924" w14:textId="77777777" w:rsidR="00582053" w:rsidRPr="00264BA4" w:rsidRDefault="00582053" w:rsidP="00CD4A3E">
            <w:pPr>
              <w:spacing w:line="240" w:lineRule="auto"/>
              <w:ind w:firstLine="0"/>
              <w:contextualSpacing/>
              <w:rPr>
                <w:color w:val="000000"/>
                <w:szCs w:val="28"/>
              </w:rPr>
            </w:pPr>
            <w:r w:rsidRPr="00264BA4">
              <w:rPr>
                <w:color w:val="000000"/>
                <w:szCs w:val="28"/>
              </w:rPr>
              <w:t>3</w:t>
            </w:r>
          </w:p>
        </w:tc>
        <w:tc>
          <w:tcPr>
            <w:tcW w:w="3410" w:type="dxa"/>
          </w:tcPr>
          <w:p w14:paraId="31A4C6CF" w14:textId="77777777" w:rsidR="00582053" w:rsidRPr="00264BA4" w:rsidRDefault="00582053" w:rsidP="00CD4A3E">
            <w:pPr>
              <w:spacing w:line="240" w:lineRule="auto"/>
              <w:ind w:firstLine="0"/>
              <w:contextualSpacing/>
              <w:rPr>
                <w:color w:val="000000"/>
                <w:szCs w:val="28"/>
              </w:rPr>
            </w:pPr>
            <w:r w:rsidRPr="00264BA4">
              <w:rPr>
                <w:color w:val="000000"/>
                <w:szCs w:val="28"/>
              </w:rPr>
              <w:t>Потребительский рынок и торговля</w:t>
            </w:r>
          </w:p>
        </w:tc>
        <w:tc>
          <w:tcPr>
            <w:tcW w:w="1897" w:type="dxa"/>
          </w:tcPr>
          <w:p w14:paraId="196BBDAE" w14:textId="28919A6C" w:rsidR="00582053" w:rsidRPr="00264BA4" w:rsidRDefault="00D228DA" w:rsidP="00582053">
            <w:pPr>
              <w:spacing w:line="240" w:lineRule="auto"/>
              <w:ind w:firstLine="0"/>
              <w:contextualSpacing/>
              <w:rPr>
                <w:color w:val="000000"/>
                <w:szCs w:val="28"/>
              </w:rPr>
            </w:pPr>
            <w:r w:rsidRPr="00264BA4">
              <w:rPr>
                <w:color w:val="000000"/>
                <w:szCs w:val="28"/>
              </w:rPr>
              <w:t>3,0</w:t>
            </w:r>
          </w:p>
        </w:tc>
        <w:tc>
          <w:tcPr>
            <w:tcW w:w="1897" w:type="dxa"/>
          </w:tcPr>
          <w:p w14:paraId="555884D1" w14:textId="2DD532A3" w:rsidR="00582053" w:rsidRPr="00264BA4" w:rsidRDefault="006B7877" w:rsidP="00BE7906">
            <w:pPr>
              <w:spacing w:line="240" w:lineRule="auto"/>
              <w:ind w:firstLine="0"/>
              <w:contextualSpacing/>
              <w:rPr>
                <w:color w:val="000000"/>
                <w:szCs w:val="28"/>
              </w:rPr>
            </w:pPr>
            <w:r w:rsidRPr="00264BA4">
              <w:rPr>
                <w:color w:val="000000"/>
                <w:szCs w:val="28"/>
              </w:rPr>
              <w:t>85</w:t>
            </w:r>
          </w:p>
        </w:tc>
        <w:tc>
          <w:tcPr>
            <w:tcW w:w="1759" w:type="dxa"/>
          </w:tcPr>
          <w:p w14:paraId="3FEC2024" w14:textId="383773E1" w:rsidR="00582053" w:rsidRPr="00264BA4" w:rsidRDefault="006B7877" w:rsidP="00CD4A3E">
            <w:pPr>
              <w:spacing w:line="240" w:lineRule="auto"/>
              <w:ind w:firstLine="0"/>
              <w:contextualSpacing/>
              <w:rPr>
                <w:color w:val="000000"/>
                <w:szCs w:val="28"/>
              </w:rPr>
            </w:pPr>
            <w:r w:rsidRPr="00264BA4">
              <w:rPr>
                <w:color w:val="000000"/>
                <w:szCs w:val="28"/>
              </w:rPr>
              <w:t>2833,3</w:t>
            </w:r>
          </w:p>
        </w:tc>
      </w:tr>
      <w:tr w:rsidR="00582053" w:rsidRPr="00264BA4" w14:paraId="336AA51A" w14:textId="77777777" w:rsidTr="00582053">
        <w:tc>
          <w:tcPr>
            <w:tcW w:w="608" w:type="dxa"/>
          </w:tcPr>
          <w:p w14:paraId="08494339" w14:textId="77777777" w:rsidR="00582053" w:rsidRPr="00264BA4" w:rsidRDefault="00582053" w:rsidP="00CD4A3E">
            <w:pPr>
              <w:spacing w:line="240" w:lineRule="auto"/>
              <w:ind w:firstLine="0"/>
              <w:contextualSpacing/>
              <w:rPr>
                <w:color w:val="000000"/>
                <w:szCs w:val="28"/>
              </w:rPr>
            </w:pPr>
            <w:r w:rsidRPr="00264BA4">
              <w:rPr>
                <w:color w:val="000000"/>
                <w:szCs w:val="28"/>
              </w:rPr>
              <w:t>4</w:t>
            </w:r>
          </w:p>
        </w:tc>
        <w:tc>
          <w:tcPr>
            <w:tcW w:w="3410" w:type="dxa"/>
          </w:tcPr>
          <w:p w14:paraId="7DA48B70" w14:textId="77777777" w:rsidR="00582053" w:rsidRPr="00264BA4" w:rsidRDefault="00582053" w:rsidP="00CD4A3E">
            <w:pPr>
              <w:spacing w:line="240" w:lineRule="auto"/>
              <w:ind w:firstLine="0"/>
              <w:contextualSpacing/>
              <w:rPr>
                <w:color w:val="000000"/>
                <w:szCs w:val="28"/>
              </w:rPr>
            </w:pPr>
            <w:r w:rsidRPr="00264BA4">
              <w:rPr>
                <w:color w:val="000000"/>
                <w:szCs w:val="28"/>
              </w:rPr>
              <w:t>Промышленность</w:t>
            </w:r>
          </w:p>
        </w:tc>
        <w:tc>
          <w:tcPr>
            <w:tcW w:w="1897" w:type="dxa"/>
          </w:tcPr>
          <w:p w14:paraId="2C864E8F" w14:textId="2C6CB1A6" w:rsidR="00582053" w:rsidRPr="00264BA4" w:rsidRDefault="00DF4B36" w:rsidP="00582053">
            <w:pPr>
              <w:spacing w:line="240" w:lineRule="auto"/>
              <w:ind w:firstLine="0"/>
              <w:contextualSpacing/>
              <w:rPr>
                <w:color w:val="000000"/>
                <w:szCs w:val="28"/>
              </w:rPr>
            </w:pPr>
            <w:r w:rsidRPr="00264BA4">
              <w:rPr>
                <w:color w:val="000000"/>
                <w:szCs w:val="28"/>
              </w:rPr>
              <w:t>3</w:t>
            </w:r>
            <w:r w:rsidR="006B7877" w:rsidRPr="00264BA4">
              <w:rPr>
                <w:color w:val="000000"/>
                <w:szCs w:val="28"/>
              </w:rPr>
              <w:t>4,2</w:t>
            </w:r>
          </w:p>
        </w:tc>
        <w:tc>
          <w:tcPr>
            <w:tcW w:w="1897" w:type="dxa"/>
          </w:tcPr>
          <w:p w14:paraId="37809BFE" w14:textId="0E35F551" w:rsidR="00582053" w:rsidRPr="00264BA4" w:rsidRDefault="006B7877" w:rsidP="00912D3D">
            <w:pPr>
              <w:spacing w:line="240" w:lineRule="auto"/>
              <w:ind w:firstLine="0"/>
              <w:contextualSpacing/>
              <w:rPr>
                <w:color w:val="000000"/>
                <w:szCs w:val="28"/>
              </w:rPr>
            </w:pPr>
            <w:r w:rsidRPr="00264BA4">
              <w:rPr>
                <w:color w:val="000000"/>
                <w:szCs w:val="28"/>
              </w:rPr>
              <w:t>22,0</w:t>
            </w:r>
          </w:p>
        </w:tc>
        <w:tc>
          <w:tcPr>
            <w:tcW w:w="1759" w:type="dxa"/>
          </w:tcPr>
          <w:p w14:paraId="5BED2328" w14:textId="2713E3D1" w:rsidR="00582053" w:rsidRPr="00264BA4" w:rsidRDefault="006B7877" w:rsidP="00CD4A3E">
            <w:pPr>
              <w:spacing w:line="240" w:lineRule="auto"/>
              <w:ind w:firstLine="0"/>
              <w:contextualSpacing/>
              <w:rPr>
                <w:color w:val="000000"/>
                <w:szCs w:val="28"/>
              </w:rPr>
            </w:pPr>
            <w:r w:rsidRPr="00264BA4">
              <w:rPr>
                <w:color w:val="000000"/>
                <w:szCs w:val="28"/>
              </w:rPr>
              <w:t>64,6</w:t>
            </w:r>
          </w:p>
        </w:tc>
      </w:tr>
      <w:tr w:rsidR="00582053" w:rsidRPr="00264BA4" w14:paraId="6397C542" w14:textId="77777777" w:rsidTr="00582053">
        <w:tc>
          <w:tcPr>
            <w:tcW w:w="608" w:type="dxa"/>
          </w:tcPr>
          <w:p w14:paraId="1D4C9BAE" w14:textId="77777777" w:rsidR="00582053" w:rsidRPr="00264BA4" w:rsidRDefault="00582053" w:rsidP="00CD4A3E">
            <w:pPr>
              <w:spacing w:line="240" w:lineRule="auto"/>
              <w:ind w:firstLine="0"/>
              <w:contextualSpacing/>
              <w:rPr>
                <w:color w:val="000000"/>
                <w:szCs w:val="28"/>
              </w:rPr>
            </w:pPr>
            <w:r w:rsidRPr="00264BA4">
              <w:rPr>
                <w:color w:val="000000"/>
                <w:szCs w:val="28"/>
              </w:rPr>
              <w:t>5</w:t>
            </w:r>
          </w:p>
        </w:tc>
        <w:tc>
          <w:tcPr>
            <w:tcW w:w="3410" w:type="dxa"/>
          </w:tcPr>
          <w:p w14:paraId="1EFD35C2" w14:textId="77777777" w:rsidR="00582053" w:rsidRPr="00264BA4" w:rsidRDefault="00582053" w:rsidP="00CD4A3E">
            <w:pPr>
              <w:spacing w:line="240" w:lineRule="auto"/>
              <w:ind w:firstLine="0"/>
              <w:contextualSpacing/>
              <w:rPr>
                <w:color w:val="000000"/>
                <w:szCs w:val="28"/>
              </w:rPr>
            </w:pPr>
            <w:r w:rsidRPr="00264BA4">
              <w:rPr>
                <w:color w:val="000000"/>
                <w:szCs w:val="28"/>
              </w:rPr>
              <w:t xml:space="preserve">Бюджетные инвестиции </w:t>
            </w:r>
          </w:p>
        </w:tc>
        <w:tc>
          <w:tcPr>
            <w:tcW w:w="1897" w:type="dxa"/>
          </w:tcPr>
          <w:p w14:paraId="73041B41" w14:textId="333508A9" w:rsidR="00582053" w:rsidRPr="00264BA4" w:rsidRDefault="006B7877" w:rsidP="00582053">
            <w:pPr>
              <w:spacing w:line="240" w:lineRule="auto"/>
              <w:ind w:firstLine="0"/>
              <w:contextualSpacing/>
              <w:rPr>
                <w:color w:val="000000"/>
                <w:szCs w:val="28"/>
              </w:rPr>
            </w:pPr>
            <w:r w:rsidRPr="00264BA4">
              <w:rPr>
                <w:color w:val="000000"/>
                <w:szCs w:val="28"/>
              </w:rPr>
              <w:t>654,3</w:t>
            </w:r>
          </w:p>
        </w:tc>
        <w:tc>
          <w:tcPr>
            <w:tcW w:w="1897" w:type="dxa"/>
          </w:tcPr>
          <w:p w14:paraId="7F968D43" w14:textId="6EFAAAC6" w:rsidR="00582053" w:rsidRPr="00264BA4" w:rsidRDefault="006B7877" w:rsidP="00BE7906">
            <w:pPr>
              <w:spacing w:line="240" w:lineRule="auto"/>
              <w:ind w:firstLine="0"/>
              <w:contextualSpacing/>
              <w:rPr>
                <w:color w:val="000000"/>
                <w:szCs w:val="28"/>
              </w:rPr>
            </w:pPr>
            <w:r w:rsidRPr="00264BA4">
              <w:rPr>
                <w:color w:val="000000"/>
                <w:szCs w:val="28"/>
              </w:rPr>
              <w:t>977,0</w:t>
            </w:r>
          </w:p>
        </w:tc>
        <w:tc>
          <w:tcPr>
            <w:tcW w:w="1759" w:type="dxa"/>
          </w:tcPr>
          <w:p w14:paraId="4DB63EE5" w14:textId="66E09971" w:rsidR="00582053" w:rsidRPr="00264BA4" w:rsidRDefault="006B7877" w:rsidP="00CD4A3E">
            <w:pPr>
              <w:spacing w:line="240" w:lineRule="auto"/>
              <w:ind w:firstLine="0"/>
              <w:contextualSpacing/>
              <w:rPr>
                <w:color w:val="000000"/>
                <w:szCs w:val="28"/>
              </w:rPr>
            </w:pPr>
            <w:r w:rsidRPr="00264BA4">
              <w:rPr>
                <w:color w:val="000000"/>
                <w:szCs w:val="28"/>
              </w:rPr>
              <w:t>149,4</w:t>
            </w:r>
          </w:p>
        </w:tc>
      </w:tr>
      <w:tr w:rsidR="00E70C7C" w:rsidRPr="00264BA4" w14:paraId="4E847BBB" w14:textId="77777777" w:rsidTr="00582053">
        <w:tc>
          <w:tcPr>
            <w:tcW w:w="608" w:type="dxa"/>
          </w:tcPr>
          <w:p w14:paraId="50776EA9" w14:textId="77777777" w:rsidR="00E70C7C" w:rsidRPr="00264BA4" w:rsidRDefault="00627EA8" w:rsidP="00CD4A3E">
            <w:pPr>
              <w:spacing w:line="240" w:lineRule="auto"/>
              <w:ind w:firstLine="0"/>
              <w:contextualSpacing/>
              <w:rPr>
                <w:color w:val="000000"/>
                <w:szCs w:val="28"/>
              </w:rPr>
            </w:pPr>
            <w:r w:rsidRPr="00264BA4">
              <w:rPr>
                <w:color w:val="000000"/>
                <w:szCs w:val="28"/>
              </w:rPr>
              <w:t>6</w:t>
            </w:r>
          </w:p>
        </w:tc>
        <w:tc>
          <w:tcPr>
            <w:tcW w:w="3410" w:type="dxa"/>
          </w:tcPr>
          <w:p w14:paraId="10DD22A3" w14:textId="77777777" w:rsidR="00E70C7C" w:rsidRPr="00264BA4" w:rsidRDefault="00E70C7C" w:rsidP="00CD4A3E">
            <w:pPr>
              <w:spacing w:line="240" w:lineRule="auto"/>
              <w:ind w:firstLine="0"/>
              <w:contextualSpacing/>
              <w:rPr>
                <w:color w:val="000000"/>
                <w:szCs w:val="28"/>
              </w:rPr>
            </w:pPr>
            <w:r w:rsidRPr="00264BA4">
              <w:rPr>
                <w:color w:val="000000"/>
                <w:szCs w:val="28"/>
              </w:rPr>
              <w:t>Туризм</w:t>
            </w:r>
          </w:p>
        </w:tc>
        <w:tc>
          <w:tcPr>
            <w:tcW w:w="1897" w:type="dxa"/>
          </w:tcPr>
          <w:p w14:paraId="0E868782" w14:textId="44B8C40A" w:rsidR="00E70C7C" w:rsidRPr="00264BA4" w:rsidRDefault="006B7877" w:rsidP="00582053">
            <w:pPr>
              <w:spacing w:line="240" w:lineRule="auto"/>
              <w:ind w:firstLine="0"/>
              <w:contextualSpacing/>
              <w:rPr>
                <w:color w:val="000000"/>
                <w:szCs w:val="28"/>
              </w:rPr>
            </w:pPr>
            <w:r w:rsidRPr="00264BA4">
              <w:rPr>
                <w:color w:val="000000"/>
                <w:szCs w:val="28"/>
              </w:rPr>
              <w:t>20,5</w:t>
            </w:r>
          </w:p>
        </w:tc>
        <w:tc>
          <w:tcPr>
            <w:tcW w:w="1897" w:type="dxa"/>
          </w:tcPr>
          <w:p w14:paraId="5A0933DB" w14:textId="53C9A208" w:rsidR="00E70C7C" w:rsidRPr="00264BA4" w:rsidRDefault="006B7877" w:rsidP="00BE7906">
            <w:pPr>
              <w:spacing w:line="240" w:lineRule="auto"/>
              <w:ind w:firstLine="0"/>
              <w:contextualSpacing/>
              <w:rPr>
                <w:color w:val="000000"/>
                <w:szCs w:val="28"/>
              </w:rPr>
            </w:pPr>
            <w:r w:rsidRPr="00264BA4">
              <w:rPr>
                <w:color w:val="000000"/>
                <w:szCs w:val="28"/>
              </w:rPr>
              <w:t>0</w:t>
            </w:r>
          </w:p>
        </w:tc>
        <w:tc>
          <w:tcPr>
            <w:tcW w:w="1759" w:type="dxa"/>
          </w:tcPr>
          <w:p w14:paraId="2E174A27" w14:textId="28E2788D" w:rsidR="00E70C7C" w:rsidRPr="00264BA4" w:rsidRDefault="006B7877" w:rsidP="00CD4A3E">
            <w:pPr>
              <w:spacing w:line="240" w:lineRule="auto"/>
              <w:ind w:firstLine="0"/>
              <w:contextualSpacing/>
              <w:rPr>
                <w:color w:val="000000"/>
                <w:szCs w:val="28"/>
              </w:rPr>
            </w:pPr>
            <w:r w:rsidRPr="00264BA4">
              <w:rPr>
                <w:color w:val="000000"/>
                <w:szCs w:val="28"/>
              </w:rPr>
              <w:t>-</w:t>
            </w:r>
          </w:p>
        </w:tc>
      </w:tr>
      <w:tr w:rsidR="00582053" w:rsidRPr="00264BA4" w14:paraId="45CDEA66" w14:textId="77777777" w:rsidTr="00C14380">
        <w:trPr>
          <w:trHeight w:val="145"/>
        </w:trPr>
        <w:tc>
          <w:tcPr>
            <w:tcW w:w="608" w:type="dxa"/>
          </w:tcPr>
          <w:p w14:paraId="4B8B8C4D" w14:textId="77777777" w:rsidR="00582053" w:rsidRPr="00264BA4" w:rsidRDefault="00582053" w:rsidP="00CD4A3E">
            <w:pPr>
              <w:spacing w:line="240" w:lineRule="auto"/>
              <w:ind w:firstLine="0"/>
              <w:contextualSpacing/>
              <w:rPr>
                <w:color w:val="000000"/>
                <w:szCs w:val="28"/>
              </w:rPr>
            </w:pPr>
          </w:p>
        </w:tc>
        <w:tc>
          <w:tcPr>
            <w:tcW w:w="3410" w:type="dxa"/>
          </w:tcPr>
          <w:p w14:paraId="439237DF" w14:textId="77777777" w:rsidR="00582053" w:rsidRPr="00264BA4" w:rsidRDefault="00582053" w:rsidP="00CD4A3E">
            <w:pPr>
              <w:spacing w:line="240" w:lineRule="auto"/>
              <w:ind w:firstLine="0"/>
              <w:contextualSpacing/>
              <w:rPr>
                <w:color w:val="000000"/>
                <w:szCs w:val="28"/>
              </w:rPr>
            </w:pPr>
            <w:r w:rsidRPr="00264BA4">
              <w:rPr>
                <w:color w:val="000000"/>
                <w:szCs w:val="28"/>
              </w:rPr>
              <w:t>Итого</w:t>
            </w:r>
          </w:p>
        </w:tc>
        <w:tc>
          <w:tcPr>
            <w:tcW w:w="1897" w:type="dxa"/>
          </w:tcPr>
          <w:p w14:paraId="5B762DF1" w14:textId="77777777" w:rsidR="00582053" w:rsidRPr="00264BA4" w:rsidRDefault="00C14380" w:rsidP="00582053">
            <w:pPr>
              <w:spacing w:line="240" w:lineRule="auto"/>
              <w:ind w:firstLine="0"/>
              <w:contextualSpacing/>
              <w:rPr>
                <w:color w:val="000000"/>
                <w:szCs w:val="28"/>
              </w:rPr>
            </w:pPr>
            <w:r w:rsidRPr="00264BA4">
              <w:rPr>
                <w:color w:val="000000"/>
                <w:szCs w:val="28"/>
              </w:rPr>
              <w:t>1576,3</w:t>
            </w:r>
          </w:p>
        </w:tc>
        <w:tc>
          <w:tcPr>
            <w:tcW w:w="1897" w:type="dxa"/>
          </w:tcPr>
          <w:p w14:paraId="5FCD5EC6" w14:textId="7B232ECE" w:rsidR="00582053" w:rsidRPr="00264BA4" w:rsidRDefault="006B7877" w:rsidP="00E70C7C">
            <w:pPr>
              <w:spacing w:line="240" w:lineRule="auto"/>
              <w:ind w:firstLine="0"/>
              <w:contextualSpacing/>
              <w:rPr>
                <w:color w:val="000000"/>
                <w:szCs w:val="28"/>
              </w:rPr>
            </w:pPr>
            <w:r w:rsidRPr="00264BA4">
              <w:rPr>
                <w:color w:val="000000"/>
                <w:szCs w:val="28"/>
              </w:rPr>
              <w:t>2193,0</w:t>
            </w:r>
          </w:p>
        </w:tc>
        <w:tc>
          <w:tcPr>
            <w:tcW w:w="1759" w:type="dxa"/>
          </w:tcPr>
          <w:p w14:paraId="64B9C52B" w14:textId="77777777" w:rsidR="00582053" w:rsidRPr="00264BA4" w:rsidRDefault="00C21612" w:rsidP="00CD4A3E">
            <w:pPr>
              <w:spacing w:line="240" w:lineRule="auto"/>
              <w:ind w:firstLine="0"/>
              <w:contextualSpacing/>
              <w:rPr>
                <w:color w:val="000000"/>
                <w:szCs w:val="28"/>
              </w:rPr>
            </w:pPr>
            <w:r w:rsidRPr="00264BA4">
              <w:rPr>
                <w:color w:val="000000"/>
                <w:szCs w:val="28"/>
              </w:rPr>
              <w:t>151</w:t>
            </w:r>
            <w:r w:rsidR="00C14380" w:rsidRPr="00264BA4">
              <w:rPr>
                <w:color w:val="000000"/>
                <w:szCs w:val="28"/>
              </w:rPr>
              <w:t>,0</w:t>
            </w:r>
          </w:p>
        </w:tc>
      </w:tr>
    </w:tbl>
    <w:p w14:paraId="07A6147D" w14:textId="77777777" w:rsidR="00483F22" w:rsidRPr="00264BA4" w:rsidRDefault="00483F22" w:rsidP="00E909D3">
      <w:pPr>
        <w:tabs>
          <w:tab w:val="left" w:pos="567"/>
        </w:tabs>
        <w:suppressAutoHyphens w:val="0"/>
        <w:spacing w:line="240" w:lineRule="auto"/>
        <w:ind w:firstLine="709"/>
        <w:contextualSpacing/>
        <w:rPr>
          <w:color w:val="000000"/>
          <w:sz w:val="24"/>
          <w:szCs w:val="24"/>
          <w:lang w:eastAsia="ru-RU"/>
        </w:rPr>
      </w:pPr>
    </w:p>
    <w:p w14:paraId="096CB330" w14:textId="0F721694" w:rsidR="00222B11" w:rsidRPr="00264BA4" w:rsidRDefault="00E909D3" w:rsidP="00E909D3">
      <w:pPr>
        <w:tabs>
          <w:tab w:val="left" w:pos="567"/>
        </w:tabs>
        <w:suppressAutoHyphens w:val="0"/>
        <w:spacing w:line="240" w:lineRule="auto"/>
        <w:ind w:firstLine="709"/>
        <w:contextualSpacing/>
        <w:rPr>
          <w:color w:val="000000"/>
          <w:szCs w:val="28"/>
          <w:lang w:eastAsia="ru-RU"/>
        </w:rPr>
      </w:pPr>
      <w:r w:rsidRPr="00264BA4">
        <w:rPr>
          <w:color w:val="000000"/>
          <w:szCs w:val="28"/>
          <w:lang w:eastAsia="ru-RU"/>
        </w:rPr>
        <w:t xml:space="preserve">Объем бюджетных инвестиций составил </w:t>
      </w:r>
      <w:r w:rsidR="004A0A09" w:rsidRPr="00264BA4">
        <w:rPr>
          <w:color w:val="000000"/>
          <w:szCs w:val="28"/>
          <w:lang w:eastAsia="ru-RU"/>
        </w:rPr>
        <w:t>977,2</w:t>
      </w:r>
      <w:r w:rsidRPr="00264BA4">
        <w:rPr>
          <w:color w:val="000000"/>
          <w:szCs w:val="28"/>
          <w:lang w:eastAsia="ru-RU"/>
        </w:rPr>
        <w:t xml:space="preserve"> млн. руб., из которых</w:t>
      </w:r>
      <w:r w:rsidR="00222B11" w:rsidRPr="00264BA4">
        <w:rPr>
          <w:color w:val="000000"/>
          <w:szCs w:val="28"/>
          <w:lang w:eastAsia="ru-RU"/>
        </w:rPr>
        <w:t>:</w:t>
      </w:r>
    </w:p>
    <w:p w14:paraId="2A22FF9F" w14:textId="38DA8F6A" w:rsidR="00222B11" w:rsidRPr="00264BA4" w:rsidRDefault="00222B11" w:rsidP="00E909D3">
      <w:pPr>
        <w:tabs>
          <w:tab w:val="left" w:pos="567"/>
        </w:tabs>
        <w:suppressAutoHyphens w:val="0"/>
        <w:spacing w:line="240" w:lineRule="auto"/>
        <w:ind w:firstLine="709"/>
        <w:contextualSpacing/>
        <w:rPr>
          <w:i/>
          <w:color w:val="000000"/>
          <w:szCs w:val="28"/>
          <w:lang w:eastAsia="ru-RU"/>
        </w:rPr>
      </w:pPr>
      <w:r w:rsidRPr="00264BA4">
        <w:rPr>
          <w:i/>
          <w:color w:val="000000"/>
          <w:szCs w:val="28"/>
          <w:lang w:eastAsia="ru-RU"/>
        </w:rPr>
        <w:t>- в сфере образования</w:t>
      </w:r>
      <w:r w:rsidR="004A0A09" w:rsidRPr="00264BA4">
        <w:rPr>
          <w:i/>
          <w:color w:val="000000"/>
          <w:szCs w:val="28"/>
          <w:lang w:eastAsia="ru-RU"/>
        </w:rPr>
        <w:t xml:space="preserve"> – 34,7 млн. рублей</w:t>
      </w:r>
      <w:r w:rsidRPr="00264BA4">
        <w:rPr>
          <w:i/>
          <w:color w:val="000000"/>
          <w:szCs w:val="28"/>
          <w:lang w:eastAsia="ru-RU"/>
        </w:rPr>
        <w:t>:</w:t>
      </w:r>
    </w:p>
    <w:p w14:paraId="1BB53FAB" w14:textId="208EC337" w:rsidR="00E909D3" w:rsidRPr="00264BA4" w:rsidRDefault="005E6C3F" w:rsidP="0013788E">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4A0A09" w:rsidRPr="00264BA4">
        <w:rPr>
          <w:color w:val="000000"/>
          <w:szCs w:val="28"/>
          <w:lang w:eastAsia="ru-RU"/>
        </w:rPr>
        <w:t>создание центров "Точка роста" (Ново-</w:t>
      </w:r>
      <w:proofErr w:type="spellStart"/>
      <w:r w:rsidR="004A0A09" w:rsidRPr="00264BA4">
        <w:rPr>
          <w:color w:val="000000"/>
          <w:szCs w:val="28"/>
          <w:lang w:eastAsia="ru-RU"/>
        </w:rPr>
        <w:t>Горхонская</w:t>
      </w:r>
      <w:proofErr w:type="spellEnd"/>
      <w:r w:rsidR="004A0A09" w:rsidRPr="00264BA4">
        <w:rPr>
          <w:color w:val="000000"/>
          <w:szCs w:val="28"/>
          <w:lang w:eastAsia="ru-RU"/>
        </w:rPr>
        <w:t xml:space="preserve"> СОШ, </w:t>
      </w:r>
      <w:proofErr w:type="spellStart"/>
      <w:r w:rsidR="004A0A09" w:rsidRPr="00264BA4">
        <w:rPr>
          <w:color w:val="000000"/>
          <w:szCs w:val="28"/>
          <w:lang w:eastAsia="ru-RU"/>
        </w:rPr>
        <w:t>Талецкая</w:t>
      </w:r>
      <w:proofErr w:type="spellEnd"/>
      <w:r w:rsidR="004A0A09" w:rsidRPr="00264BA4">
        <w:rPr>
          <w:color w:val="000000"/>
          <w:szCs w:val="28"/>
          <w:lang w:eastAsia="ru-RU"/>
        </w:rPr>
        <w:t xml:space="preserve"> СОШ, </w:t>
      </w:r>
      <w:proofErr w:type="spellStart"/>
      <w:r w:rsidR="004A0A09" w:rsidRPr="00264BA4">
        <w:rPr>
          <w:color w:val="000000"/>
          <w:szCs w:val="28"/>
          <w:lang w:eastAsia="ru-RU"/>
        </w:rPr>
        <w:t>Усть</w:t>
      </w:r>
      <w:proofErr w:type="spellEnd"/>
      <w:r w:rsidR="004A0A09" w:rsidRPr="00264BA4">
        <w:rPr>
          <w:color w:val="000000"/>
          <w:szCs w:val="28"/>
          <w:lang w:eastAsia="ru-RU"/>
        </w:rPr>
        <w:t xml:space="preserve">-Брянская СОШ, </w:t>
      </w:r>
      <w:proofErr w:type="spellStart"/>
      <w:r w:rsidR="004A0A09" w:rsidRPr="00264BA4">
        <w:rPr>
          <w:color w:val="000000"/>
          <w:szCs w:val="28"/>
          <w:lang w:eastAsia="ru-RU"/>
        </w:rPr>
        <w:t>Шпалозаводская</w:t>
      </w:r>
      <w:proofErr w:type="spellEnd"/>
      <w:r w:rsidR="004A0A09" w:rsidRPr="00264BA4">
        <w:rPr>
          <w:color w:val="000000"/>
          <w:szCs w:val="28"/>
          <w:lang w:eastAsia="ru-RU"/>
        </w:rPr>
        <w:t xml:space="preserve"> СОШ, </w:t>
      </w:r>
      <w:proofErr w:type="spellStart"/>
      <w:r w:rsidR="004A0A09" w:rsidRPr="00264BA4">
        <w:rPr>
          <w:color w:val="000000"/>
          <w:szCs w:val="28"/>
          <w:lang w:eastAsia="ru-RU"/>
        </w:rPr>
        <w:t>Эрхиркская</w:t>
      </w:r>
      <w:proofErr w:type="spellEnd"/>
      <w:r w:rsidR="004A0A09" w:rsidRPr="00264BA4">
        <w:rPr>
          <w:color w:val="000000"/>
          <w:szCs w:val="28"/>
          <w:lang w:eastAsia="ru-RU"/>
        </w:rPr>
        <w:t xml:space="preserve"> СОШ) </w:t>
      </w:r>
      <w:r w:rsidR="007F3C2C" w:rsidRPr="00264BA4">
        <w:rPr>
          <w:color w:val="000000"/>
          <w:szCs w:val="28"/>
          <w:lang w:eastAsia="ru-RU"/>
        </w:rPr>
        <w:t xml:space="preserve">– </w:t>
      </w:r>
      <w:r w:rsidR="004A0A09" w:rsidRPr="00264BA4">
        <w:rPr>
          <w:color w:val="000000"/>
          <w:szCs w:val="28"/>
          <w:lang w:eastAsia="ru-RU"/>
        </w:rPr>
        <w:t>13,7</w:t>
      </w:r>
      <w:r w:rsidRPr="00264BA4">
        <w:rPr>
          <w:color w:val="000000"/>
          <w:szCs w:val="28"/>
          <w:lang w:eastAsia="ru-RU"/>
        </w:rPr>
        <w:t xml:space="preserve"> млн. руб</w:t>
      </w:r>
      <w:r w:rsidR="004A0A09" w:rsidRPr="00264BA4">
        <w:rPr>
          <w:color w:val="000000"/>
          <w:szCs w:val="28"/>
          <w:lang w:eastAsia="ru-RU"/>
        </w:rPr>
        <w:t>лей</w:t>
      </w:r>
      <w:r w:rsidR="0049329F" w:rsidRPr="00264BA4">
        <w:rPr>
          <w:color w:val="000000"/>
          <w:szCs w:val="28"/>
          <w:lang w:eastAsia="ru-RU"/>
        </w:rPr>
        <w:t>;</w:t>
      </w:r>
    </w:p>
    <w:p w14:paraId="135852D9" w14:textId="6354E955" w:rsidR="00F743F9" w:rsidRPr="00264BA4" w:rsidRDefault="00F743F9" w:rsidP="0013788E">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4A0A09" w:rsidRPr="00264BA4">
        <w:rPr>
          <w:color w:val="000000"/>
          <w:szCs w:val="28"/>
          <w:lang w:eastAsia="ru-RU"/>
        </w:rPr>
        <w:t>приобретение оборудования в рамках федерального проекта "Цифровая образовательная среда" (</w:t>
      </w:r>
      <w:proofErr w:type="spellStart"/>
      <w:r w:rsidR="004A0A09" w:rsidRPr="00264BA4">
        <w:rPr>
          <w:color w:val="000000"/>
          <w:szCs w:val="28"/>
          <w:lang w:eastAsia="ru-RU"/>
        </w:rPr>
        <w:t>Унэгэтэйская</w:t>
      </w:r>
      <w:proofErr w:type="spellEnd"/>
      <w:r w:rsidR="004A0A09" w:rsidRPr="00264BA4">
        <w:rPr>
          <w:color w:val="000000"/>
          <w:szCs w:val="28"/>
          <w:lang w:eastAsia="ru-RU"/>
        </w:rPr>
        <w:t xml:space="preserve"> СОШ, Ключевская СОШ, Октябрьская ООШ)</w:t>
      </w:r>
      <w:r w:rsidRPr="00264BA4">
        <w:rPr>
          <w:color w:val="000000"/>
          <w:szCs w:val="28"/>
          <w:lang w:eastAsia="ru-RU"/>
        </w:rPr>
        <w:t xml:space="preserve"> -</w:t>
      </w:r>
      <w:r w:rsidR="004A0A09" w:rsidRPr="00264BA4">
        <w:rPr>
          <w:color w:val="000000"/>
          <w:szCs w:val="28"/>
          <w:lang w:eastAsia="ru-RU"/>
        </w:rPr>
        <w:t>10,6</w:t>
      </w:r>
      <w:r w:rsidRPr="00264BA4">
        <w:rPr>
          <w:color w:val="000000"/>
          <w:szCs w:val="28"/>
          <w:lang w:eastAsia="ru-RU"/>
        </w:rPr>
        <w:t xml:space="preserve"> млн. рублей;</w:t>
      </w:r>
    </w:p>
    <w:p w14:paraId="3E6F0C80" w14:textId="3ED6FD2B" w:rsidR="00DE1084" w:rsidRPr="00264BA4" w:rsidRDefault="00DE1084" w:rsidP="0013788E">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lastRenderedPageBreak/>
        <w:t xml:space="preserve">  </w:t>
      </w:r>
      <w:r w:rsidR="004A0A09" w:rsidRPr="00264BA4">
        <w:rPr>
          <w:color w:val="000000"/>
          <w:szCs w:val="28"/>
          <w:lang w:eastAsia="ru-RU"/>
        </w:rPr>
        <w:t>приобретение оборудования в рамках федерального проекта "Успех каждого ребенка" (</w:t>
      </w:r>
      <w:proofErr w:type="spellStart"/>
      <w:r w:rsidR="004A0A09" w:rsidRPr="00264BA4">
        <w:rPr>
          <w:color w:val="000000"/>
          <w:szCs w:val="28"/>
          <w:lang w:eastAsia="ru-RU"/>
        </w:rPr>
        <w:t>Онохойская</w:t>
      </w:r>
      <w:proofErr w:type="spellEnd"/>
      <w:r w:rsidR="004A0A09" w:rsidRPr="00264BA4">
        <w:rPr>
          <w:color w:val="000000"/>
          <w:szCs w:val="28"/>
          <w:lang w:eastAsia="ru-RU"/>
        </w:rPr>
        <w:t xml:space="preserve"> СОШ № 2, Заиграевская ДЮСШ"</w:t>
      </w:r>
      <w:r w:rsidRPr="00264BA4">
        <w:rPr>
          <w:color w:val="000000"/>
          <w:szCs w:val="28"/>
          <w:lang w:eastAsia="ru-RU"/>
        </w:rPr>
        <w:t xml:space="preserve">– </w:t>
      </w:r>
      <w:r w:rsidR="004A0A09" w:rsidRPr="00264BA4">
        <w:rPr>
          <w:color w:val="000000"/>
          <w:szCs w:val="28"/>
          <w:lang w:eastAsia="ru-RU"/>
        </w:rPr>
        <w:t>0,9</w:t>
      </w:r>
      <w:r w:rsidRPr="00264BA4">
        <w:rPr>
          <w:color w:val="000000"/>
          <w:szCs w:val="28"/>
          <w:lang w:eastAsia="ru-RU"/>
        </w:rPr>
        <w:t xml:space="preserve"> млн. рублей;</w:t>
      </w:r>
    </w:p>
    <w:p w14:paraId="58BB3A14" w14:textId="7986A229" w:rsidR="004A0A09" w:rsidRPr="00264BA4" w:rsidRDefault="004A0A09" w:rsidP="0013788E">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поставка автобусов в Старо-</w:t>
      </w:r>
      <w:proofErr w:type="spellStart"/>
      <w:r w:rsidRPr="00264BA4">
        <w:rPr>
          <w:color w:val="000000"/>
          <w:szCs w:val="28"/>
          <w:lang w:eastAsia="ru-RU"/>
        </w:rPr>
        <w:t>Курбинскую</w:t>
      </w:r>
      <w:proofErr w:type="spellEnd"/>
      <w:r w:rsidRPr="00264BA4">
        <w:rPr>
          <w:color w:val="000000"/>
          <w:szCs w:val="28"/>
          <w:lang w:eastAsia="ru-RU"/>
        </w:rPr>
        <w:t xml:space="preserve"> СОШ и </w:t>
      </w:r>
      <w:proofErr w:type="spellStart"/>
      <w:r w:rsidRPr="00264BA4">
        <w:rPr>
          <w:color w:val="000000"/>
          <w:szCs w:val="28"/>
          <w:lang w:eastAsia="ru-RU"/>
        </w:rPr>
        <w:t>Шабурскую</w:t>
      </w:r>
      <w:proofErr w:type="spellEnd"/>
      <w:r w:rsidRPr="00264BA4">
        <w:rPr>
          <w:color w:val="000000"/>
          <w:szCs w:val="28"/>
          <w:lang w:eastAsia="ru-RU"/>
        </w:rPr>
        <w:t xml:space="preserve"> СОШ – 7,9 млн. рублей;</w:t>
      </w:r>
    </w:p>
    <w:p w14:paraId="290AF108" w14:textId="2771930B" w:rsidR="00D753F6" w:rsidRPr="00264BA4" w:rsidRDefault="0013788E" w:rsidP="00595531">
      <w:pPr>
        <w:numPr>
          <w:ilvl w:val="0"/>
          <w:numId w:val="7"/>
        </w:numPr>
        <w:tabs>
          <w:tab w:val="left" w:pos="567"/>
        </w:tabs>
        <w:suppressAutoHyphens w:val="0"/>
        <w:spacing w:line="240" w:lineRule="auto"/>
        <w:contextualSpacing/>
        <w:rPr>
          <w:color w:val="000000"/>
          <w:szCs w:val="28"/>
          <w:lang w:eastAsia="ru-RU"/>
        </w:rPr>
      </w:pPr>
      <w:r w:rsidRPr="00264BA4">
        <w:rPr>
          <w:szCs w:val="28"/>
        </w:rPr>
        <w:t xml:space="preserve">  </w:t>
      </w:r>
      <w:r w:rsidR="007F3C2C" w:rsidRPr="00264BA4">
        <w:rPr>
          <w:szCs w:val="28"/>
        </w:rPr>
        <w:t>приобрете</w:t>
      </w:r>
      <w:r w:rsidR="00B20067" w:rsidRPr="00264BA4">
        <w:rPr>
          <w:szCs w:val="28"/>
        </w:rPr>
        <w:t xml:space="preserve">ние </w:t>
      </w:r>
      <w:r w:rsidR="004A0A09" w:rsidRPr="00264BA4">
        <w:rPr>
          <w:szCs w:val="28"/>
        </w:rPr>
        <w:t>транспортных средств и оборудования</w:t>
      </w:r>
      <w:r w:rsidR="007F3C2C" w:rsidRPr="00264BA4">
        <w:rPr>
          <w:szCs w:val="28"/>
        </w:rPr>
        <w:t xml:space="preserve"> ГАПОУ РБ "РМТ" – </w:t>
      </w:r>
      <w:r w:rsidR="004A0A09" w:rsidRPr="00264BA4">
        <w:rPr>
          <w:szCs w:val="28"/>
        </w:rPr>
        <w:t>1,6</w:t>
      </w:r>
      <w:r w:rsidR="007F3C2C" w:rsidRPr="00264BA4">
        <w:rPr>
          <w:szCs w:val="28"/>
        </w:rPr>
        <w:t xml:space="preserve"> млн. руб.;</w:t>
      </w:r>
    </w:p>
    <w:p w14:paraId="21B56461" w14:textId="77777777" w:rsidR="00DE1084" w:rsidRPr="00264BA4" w:rsidRDefault="00DE1084" w:rsidP="00DE1084">
      <w:pPr>
        <w:tabs>
          <w:tab w:val="left" w:pos="567"/>
        </w:tabs>
        <w:suppressAutoHyphens w:val="0"/>
        <w:spacing w:line="240" w:lineRule="auto"/>
        <w:ind w:left="720" w:firstLine="0"/>
        <w:contextualSpacing/>
        <w:rPr>
          <w:color w:val="000000"/>
          <w:szCs w:val="28"/>
          <w:lang w:eastAsia="ru-RU"/>
        </w:rPr>
      </w:pPr>
    </w:p>
    <w:p w14:paraId="46D8A76B" w14:textId="6373AC46" w:rsidR="00FD0371" w:rsidRPr="00264BA4" w:rsidRDefault="007C6ECA" w:rsidP="007C6ECA">
      <w:pPr>
        <w:tabs>
          <w:tab w:val="left" w:pos="567"/>
        </w:tabs>
        <w:suppressAutoHyphens w:val="0"/>
        <w:spacing w:line="240" w:lineRule="auto"/>
        <w:ind w:firstLine="0"/>
        <w:contextualSpacing/>
        <w:rPr>
          <w:i/>
          <w:color w:val="000000"/>
          <w:szCs w:val="28"/>
          <w:lang w:eastAsia="ru-RU"/>
        </w:rPr>
      </w:pPr>
      <w:r w:rsidRPr="00264BA4">
        <w:rPr>
          <w:i/>
          <w:color w:val="000000"/>
          <w:szCs w:val="28"/>
          <w:lang w:eastAsia="ru-RU"/>
        </w:rPr>
        <w:t xml:space="preserve">           </w:t>
      </w:r>
      <w:r w:rsidR="004F6FCA" w:rsidRPr="00264BA4">
        <w:rPr>
          <w:i/>
          <w:color w:val="000000"/>
          <w:szCs w:val="28"/>
          <w:lang w:eastAsia="ru-RU"/>
        </w:rPr>
        <w:t>- в сфере культуры</w:t>
      </w:r>
      <w:r w:rsidR="00306161" w:rsidRPr="00264BA4">
        <w:rPr>
          <w:i/>
          <w:color w:val="000000"/>
          <w:szCs w:val="28"/>
          <w:lang w:eastAsia="ru-RU"/>
        </w:rPr>
        <w:t xml:space="preserve"> – 1,5 млн. рублей</w:t>
      </w:r>
      <w:r w:rsidR="00FD0371" w:rsidRPr="00264BA4">
        <w:rPr>
          <w:i/>
          <w:color w:val="000000"/>
          <w:szCs w:val="28"/>
          <w:lang w:eastAsia="ru-RU"/>
        </w:rPr>
        <w:t>:</w:t>
      </w:r>
      <w:r w:rsidR="004F6FCA" w:rsidRPr="00264BA4">
        <w:rPr>
          <w:i/>
          <w:color w:val="000000"/>
          <w:szCs w:val="28"/>
          <w:lang w:eastAsia="ru-RU"/>
        </w:rPr>
        <w:t xml:space="preserve"> </w:t>
      </w:r>
    </w:p>
    <w:p w14:paraId="69959C6D" w14:textId="77777777" w:rsidR="00757FDE" w:rsidRPr="00264BA4" w:rsidRDefault="00757FDE" w:rsidP="00FD0371">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6E781E" w:rsidRPr="00264BA4">
        <w:rPr>
          <w:color w:val="000000"/>
          <w:szCs w:val="28"/>
          <w:lang w:eastAsia="ru-RU"/>
        </w:rPr>
        <w:t>субсидия на реализацию мероприятий библиотек в части комплектования книжных фондов библиотек муниципальных образований (приобретения книжной продукции) – 0,3 млн. руб.;</w:t>
      </w:r>
    </w:p>
    <w:p w14:paraId="2B9EF49E" w14:textId="36271950" w:rsidR="00B30928" w:rsidRPr="00264BA4" w:rsidRDefault="005239C7" w:rsidP="00FD0371">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6E781E" w:rsidRPr="00264BA4">
        <w:rPr>
          <w:color w:val="000000"/>
          <w:szCs w:val="28"/>
          <w:lang w:eastAsia="ru-RU"/>
        </w:rPr>
        <w:t xml:space="preserve">субсидия на обеспечение развития и укрепления материально-технической базы домов культуры в населенных пунктах с числом жителей до 50 тысяч человек. </w:t>
      </w:r>
      <w:r w:rsidRPr="00264BA4">
        <w:rPr>
          <w:color w:val="000000"/>
          <w:szCs w:val="28"/>
          <w:lang w:eastAsia="ru-RU"/>
        </w:rPr>
        <w:t xml:space="preserve"> – </w:t>
      </w:r>
      <w:r w:rsidR="00306161" w:rsidRPr="00264BA4">
        <w:rPr>
          <w:color w:val="000000"/>
          <w:szCs w:val="28"/>
          <w:lang w:eastAsia="ru-RU"/>
        </w:rPr>
        <w:t>0,9</w:t>
      </w:r>
      <w:r w:rsidRPr="00264BA4">
        <w:rPr>
          <w:color w:val="000000"/>
          <w:szCs w:val="28"/>
          <w:lang w:eastAsia="ru-RU"/>
        </w:rPr>
        <w:t xml:space="preserve"> млн. руб.</w:t>
      </w:r>
      <w:r w:rsidR="00B30928" w:rsidRPr="00264BA4">
        <w:rPr>
          <w:color w:val="000000"/>
          <w:szCs w:val="28"/>
          <w:lang w:eastAsia="ru-RU"/>
        </w:rPr>
        <w:t>;</w:t>
      </w:r>
    </w:p>
    <w:p w14:paraId="5261E054" w14:textId="772F2D3D" w:rsidR="00306161" w:rsidRPr="00264BA4" w:rsidRDefault="00306161" w:rsidP="00FD0371">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субсидия на реализацию мероприятий в рамках укрепление материально технической базы учреждений дополнительного образования отрасли «</w:t>
      </w:r>
      <w:proofErr w:type="gramStart"/>
      <w:r w:rsidRPr="00264BA4">
        <w:rPr>
          <w:color w:val="000000"/>
          <w:szCs w:val="28"/>
          <w:lang w:eastAsia="ru-RU"/>
        </w:rPr>
        <w:t>Культура»  для</w:t>
      </w:r>
      <w:proofErr w:type="gramEnd"/>
      <w:r w:rsidRPr="00264BA4">
        <w:rPr>
          <w:color w:val="000000"/>
          <w:szCs w:val="28"/>
          <w:lang w:eastAsia="ru-RU"/>
        </w:rPr>
        <w:t xml:space="preserve"> МАУ ДО «Заиграевская ДШИ» - 0,3 млн. рублей.</w:t>
      </w:r>
    </w:p>
    <w:p w14:paraId="0C1B0960" w14:textId="4AB23DA1" w:rsidR="007F7EBF" w:rsidRPr="00264BA4" w:rsidRDefault="007F7EBF" w:rsidP="007F7EBF">
      <w:pPr>
        <w:tabs>
          <w:tab w:val="left" w:pos="567"/>
        </w:tabs>
        <w:suppressAutoHyphens w:val="0"/>
        <w:spacing w:line="240" w:lineRule="auto"/>
        <w:ind w:left="720" w:firstLine="0"/>
        <w:contextualSpacing/>
        <w:rPr>
          <w:i/>
          <w:color w:val="000000"/>
          <w:szCs w:val="28"/>
          <w:lang w:eastAsia="ru-RU"/>
        </w:rPr>
      </w:pPr>
      <w:r w:rsidRPr="00264BA4">
        <w:rPr>
          <w:i/>
          <w:color w:val="000000"/>
          <w:szCs w:val="28"/>
          <w:lang w:eastAsia="ru-RU"/>
        </w:rPr>
        <w:t>- в сфере здравоохранения</w:t>
      </w:r>
      <w:r w:rsidR="00257BAE" w:rsidRPr="00264BA4">
        <w:rPr>
          <w:i/>
          <w:color w:val="000000"/>
          <w:szCs w:val="28"/>
          <w:lang w:eastAsia="ru-RU"/>
        </w:rPr>
        <w:t xml:space="preserve"> </w:t>
      </w:r>
      <w:r w:rsidR="0015286F" w:rsidRPr="00264BA4">
        <w:rPr>
          <w:i/>
          <w:color w:val="000000"/>
          <w:szCs w:val="28"/>
          <w:lang w:eastAsia="ru-RU"/>
        </w:rPr>
        <w:t>–</w:t>
      </w:r>
      <w:r w:rsidR="00257BAE" w:rsidRPr="00264BA4">
        <w:rPr>
          <w:i/>
          <w:color w:val="000000"/>
          <w:szCs w:val="28"/>
          <w:lang w:eastAsia="ru-RU"/>
        </w:rPr>
        <w:t xml:space="preserve"> </w:t>
      </w:r>
      <w:r w:rsidR="0015286F" w:rsidRPr="00264BA4">
        <w:rPr>
          <w:i/>
          <w:color w:val="000000"/>
          <w:szCs w:val="28"/>
          <w:lang w:eastAsia="ru-RU"/>
        </w:rPr>
        <w:t>37 млн. рублей</w:t>
      </w:r>
      <w:r w:rsidRPr="00264BA4">
        <w:rPr>
          <w:i/>
          <w:color w:val="000000"/>
          <w:szCs w:val="28"/>
          <w:lang w:eastAsia="ru-RU"/>
        </w:rPr>
        <w:t>:</w:t>
      </w:r>
    </w:p>
    <w:p w14:paraId="04434F4B" w14:textId="151D2ABF" w:rsidR="0050620F" w:rsidRPr="00264BA4" w:rsidRDefault="00304356"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257BAE" w:rsidRPr="00264BA4">
        <w:rPr>
          <w:color w:val="000000"/>
          <w:szCs w:val="28"/>
          <w:lang w:eastAsia="ru-RU"/>
        </w:rPr>
        <w:t xml:space="preserve">оснащение поликлиники </w:t>
      </w:r>
      <w:proofErr w:type="spellStart"/>
      <w:r w:rsidR="00257BAE" w:rsidRPr="00264BA4">
        <w:rPr>
          <w:color w:val="000000"/>
          <w:szCs w:val="28"/>
          <w:lang w:eastAsia="ru-RU"/>
        </w:rPr>
        <w:t>Онохойской</w:t>
      </w:r>
      <w:proofErr w:type="spellEnd"/>
      <w:r w:rsidR="00257BAE" w:rsidRPr="00264BA4">
        <w:rPr>
          <w:color w:val="000000"/>
          <w:szCs w:val="28"/>
          <w:lang w:eastAsia="ru-RU"/>
        </w:rPr>
        <w:t xml:space="preserve"> участковой больницы медицинским оборудование, мебелью, изделиями медицинского назначения</w:t>
      </w:r>
      <w:r w:rsidR="0050620F" w:rsidRPr="00264BA4">
        <w:rPr>
          <w:color w:val="000000"/>
          <w:szCs w:val="28"/>
          <w:lang w:eastAsia="ru-RU"/>
        </w:rPr>
        <w:t xml:space="preserve"> – </w:t>
      </w:r>
      <w:r w:rsidR="00257BAE" w:rsidRPr="00264BA4">
        <w:rPr>
          <w:color w:val="000000"/>
          <w:szCs w:val="28"/>
          <w:lang w:eastAsia="ru-RU"/>
        </w:rPr>
        <w:t>0,9</w:t>
      </w:r>
      <w:r w:rsidR="0050620F" w:rsidRPr="00264BA4">
        <w:rPr>
          <w:color w:val="000000"/>
          <w:szCs w:val="28"/>
          <w:lang w:eastAsia="ru-RU"/>
        </w:rPr>
        <w:t xml:space="preserve"> млн. руб</w:t>
      </w:r>
      <w:r w:rsidR="00257BAE" w:rsidRPr="00264BA4">
        <w:rPr>
          <w:color w:val="000000"/>
          <w:szCs w:val="28"/>
          <w:lang w:eastAsia="ru-RU"/>
        </w:rPr>
        <w:t>лей</w:t>
      </w:r>
      <w:r w:rsidR="0050620F" w:rsidRPr="00264BA4">
        <w:rPr>
          <w:color w:val="000000"/>
          <w:szCs w:val="28"/>
          <w:lang w:eastAsia="ru-RU"/>
        </w:rPr>
        <w:t>;</w:t>
      </w:r>
    </w:p>
    <w:p w14:paraId="25459231" w14:textId="64326BD0" w:rsidR="0050620F" w:rsidRPr="00264BA4" w:rsidRDefault="00304356"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71157C" w:rsidRPr="00264BA4">
        <w:rPr>
          <w:color w:val="000000"/>
          <w:szCs w:val="28"/>
          <w:lang w:eastAsia="ru-RU"/>
        </w:rPr>
        <w:t xml:space="preserve">в рамках национального проекта «Здравоохранение» выделено ГАУЗ «Заиграевская ЦРБ» </w:t>
      </w:r>
      <w:r w:rsidR="00257BAE" w:rsidRPr="00264BA4">
        <w:rPr>
          <w:color w:val="000000"/>
          <w:szCs w:val="28"/>
          <w:lang w:eastAsia="ru-RU"/>
        </w:rPr>
        <w:t>3</w:t>
      </w:r>
      <w:r w:rsidR="0071157C" w:rsidRPr="00264BA4">
        <w:rPr>
          <w:color w:val="000000"/>
          <w:szCs w:val="28"/>
          <w:lang w:eastAsia="ru-RU"/>
        </w:rPr>
        <w:t xml:space="preserve"> </w:t>
      </w:r>
      <w:r w:rsidR="00257BAE" w:rsidRPr="00264BA4">
        <w:rPr>
          <w:color w:val="000000"/>
          <w:szCs w:val="28"/>
          <w:lang w:eastAsia="ru-RU"/>
        </w:rPr>
        <w:t xml:space="preserve">легковых </w:t>
      </w:r>
      <w:r w:rsidR="0071157C" w:rsidRPr="00264BA4">
        <w:rPr>
          <w:color w:val="000000"/>
          <w:szCs w:val="28"/>
          <w:lang w:eastAsia="ru-RU"/>
        </w:rPr>
        <w:t>автомобиля</w:t>
      </w:r>
      <w:r w:rsidR="00257BAE" w:rsidRPr="00264BA4">
        <w:rPr>
          <w:color w:val="000000"/>
          <w:szCs w:val="28"/>
          <w:lang w:eastAsia="ru-RU"/>
        </w:rPr>
        <w:t xml:space="preserve"> и 1 УАЗ</w:t>
      </w:r>
      <w:r w:rsidR="0050620F" w:rsidRPr="00264BA4">
        <w:rPr>
          <w:color w:val="000000"/>
          <w:szCs w:val="28"/>
          <w:lang w:eastAsia="ru-RU"/>
        </w:rPr>
        <w:t xml:space="preserve"> – </w:t>
      </w:r>
      <w:r w:rsidR="00257BAE" w:rsidRPr="00264BA4">
        <w:rPr>
          <w:color w:val="000000"/>
          <w:szCs w:val="28"/>
          <w:lang w:eastAsia="ru-RU"/>
        </w:rPr>
        <w:t>4,2</w:t>
      </w:r>
      <w:r w:rsidR="0050620F" w:rsidRPr="00264BA4">
        <w:rPr>
          <w:color w:val="000000"/>
          <w:szCs w:val="28"/>
          <w:lang w:eastAsia="ru-RU"/>
        </w:rPr>
        <w:t xml:space="preserve"> млн. руб</w:t>
      </w:r>
      <w:r w:rsidR="00257BAE" w:rsidRPr="00264BA4">
        <w:rPr>
          <w:color w:val="000000"/>
          <w:szCs w:val="28"/>
          <w:lang w:eastAsia="ru-RU"/>
        </w:rPr>
        <w:t>лей</w:t>
      </w:r>
      <w:r w:rsidR="0050620F" w:rsidRPr="00264BA4">
        <w:rPr>
          <w:color w:val="000000"/>
          <w:szCs w:val="28"/>
          <w:lang w:eastAsia="ru-RU"/>
        </w:rPr>
        <w:t>;</w:t>
      </w:r>
    </w:p>
    <w:p w14:paraId="79062023" w14:textId="6B567FAC" w:rsidR="000F2A9E" w:rsidRPr="00264BA4" w:rsidRDefault="00046A6E"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0F2A9E" w:rsidRPr="00264BA4">
        <w:rPr>
          <w:color w:val="000000"/>
          <w:szCs w:val="28"/>
          <w:lang w:eastAsia="ru-RU"/>
        </w:rPr>
        <w:t xml:space="preserve">выделено </w:t>
      </w:r>
      <w:r w:rsidRPr="00264BA4">
        <w:rPr>
          <w:color w:val="000000"/>
          <w:szCs w:val="28"/>
          <w:lang w:eastAsia="ru-RU"/>
        </w:rPr>
        <w:t xml:space="preserve">два </w:t>
      </w:r>
      <w:r w:rsidR="000F2A9E" w:rsidRPr="00264BA4">
        <w:rPr>
          <w:color w:val="000000"/>
          <w:szCs w:val="28"/>
          <w:lang w:eastAsia="ru-RU"/>
        </w:rPr>
        <w:t>автомобиля скорой медицинской помощи</w:t>
      </w:r>
      <w:r w:rsidRPr="00264BA4">
        <w:rPr>
          <w:color w:val="000000"/>
          <w:szCs w:val="28"/>
          <w:lang w:eastAsia="ru-RU"/>
        </w:rPr>
        <w:t xml:space="preserve"> </w:t>
      </w:r>
      <w:r w:rsidR="00257BAE" w:rsidRPr="00264BA4">
        <w:rPr>
          <w:color w:val="000000"/>
          <w:szCs w:val="28"/>
          <w:lang w:eastAsia="ru-RU"/>
        </w:rPr>
        <w:t>–</w:t>
      </w:r>
      <w:r w:rsidRPr="00264BA4">
        <w:rPr>
          <w:color w:val="000000"/>
          <w:szCs w:val="28"/>
          <w:lang w:eastAsia="ru-RU"/>
        </w:rPr>
        <w:t xml:space="preserve"> </w:t>
      </w:r>
      <w:r w:rsidR="00257BAE" w:rsidRPr="00264BA4">
        <w:rPr>
          <w:color w:val="000000"/>
          <w:szCs w:val="28"/>
          <w:lang w:eastAsia="ru-RU"/>
        </w:rPr>
        <w:t>6,8</w:t>
      </w:r>
      <w:r w:rsidR="000F2A9E" w:rsidRPr="00264BA4">
        <w:rPr>
          <w:color w:val="000000"/>
          <w:szCs w:val="28"/>
          <w:lang w:eastAsia="ru-RU"/>
        </w:rPr>
        <w:t xml:space="preserve"> млн. руб</w:t>
      </w:r>
      <w:r w:rsidR="00257BAE" w:rsidRPr="00264BA4">
        <w:rPr>
          <w:color w:val="000000"/>
          <w:szCs w:val="28"/>
          <w:lang w:eastAsia="ru-RU"/>
        </w:rPr>
        <w:t>лей</w:t>
      </w:r>
      <w:r w:rsidR="000F2A9E" w:rsidRPr="00264BA4">
        <w:rPr>
          <w:color w:val="000000"/>
          <w:szCs w:val="28"/>
          <w:lang w:eastAsia="ru-RU"/>
        </w:rPr>
        <w:t>;</w:t>
      </w:r>
    </w:p>
    <w:p w14:paraId="7B0BE3B6" w14:textId="1A7FFCAB" w:rsidR="002C0461" w:rsidRPr="00264BA4" w:rsidRDefault="00304356"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257BAE" w:rsidRPr="00264BA4">
        <w:rPr>
          <w:color w:val="000000"/>
          <w:szCs w:val="28"/>
          <w:lang w:eastAsia="ru-RU"/>
        </w:rPr>
        <w:t xml:space="preserve"> приобретение </w:t>
      </w:r>
      <w:proofErr w:type="spellStart"/>
      <w:r w:rsidR="00257BAE" w:rsidRPr="00264BA4">
        <w:rPr>
          <w:color w:val="000000"/>
          <w:szCs w:val="28"/>
          <w:lang w:eastAsia="ru-RU"/>
        </w:rPr>
        <w:t>ренген</w:t>
      </w:r>
      <w:proofErr w:type="spellEnd"/>
      <w:r w:rsidR="00257BAE" w:rsidRPr="00264BA4">
        <w:rPr>
          <w:color w:val="000000"/>
          <w:szCs w:val="28"/>
          <w:lang w:eastAsia="ru-RU"/>
        </w:rPr>
        <w:t xml:space="preserve">-комплекса в </w:t>
      </w:r>
      <w:proofErr w:type="spellStart"/>
      <w:r w:rsidR="00257BAE" w:rsidRPr="00264BA4">
        <w:rPr>
          <w:color w:val="000000"/>
          <w:szCs w:val="28"/>
          <w:lang w:eastAsia="ru-RU"/>
        </w:rPr>
        <w:t>Онохойскую</w:t>
      </w:r>
      <w:proofErr w:type="spellEnd"/>
      <w:r w:rsidR="00257BAE" w:rsidRPr="00264BA4">
        <w:rPr>
          <w:color w:val="000000"/>
          <w:szCs w:val="28"/>
          <w:lang w:eastAsia="ru-RU"/>
        </w:rPr>
        <w:t xml:space="preserve"> поликлинику (в </w:t>
      </w:r>
      <w:proofErr w:type="spellStart"/>
      <w:r w:rsidR="00257BAE" w:rsidRPr="00264BA4">
        <w:rPr>
          <w:color w:val="000000"/>
          <w:szCs w:val="28"/>
          <w:lang w:eastAsia="ru-RU"/>
        </w:rPr>
        <w:t>рамкках</w:t>
      </w:r>
      <w:proofErr w:type="spellEnd"/>
      <w:r w:rsidR="00257BAE" w:rsidRPr="00264BA4">
        <w:rPr>
          <w:color w:val="000000"/>
          <w:szCs w:val="28"/>
          <w:lang w:eastAsia="ru-RU"/>
        </w:rPr>
        <w:t xml:space="preserve"> Дальневосточной субсидии)</w:t>
      </w:r>
      <w:r w:rsidR="00046A6E" w:rsidRPr="00264BA4">
        <w:rPr>
          <w:color w:val="000000"/>
          <w:szCs w:val="28"/>
          <w:lang w:eastAsia="ru-RU"/>
        </w:rPr>
        <w:t xml:space="preserve"> – </w:t>
      </w:r>
      <w:r w:rsidR="00257BAE" w:rsidRPr="00264BA4">
        <w:rPr>
          <w:color w:val="000000"/>
          <w:szCs w:val="28"/>
          <w:lang w:eastAsia="ru-RU"/>
        </w:rPr>
        <w:t>12,9</w:t>
      </w:r>
      <w:r w:rsidR="002C0461" w:rsidRPr="00264BA4">
        <w:rPr>
          <w:color w:val="000000"/>
          <w:szCs w:val="28"/>
          <w:lang w:eastAsia="ru-RU"/>
        </w:rPr>
        <w:t xml:space="preserve"> млн. руб</w:t>
      </w:r>
      <w:r w:rsidR="00257BAE" w:rsidRPr="00264BA4">
        <w:rPr>
          <w:color w:val="000000"/>
          <w:szCs w:val="28"/>
          <w:lang w:eastAsia="ru-RU"/>
        </w:rPr>
        <w:t>лей</w:t>
      </w:r>
      <w:r w:rsidR="002C0461" w:rsidRPr="00264BA4">
        <w:rPr>
          <w:color w:val="000000"/>
          <w:szCs w:val="28"/>
          <w:lang w:eastAsia="ru-RU"/>
        </w:rPr>
        <w:t>;</w:t>
      </w:r>
    </w:p>
    <w:p w14:paraId="122BA6D8" w14:textId="6D8440EC" w:rsidR="00046A6E" w:rsidRPr="00264BA4" w:rsidRDefault="00046A6E"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257BAE" w:rsidRPr="00264BA4">
        <w:rPr>
          <w:color w:val="000000"/>
          <w:szCs w:val="28"/>
          <w:lang w:eastAsia="ru-RU"/>
        </w:rPr>
        <w:t xml:space="preserve">приобретено 34 единицы медицинского оборудования для ГАУЗ "Заиграевская ЦРБ" </w:t>
      </w:r>
      <w:r w:rsidR="00AB5FC2" w:rsidRPr="00264BA4">
        <w:rPr>
          <w:color w:val="000000"/>
          <w:szCs w:val="28"/>
          <w:lang w:eastAsia="ru-RU"/>
        </w:rPr>
        <w:t xml:space="preserve">– </w:t>
      </w:r>
      <w:r w:rsidR="00257BAE" w:rsidRPr="00264BA4">
        <w:rPr>
          <w:color w:val="000000"/>
          <w:szCs w:val="28"/>
          <w:lang w:eastAsia="ru-RU"/>
        </w:rPr>
        <w:t>1,1</w:t>
      </w:r>
      <w:r w:rsidR="00AB5FC2" w:rsidRPr="00264BA4">
        <w:rPr>
          <w:color w:val="000000"/>
          <w:szCs w:val="28"/>
          <w:lang w:eastAsia="ru-RU"/>
        </w:rPr>
        <w:t xml:space="preserve"> млн. руб</w:t>
      </w:r>
      <w:r w:rsidR="00257BAE" w:rsidRPr="00264BA4">
        <w:rPr>
          <w:color w:val="000000"/>
          <w:szCs w:val="28"/>
          <w:lang w:eastAsia="ru-RU"/>
        </w:rPr>
        <w:t>лей</w:t>
      </w:r>
      <w:r w:rsidR="00AB5FC2" w:rsidRPr="00264BA4">
        <w:rPr>
          <w:color w:val="000000"/>
          <w:szCs w:val="28"/>
          <w:lang w:eastAsia="ru-RU"/>
        </w:rPr>
        <w:t>;</w:t>
      </w:r>
    </w:p>
    <w:p w14:paraId="05BB9267" w14:textId="713327CA" w:rsidR="00257BAE" w:rsidRPr="00264BA4" w:rsidRDefault="00257BAE"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приобретение медицинского оборудования в </w:t>
      </w:r>
      <w:proofErr w:type="spellStart"/>
      <w:r w:rsidRPr="00264BA4">
        <w:rPr>
          <w:color w:val="000000"/>
          <w:szCs w:val="28"/>
          <w:lang w:eastAsia="ru-RU"/>
        </w:rPr>
        <w:t>Онохойскую</w:t>
      </w:r>
      <w:proofErr w:type="spellEnd"/>
      <w:r w:rsidRPr="00264BA4">
        <w:rPr>
          <w:color w:val="000000"/>
          <w:szCs w:val="28"/>
          <w:lang w:eastAsia="ru-RU"/>
        </w:rPr>
        <w:t xml:space="preserve"> поликлинику (</w:t>
      </w:r>
      <w:proofErr w:type="spellStart"/>
      <w:r w:rsidRPr="00264BA4">
        <w:rPr>
          <w:color w:val="000000"/>
          <w:szCs w:val="28"/>
          <w:lang w:eastAsia="ru-RU"/>
        </w:rPr>
        <w:t>Ультрозвуковая</w:t>
      </w:r>
      <w:proofErr w:type="spellEnd"/>
      <w:r w:rsidRPr="00264BA4">
        <w:rPr>
          <w:color w:val="000000"/>
          <w:szCs w:val="28"/>
          <w:lang w:eastAsia="ru-RU"/>
        </w:rPr>
        <w:t xml:space="preserve"> диагностическая система HS50-RUS с принадлежностями) – 6,0 млн. рублей;</w:t>
      </w:r>
    </w:p>
    <w:p w14:paraId="5427A1BD" w14:textId="3EE01128" w:rsidR="00257BAE" w:rsidRPr="00264BA4" w:rsidRDefault="00257BAE" w:rsidP="00257BAE">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приобретение медицинского оборудования в </w:t>
      </w:r>
      <w:proofErr w:type="spellStart"/>
      <w:r w:rsidRPr="00264BA4">
        <w:rPr>
          <w:color w:val="000000"/>
          <w:szCs w:val="28"/>
          <w:lang w:eastAsia="ru-RU"/>
        </w:rPr>
        <w:t>Новобрянскую</w:t>
      </w:r>
      <w:proofErr w:type="spellEnd"/>
      <w:r w:rsidRPr="00264BA4">
        <w:rPr>
          <w:color w:val="000000"/>
          <w:szCs w:val="28"/>
          <w:lang w:eastAsia="ru-RU"/>
        </w:rPr>
        <w:t xml:space="preserve"> больницу – СМАД – 0,2 млн. рублей;</w:t>
      </w:r>
    </w:p>
    <w:p w14:paraId="2FAC6B56" w14:textId="32F314A4" w:rsidR="00AB5FC2" w:rsidRPr="00264BA4" w:rsidRDefault="00AB5FC2" w:rsidP="007F7EBF">
      <w:pPr>
        <w:numPr>
          <w:ilvl w:val="0"/>
          <w:numId w:val="7"/>
        </w:numPr>
        <w:tabs>
          <w:tab w:val="left" w:pos="567"/>
        </w:tabs>
        <w:suppressAutoHyphens w:val="0"/>
        <w:spacing w:line="240" w:lineRule="auto"/>
        <w:contextualSpacing/>
        <w:rPr>
          <w:color w:val="000000"/>
          <w:szCs w:val="28"/>
          <w:lang w:eastAsia="ru-RU"/>
        </w:rPr>
      </w:pPr>
      <w:r w:rsidRPr="00264BA4">
        <w:rPr>
          <w:color w:val="000000"/>
          <w:szCs w:val="28"/>
          <w:lang w:eastAsia="ru-RU"/>
        </w:rPr>
        <w:t xml:space="preserve">   </w:t>
      </w:r>
      <w:r w:rsidR="00257BAE" w:rsidRPr="00264BA4">
        <w:rPr>
          <w:color w:val="000000"/>
          <w:szCs w:val="28"/>
          <w:lang w:eastAsia="ru-RU"/>
        </w:rPr>
        <w:t xml:space="preserve">частичный ремонт </w:t>
      </w:r>
      <w:proofErr w:type="spellStart"/>
      <w:r w:rsidR="00257BAE" w:rsidRPr="00264BA4">
        <w:rPr>
          <w:color w:val="000000"/>
          <w:szCs w:val="28"/>
          <w:lang w:eastAsia="ru-RU"/>
        </w:rPr>
        <w:t>Онохойской</w:t>
      </w:r>
      <w:proofErr w:type="spellEnd"/>
      <w:r w:rsidR="00257BAE" w:rsidRPr="00264BA4">
        <w:rPr>
          <w:color w:val="000000"/>
          <w:szCs w:val="28"/>
          <w:lang w:eastAsia="ru-RU"/>
        </w:rPr>
        <w:t xml:space="preserve"> участковой больницы (замена окон и дверей)</w:t>
      </w:r>
      <w:r w:rsidRPr="00264BA4">
        <w:rPr>
          <w:color w:val="000000"/>
          <w:szCs w:val="28"/>
          <w:lang w:eastAsia="ru-RU"/>
        </w:rPr>
        <w:t xml:space="preserve"> – </w:t>
      </w:r>
      <w:r w:rsidR="0015286F" w:rsidRPr="00264BA4">
        <w:rPr>
          <w:color w:val="000000"/>
          <w:szCs w:val="28"/>
          <w:lang w:eastAsia="ru-RU"/>
        </w:rPr>
        <w:t>4,9</w:t>
      </w:r>
      <w:r w:rsidRPr="00264BA4">
        <w:rPr>
          <w:color w:val="000000"/>
          <w:szCs w:val="28"/>
          <w:lang w:eastAsia="ru-RU"/>
        </w:rPr>
        <w:t xml:space="preserve"> млн. рублей.</w:t>
      </w:r>
    </w:p>
    <w:p w14:paraId="326BB889" w14:textId="79B11AF6" w:rsidR="0015286F" w:rsidRPr="00264BA4" w:rsidRDefault="0015286F" w:rsidP="0015286F">
      <w:pPr>
        <w:tabs>
          <w:tab w:val="left" w:pos="567"/>
        </w:tabs>
        <w:suppressAutoHyphens w:val="0"/>
        <w:spacing w:line="240" w:lineRule="auto"/>
        <w:ind w:left="720" w:firstLine="0"/>
        <w:contextualSpacing/>
        <w:rPr>
          <w:i/>
          <w:iCs/>
          <w:color w:val="000000"/>
          <w:szCs w:val="28"/>
          <w:lang w:eastAsia="ru-RU"/>
        </w:rPr>
      </w:pPr>
      <w:r w:rsidRPr="00264BA4">
        <w:rPr>
          <w:i/>
          <w:iCs/>
          <w:color w:val="000000"/>
          <w:szCs w:val="28"/>
          <w:lang w:eastAsia="ru-RU"/>
        </w:rPr>
        <w:t>- в сфере спорта и физической культуры – 19,9 млн. рублей:</w:t>
      </w:r>
    </w:p>
    <w:p w14:paraId="46FB2CBB" w14:textId="6EE9F610" w:rsidR="00257BAE" w:rsidRPr="00264BA4" w:rsidRDefault="0015286F" w:rsidP="0015286F">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установка спортивной площадки в </w:t>
      </w:r>
      <w:proofErr w:type="spellStart"/>
      <w:r w:rsidRPr="00264BA4">
        <w:rPr>
          <w:color w:val="000000"/>
          <w:sz w:val="28"/>
          <w:szCs w:val="28"/>
          <w:lang w:eastAsia="ru-RU"/>
        </w:rPr>
        <w:t>пгт</w:t>
      </w:r>
      <w:proofErr w:type="spellEnd"/>
      <w:r w:rsidRPr="00264BA4">
        <w:rPr>
          <w:color w:val="000000"/>
          <w:sz w:val="28"/>
          <w:szCs w:val="28"/>
          <w:lang w:eastAsia="ru-RU"/>
        </w:rPr>
        <w:t>. Заиграево в рамках федерального проекта "Спорт - норма жизни" – 4,2 млн. рублей;</w:t>
      </w:r>
    </w:p>
    <w:p w14:paraId="2091C750" w14:textId="34409FC9" w:rsidR="0015286F" w:rsidRPr="00264BA4" w:rsidRDefault="0015286F" w:rsidP="0015286F">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капитальный ремонт чаши муниципального автономного учреждения </w:t>
      </w:r>
      <w:proofErr w:type="spellStart"/>
      <w:r w:rsidRPr="00264BA4">
        <w:rPr>
          <w:color w:val="000000"/>
          <w:sz w:val="28"/>
          <w:szCs w:val="28"/>
          <w:lang w:eastAsia="ru-RU"/>
        </w:rPr>
        <w:t>Новобрянский</w:t>
      </w:r>
      <w:proofErr w:type="spellEnd"/>
      <w:r w:rsidRPr="00264BA4">
        <w:rPr>
          <w:color w:val="000000"/>
          <w:sz w:val="28"/>
          <w:szCs w:val="28"/>
          <w:lang w:eastAsia="ru-RU"/>
        </w:rPr>
        <w:t xml:space="preserve"> плавательный бассейн "Дельфин" – 13,6 млн. рублей;</w:t>
      </w:r>
    </w:p>
    <w:p w14:paraId="07F7A0BD" w14:textId="6069E8DE" w:rsidR="0057720B" w:rsidRPr="00264BA4" w:rsidRDefault="0015286F" w:rsidP="0057720B">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приобретение для </w:t>
      </w:r>
      <w:proofErr w:type="spellStart"/>
      <w:r w:rsidRPr="00264BA4">
        <w:rPr>
          <w:color w:val="000000"/>
          <w:sz w:val="28"/>
          <w:szCs w:val="28"/>
          <w:lang w:eastAsia="ru-RU"/>
        </w:rPr>
        <w:t>Онохойской</w:t>
      </w:r>
      <w:proofErr w:type="spellEnd"/>
      <w:r w:rsidRPr="00264BA4">
        <w:rPr>
          <w:color w:val="000000"/>
          <w:sz w:val="28"/>
          <w:szCs w:val="28"/>
          <w:lang w:eastAsia="ru-RU"/>
        </w:rPr>
        <w:t xml:space="preserve"> СШ комплекта соревновательных гирь – 2,1 млн. рублей.</w:t>
      </w:r>
    </w:p>
    <w:p w14:paraId="5A178668" w14:textId="278BE4CA" w:rsidR="0057720B" w:rsidRPr="00264BA4" w:rsidRDefault="0057720B" w:rsidP="0057720B">
      <w:pPr>
        <w:pStyle w:val="af1"/>
        <w:tabs>
          <w:tab w:val="left" w:pos="567"/>
        </w:tabs>
        <w:spacing w:line="240" w:lineRule="auto"/>
        <w:rPr>
          <w:i/>
          <w:iCs/>
          <w:color w:val="000000"/>
          <w:sz w:val="28"/>
          <w:szCs w:val="28"/>
          <w:lang w:eastAsia="ru-RU"/>
        </w:rPr>
      </w:pPr>
      <w:r w:rsidRPr="00264BA4">
        <w:rPr>
          <w:i/>
          <w:iCs/>
          <w:color w:val="000000"/>
          <w:sz w:val="28"/>
          <w:szCs w:val="28"/>
          <w:lang w:eastAsia="ru-RU"/>
        </w:rPr>
        <w:t>- в сфере Дорожной инфраструктуры</w:t>
      </w:r>
      <w:r w:rsidR="00236D3D" w:rsidRPr="00264BA4">
        <w:rPr>
          <w:i/>
          <w:iCs/>
          <w:color w:val="000000"/>
          <w:sz w:val="28"/>
          <w:szCs w:val="28"/>
          <w:lang w:eastAsia="ru-RU"/>
        </w:rPr>
        <w:t xml:space="preserve"> – </w:t>
      </w:r>
      <w:r w:rsidR="00280FBA" w:rsidRPr="00264BA4">
        <w:rPr>
          <w:i/>
          <w:iCs/>
          <w:color w:val="000000"/>
          <w:sz w:val="28"/>
          <w:szCs w:val="28"/>
          <w:lang w:eastAsia="ru-RU"/>
        </w:rPr>
        <w:t>760,4 млн. рублей.</w:t>
      </w:r>
    </w:p>
    <w:p w14:paraId="057420CF" w14:textId="77777777" w:rsidR="00280FBA" w:rsidRPr="00264BA4" w:rsidRDefault="00280FBA" w:rsidP="0057720B">
      <w:pPr>
        <w:pStyle w:val="af1"/>
        <w:tabs>
          <w:tab w:val="left" w:pos="567"/>
        </w:tabs>
        <w:spacing w:line="240" w:lineRule="auto"/>
        <w:rPr>
          <w:i/>
          <w:iCs/>
          <w:color w:val="000000"/>
          <w:sz w:val="28"/>
          <w:szCs w:val="28"/>
          <w:lang w:eastAsia="ru-RU"/>
        </w:rPr>
      </w:pPr>
    </w:p>
    <w:p w14:paraId="4BE538E2" w14:textId="531B4831" w:rsidR="00236D3D" w:rsidRPr="00264BA4" w:rsidRDefault="00280FBA" w:rsidP="00280FBA">
      <w:pPr>
        <w:pStyle w:val="af1"/>
        <w:tabs>
          <w:tab w:val="left" w:pos="567"/>
        </w:tabs>
        <w:spacing w:line="240" w:lineRule="auto"/>
        <w:ind w:left="0"/>
        <w:jc w:val="both"/>
        <w:rPr>
          <w:color w:val="000000"/>
          <w:sz w:val="28"/>
          <w:szCs w:val="28"/>
          <w:lang w:eastAsia="ru-RU"/>
        </w:rPr>
      </w:pPr>
      <w:r w:rsidRPr="00264BA4">
        <w:rPr>
          <w:color w:val="000000"/>
          <w:sz w:val="28"/>
          <w:szCs w:val="28"/>
          <w:lang w:eastAsia="ru-RU"/>
        </w:rPr>
        <w:lastRenderedPageBreak/>
        <w:t xml:space="preserve">        На содержание дорог </w:t>
      </w:r>
      <w:r w:rsidRPr="00264BA4">
        <w:rPr>
          <w:b/>
          <w:bCs/>
          <w:color w:val="000000"/>
          <w:sz w:val="28"/>
          <w:szCs w:val="28"/>
          <w:lang w:eastAsia="ru-RU"/>
        </w:rPr>
        <w:t>регионального значения</w:t>
      </w:r>
      <w:r w:rsidRPr="00264BA4">
        <w:rPr>
          <w:color w:val="000000"/>
          <w:sz w:val="28"/>
          <w:szCs w:val="28"/>
          <w:lang w:eastAsia="ru-RU"/>
        </w:rPr>
        <w:t xml:space="preserve"> направлено 48,2 млн. рублей, </w:t>
      </w:r>
      <w:r w:rsidRPr="00264BA4">
        <w:rPr>
          <w:b/>
          <w:bCs/>
          <w:color w:val="000000"/>
          <w:sz w:val="28"/>
          <w:szCs w:val="28"/>
          <w:lang w:eastAsia="ru-RU"/>
        </w:rPr>
        <w:t>местного значения</w:t>
      </w:r>
      <w:r w:rsidRPr="00264BA4">
        <w:rPr>
          <w:color w:val="000000"/>
          <w:sz w:val="28"/>
          <w:szCs w:val="28"/>
          <w:lang w:eastAsia="ru-RU"/>
        </w:rPr>
        <w:t xml:space="preserve"> – 12,7 млн. рублей</w:t>
      </w:r>
    </w:p>
    <w:p w14:paraId="58AD52F8" w14:textId="65D723BD" w:rsidR="00280FBA" w:rsidRPr="00264BA4" w:rsidRDefault="00280FBA" w:rsidP="00280FBA">
      <w:pPr>
        <w:pStyle w:val="af1"/>
        <w:tabs>
          <w:tab w:val="left" w:pos="567"/>
        </w:tabs>
        <w:spacing w:line="240" w:lineRule="auto"/>
        <w:ind w:left="0"/>
        <w:jc w:val="both"/>
        <w:rPr>
          <w:color w:val="000000"/>
          <w:sz w:val="28"/>
          <w:szCs w:val="28"/>
          <w:lang w:eastAsia="ru-RU"/>
        </w:rPr>
      </w:pPr>
      <w:r w:rsidRPr="00264BA4">
        <w:rPr>
          <w:color w:val="000000"/>
          <w:sz w:val="28"/>
          <w:szCs w:val="28"/>
          <w:lang w:eastAsia="ru-RU"/>
        </w:rPr>
        <w:t xml:space="preserve">         Проведен ремонт автомобильной дороги Новоильинск-</w:t>
      </w:r>
      <w:proofErr w:type="spellStart"/>
      <w:r w:rsidRPr="00264BA4">
        <w:rPr>
          <w:color w:val="000000"/>
          <w:sz w:val="28"/>
          <w:szCs w:val="28"/>
          <w:lang w:eastAsia="ru-RU"/>
        </w:rPr>
        <w:t>Горхон</w:t>
      </w:r>
      <w:proofErr w:type="spellEnd"/>
      <w:r w:rsidRPr="00264BA4">
        <w:rPr>
          <w:color w:val="000000"/>
          <w:sz w:val="28"/>
          <w:szCs w:val="28"/>
          <w:lang w:eastAsia="ru-RU"/>
        </w:rPr>
        <w:t>--</w:t>
      </w:r>
      <w:proofErr w:type="spellStart"/>
      <w:r w:rsidRPr="00264BA4">
        <w:rPr>
          <w:color w:val="000000"/>
          <w:sz w:val="28"/>
          <w:szCs w:val="28"/>
          <w:lang w:eastAsia="ru-RU"/>
        </w:rPr>
        <w:t>Кижа</w:t>
      </w:r>
      <w:proofErr w:type="spellEnd"/>
      <w:r w:rsidRPr="00264BA4">
        <w:rPr>
          <w:color w:val="000000"/>
          <w:sz w:val="28"/>
          <w:szCs w:val="28"/>
          <w:lang w:eastAsia="ru-RU"/>
        </w:rPr>
        <w:t xml:space="preserve">-граница с Забайкальским краем, км 3- км 8 в Заиграевском районе Республики Бурятия в Заиграевском районе Республики Бурятия (1 </w:t>
      </w:r>
      <w:proofErr w:type="spellStart"/>
      <w:r w:rsidRPr="00264BA4">
        <w:rPr>
          <w:color w:val="000000"/>
          <w:sz w:val="28"/>
          <w:szCs w:val="28"/>
          <w:lang w:eastAsia="ru-RU"/>
        </w:rPr>
        <w:t>пк</w:t>
      </w:r>
      <w:proofErr w:type="spellEnd"/>
      <w:r w:rsidRPr="00264BA4">
        <w:rPr>
          <w:color w:val="000000"/>
          <w:sz w:val="28"/>
          <w:szCs w:val="28"/>
          <w:lang w:eastAsia="ru-RU"/>
        </w:rPr>
        <w:t xml:space="preserve"> - мост, 2 </w:t>
      </w:r>
      <w:proofErr w:type="spellStart"/>
      <w:r w:rsidRPr="00264BA4">
        <w:rPr>
          <w:color w:val="000000"/>
          <w:sz w:val="28"/>
          <w:szCs w:val="28"/>
          <w:lang w:eastAsia="ru-RU"/>
        </w:rPr>
        <w:t>пк</w:t>
      </w:r>
      <w:proofErr w:type="spellEnd"/>
      <w:r w:rsidRPr="00264BA4">
        <w:rPr>
          <w:color w:val="000000"/>
          <w:sz w:val="28"/>
          <w:szCs w:val="28"/>
          <w:lang w:eastAsia="ru-RU"/>
        </w:rPr>
        <w:t xml:space="preserve"> - дорога) – 6,9 млн. рублей.</w:t>
      </w:r>
    </w:p>
    <w:p w14:paraId="60E1101C" w14:textId="1EB24733" w:rsidR="0057720B" w:rsidRPr="00264BA4" w:rsidRDefault="00280FBA" w:rsidP="00280FBA">
      <w:pPr>
        <w:pStyle w:val="af1"/>
        <w:tabs>
          <w:tab w:val="left" w:pos="567"/>
        </w:tabs>
        <w:spacing w:line="240" w:lineRule="auto"/>
        <w:ind w:left="0"/>
        <w:rPr>
          <w:color w:val="000000"/>
          <w:sz w:val="28"/>
          <w:szCs w:val="28"/>
          <w:u w:val="single"/>
          <w:lang w:eastAsia="ru-RU"/>
        </w:rPr>
      </w:pPr>
      <w:bookmarkStart w:id="0" w:name="_Hlk158801546"/>
      <w:r w:rsidRPr="00264BA4">
        <w:rPr>
          <w:color w:val="000000"/>
          <w:sz w:val="28"/>
          <w:szCs w:val="28"/>
          <w:lang w:eastAsia="ru-RU"/>
        </w:rPr>
        <w:t xml:space="preserve">        </w:t>
      </w:r>
      <w:r w:rsidR="00236D3D" w:rsidRPr="00264BA4">
        <w:rPr>
          <w:color w:val="000000"/>
          <w:sz w:val="28"/>
          <w:szCs w:val="28"/>
          <w:u w:val="single"/>
          <w:lang w:eastAsia="ru-RU"/>
        </w:rPr>
        <w:t xml:space="preserve">В рамках национального проекта «Безопасные качественные дороги» в 2023 году отремонтированы дороги регионального значения: </w:t>
      </w:r>
    </w:p>
    <w:bookmarkEnd w:id="0"/>
    <w:p w14:paraId="5E637F13" w14:textId="50EB0923" w:rsidR="00236D3D" w:rsidRPr="00264BA4" w:rsidRDefault="00236D3D" w:rsidP="00236D3D">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автомобильная дорога </w:t>
      </w:r>
      <w:proofErr w:type="spellStart"/>
      <w:r w:rsidRPr="00264BA4">
        <w:rPr>
          <w:color w:val="000000"/>
          <w:sz w:val="28"/>
          <w:szCs w:val="28"/>
          <w:lang w:eastAsia="ru-RU"/>
        </w:rPr>
        <w:t>Гортоповский</w:t>
      </w:r>
      <w:proofErr w:type="spellEnd"/>
      <w:r w:rsidRPr="00264BA4">
        <w:rPr>
          <w:color w:val="000000"/>
          <w:sz w:val="28"/>
          <w:szCs w:val="28"/>
          <w:lang w:eastAsia="ru-RU"/>
        </w:rPr>
        <w:t xml:space="preserve"> мост - Верхние </w:t>
      </w:r>
      <w:proofErr w:type="spellStart"/>
      <w:r w:rsidRPr="00264BA4">
        <w:rPr>
          <w:color w:val="000000"/>
          <w:sz w:val="28"/>
          <w:szCs w:val="28"/>
          <w:lang w:eastAsia="ru-RU"/>
        </w:rPr>
        <w:t>Тальцы</w:t>
      </w:r>
      <w:proofErr w:type="spellEnd"/>
      <w:r w:rsidRPr="00264BA4">
        <w:rPr>
          <w:color w:val="000000"/>
          <w:sz w:val="28"/>
          <w:szCs w:val="28"/>
          <w:lang w:eastAsia="ru-RU"/>
        </w:rPr>
        <w:t xml:space="preserve">- </w:t>
      </w:r>
      <w:proofErr w:type="spellStart"/>
      <w:r w:rsidRPr="00264BA4">
        <w:rPr>
          <w:color w:val="000000"/>
          <w:sz w:val="28"/>
          <w:szCs w:val="28"/>
          <w:lang w:eastAsia="ru-RU"/>
        </w:rPr>
        <w:t>Хоринск</w:t>
      </w:r>
      <w:proofErr w:type="spellEnd"/>
      <w:r w:rsidRPr="00264BA4">
        <w:rPr>
          <w:color w:val="000000"/>
          <w:sz w:val="28"/>
          <w:szCs w:val="28"/>
          <w:lang w:eastAsia="ru-RU"/>
        </w:rPr>
        <w:t>, км 12- км 25 в Заиграевском районе Республики Бурятия – 65 млн. рублей;</w:t>
      </w:r>
    </w:p>
    <w:p w14:paraId="63CA6E26" w14:textId="15D14D10" w:rsidR="00236D3D" w:rsidRPr="00264BA4" w:rsidRDefault="00236D3D" w:rsidP="00236D3D">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автомобильная дорога </w:t>
      </w:r>
      <w:proofErr w:type="spellStart"/>
      <w:r w:rsidRPr="00264BA4">
        <w:rPr>
          <w:color w:val="000000"/>
          <w:sz w:val="28"/>
          <w:szCs w:val="28"/>
          <w:lang w:eastAsia="ru-RU"/>
        </w:rPr>
        <w:t>Гортоповский</w:t>
      </w:r>
      <w:proofErr w:type="spellEnd"/>
      <w:r w:rsidRPr="00264BA4">
        <w:rPr>
          <w:color w:val="000000"/>
          <w:sz w:val="28"/>
          <w:szCs w:val="28"/>
          <w:lang w:eastAsia="ru-RU"/>
        </w:rPr>
        <w:t xml:space="preserve"> мост - Верхние </w:t>
      </w:r>
      <w:proofErr w:type="spellStart"/>
      <w:r w:rsidRPr="00264BA4">
        <w:rPr>
          <w:color w:val="000000"/>
          <w:sz w:val="28"/>
          <w:szCs w:val="28"/>
          <w:lang w:eastAsia="ru-RU"/>
        </w:rPr>
        <w:t>Тальцы</w:t>
      </w:r>
      <w:proofErr w:type="spellEnd"/>
      <w:r w:rsidRPr="00264BA4">
        <w:rPr>
          <w:color w:val="000000"/>
          <w:sz w:val="28"/>
          <w:szCs w:val="28"/>
          <w:lang w:eastAsia="ru-RU"/>
        </w:rPr>
        <w:t xml:space="preserve">- </w:t>
      </w:r>
      <w:proofErr w:type="spellStart"/>
      <w:r w:rsidRPr="00264BA4">
        <w:rPr>
          <w:color w:val="000000"/>
          <w:sz w:val="28"/>
          <w:szCs w:val="28"/>
          <w:lang w:eastAsia="ru-RU"/>
        </w:rPr>
        <w:t>Хоринск</w:t>
      </w:r>
      <w:proofErr w:type="spellEnd"/>
      <w:r w:rsidRPr="00264BA4">
        <w:rPr>
          <w:color w:val="000000"/>
          <w:sz w:val="28"/>
          <w:szCs w:val="28"/>
          <w:lang w:eastAsia="ru-RU"/>
        </w:rPr>
        <w:t xml:space="preserve"> в Заиграевском районе Республики Бурятия – 53 млн. рублей;</w:t>
      </w:r>
    </w:p>
    <w:p w14:paraId="19862027" w14:textId="34D58BFF" w:rsidR="00236D3D" w:rsidRPr="00264BA4" w:rsidRDefault="00236D3D" w:rsidP="00236D3D">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автомобильная дорога Улан-Удэ - Заиграево - </w:t>
      </w:r>
      <w:proofErr w:type="spellStart"/>
      <w:r w:rsidRPr="00264BA4">
        <w:rPr>
          <w:color w:val="000000"/>
          <w:sz w:val="28"/>
          <w:szCs w:val="28"/>
          <w:lang w:eastAsia="ru-RU"/>
        </w:rPr>
        <w:t>Кижинга</w:t>
      </w:r>
      <w:proofErr w:type="spellEnd"/>
      <w:r w:rsidRPr="00264BA4">
        <w:rPr>
          <w:color w:val="000000"/>
          <w:sz w:val="28"/>
          <w:szCs w:val="28"/>
          <w:lang w:eastAsia="ru-RU"/>
        </w:rPr>
        <w:t xml:space="preserve"> - </w:t>
      </w:r>
      <w:proofErr w:type="spellStart"/>
      <w:r w:rsidRPr="00264BA4">
        <w:rPr>
          <w:color w:val="000000"/>
          <w:sz w:val="28"/>
          <w:szCs w:val="28"/>
          <w:lang w:eastAsia="ru-RU"/>
        </w:rPr>
        <w:t>Хоринск</w:t>
      </w:r>
      <w:proofErr w:type="spellEnd"/>
      <w:r w:rsidRPr="00264BA4">
        <w:rPr>
          <w:color w:val="000000"/>
          <w:sz w:val="28"/>
          <w:szCs w:val="28"/>
          <w:lang w:eastAsia="ru-RU"/>
        </w:rPr>
        <w:t xml:space="preserve"> км 135-км 150 в Заиграевском районе </w:t>
      </w:r>
      <w:r w:rsidR="00172178" w:rsidRPr="00264BA4">
        <w:rPr>
          <w:color w:val="000000"/>
          <w:sz w:val="28"/>
          <w:szCs w:val="28"/>
          <w:lang w:eastAsia="ru-RU"/>
        </w:rPr>
        <w:t>–</w:t>
      </w:r>
      <w:r w:rsidRPr="00264BA4">
        <w:rPr>
          <w:color w:val="000000"/>
          <w:sz w:val="28"/>
          <w:szCs w:val="28"/>
          <w:lang w:eastAsia="ru-RU"/>
        </w:rPr>
        <w:t xml:space="preserve"> </w:t>
      </w:r>
      <w:r w:rsidR="00172178" w:rsidRPr="00264BA4">
        <w:rPr>
          <w:color w:val="000000"/>
          <w:sz w:val="28"/>
          <w:szCs w:val="28"/>
          <w:lang w:eastAsia="ru-RU"/>
        </w:rPr>
        <w:t>75,2 млн. рублей;</w:t>
      </w:r>
    </w:p>
    <w:p w14:paraId="0FD0F4AF" w14:textId="07C17CEB" w:rsidR="00236D3D" w:rsidRPr="00264BA4" w:rsidRDefault="00172178" w:rsidP="00DC2560">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автомобильная дорога Улан-Удэ-Романовка-Чита, км 26 - км 58 +500 в Заиграевском районе Республики Бурятия – 286,4 млн. рублей;</w:t>
      </w:r>
    </w:p>
    <w:p w14:paraId="354ED2DE" w14:textId="77777777" w:rsidR="00A60FF7" w:rsidRPr="00264BA4" w:rsidRDefault="00172178" w:rsidP="00A60FF7">
      <w:pPr>
        <w:pStyle w:val="af1"/>
        <w:numPr>
          <w:ilvl w:val="0"/>
          <w:numId w:val="7"/>
        </w:numPr>
        <w:tabs>
          <w:tab w:val="left" w:pos="567"/>
        </w:tabs>
        <w:spacing w:line="240" w:lineRule="auto"/>
        <w:rPr>
          <w:color w:val="000000"/>
          <w:sz w:val="28"/>
          <w:szCs w:val="28"/>
          <w:lang w:eastAsia="ru-RU"/>
        </w:rPr>
      </w:pPr>
      <w:r w:rsidRPr="00264BA4">
        <w:rPr>
          <w:color w:val="000000"/>
          <w:sz w:val="28"/>
          <w:szCs w:val="28"/>
          <w:lang w:eastAsia="ru-RU"/>
        </w:rPr>
        <w:t xml:space="preserve"> автомобильная дорога Улан-Удэ - Заиграево - </w:t>
      </w:r>
      <w:proofErr w:type="spellStart"/>
      <w:r w:rsidRPr="00264BA4">
        <w:rPr>
          <w:color w:val="000000"/>
          <w:sz w:val="28"/>
          <w:szCs w:val="28"/>
          <w:lang w:eastAsia="ru-RU"/>
        </w:rPr>
        <w:t>Кижинга</w:t>
      </w:r>
      <w:proofErr w:type="spellEnd"/>
      <w:r w:rsidRPr="00264BA4">
        <w:rPr>
          <w:color w:val="000000"/>
          <w:sz w:val="28"/>
          <w:szCs w:val="28"/>
          <w:lang w:eastAsia="ru-RU"/>
        </w:rPr>
        <w:t xml:space="preserve"> - </w:t>
      </w:r>
      <w:proofErr w:type="spellStart"/>
      <w:r w:rsidRPr="00264BA4">
        <w:rPr>
          <w:color w:val="000000"/>
          <w:sz w:val="28"/>
          <w:szCs w:val="28"/>
          <w:lang w:eastAsia="ru-RU"/>
        </w:rPr>
        <w:t>Хоринск</w:t>
      </w:r>
      <w:proofErr w:type="spellEnd"/>
      <w:r w:rsidRPr="00264BA4">
        <w:rPr>
          <w:color w:val="000000"/>
          <w:sz w:val="28"/>
          <w:szCs w:val="28"/>
          <w:lang w:eastAsia="ru-RU"/>
        </w:rPr>
        <w:t xml:space="preserve"> км 16-км 26 в Заиграевском районе </w:t>
      </w:r>
      <w:r w:rsidR="00A60FF7" w:rsidRPr="00264BA4">
        <w:rPr>
          <w:color w:val="000000"/>
          <w:sz w:val="28"/>
          <w:szCs w:val="28"/>
          <w:lang w:eastAsia="ru-RU"/>
        </w:rPr>
        <w:t>–</w:t>
      </w:r>
      <w:r w:rsidRPr="00264BA4">
        <w:rPr>
          <w:color w:val="000000"/>
          <w:sz w:val="28"/>
          <w:szCs w:val="28"/>
          <w:lang w:eastAsia="ru-RU"/>
        </w:rPr>
        <w:t xml:space="preserve"> </w:t>
      </w:r>
      <w:r w:rsidR="00A60FF7" w:rsidRPr="00264BA4">
        <w:rPr>
          <w:color w:val="000000"/>
          <w:sz w:val="28"/>
          <w:szCs w:val="28"/>
          <w:lang w:eastAsia="ru-RU"/>
        </w:rPr>
        <w:t>124,8 млн. рублей.</w:t>
      </w:r>
    </w:p>
    <w:p w14:paraId="6F7AEF77" w14:textId="3D89D496" w:rsidR="00A60FF7" w:rsidRPr="00264BA4" w:rsidRDefault="00A60FF7" w:rsidP="00280FBA">
      <w:pPr>
        <w:tabs>
          <w:tab w:val="left" w:pos="567"/>
        </w:tabs>
        <w:spacing w:line="240" w:lineRule="auto"/>
        <w:ind w:firstLine="0"/>
        <w:rPr>
          <w:color w:val="000000"/>
          <w:szCs w:val="28"/>
          <w:u w:val="single"/>
          <w:lang w:eastAsia="ru-RU"/>
        </w:rPr>
      </w:pPr>
      <w:r w:rsidRPr="00264BA4">
        <w:rPr>
          <w:color w:val="000000"/>
          <w:szCs w:val="28"/>
          <w:lang w:eastAsia="ru-RU"/>
        </w:rPr>
        <w:t xml:space="preserve">   </w:t>
      </w:r>
      <w:r w:rsidR="00280FBA" w:rsidRPr="00264BA4">
        <w:rPr>
          <w:color w:val="000000"/>
          <w:szCs w:val="28"/>
          <w:lang w:eastAsia="ru-RU"/>
        </w:rPr>
        <w:t xml:space="preserve">   </w:t>
      </w:r>
      <w:r w:rsidRPr="00264BA4">
        <w:rPr>
          <w:color w:val="000000"/>
          <w:szCs w:val="28"/>
          <w:lang w:eastAsia="ru-RU"/>
        </w:rPr>
        <w:t xml:space="preserve"> </w:t>
      </w:r>
      <w:r w:rsidRPr="00264BA4">
        <w:rPr>
          <w:color w:val="000000"/>
          <w:szCs w:val="28"/>
          <w:u w:val="single"/>
          <w:lang w:eastAsia="ru-RU"/>
        </w:rPr>
        <w:t>В рамках нацпроекта в 2023 году отремонтировали 2 дороги местного значения:</w:t>
      </w:r>
    </w:p>
    <w:p w14:paraId="45B61F05" w14:textId="58A97663" w:rsidR="00A60FF7" w:rsidRPr="00264BA4" w:rsidRDefault="00A60FF7" w:rsidP="00280FBA">
      <w:pPr>
        <w:pStyle w:val="af1"/>
        <w:numPr>
          <w:ilvl w:val="0"/>
          <w:numId w:val="15"/>
        </w:numPr>
        <w:tabs>
          <w:tab w:val="left" w:pos="567"/>
        </w:tabs>
        <w:spacing w:line="240" w:lineRule="auto"/>
        <w:ind w:left="284" w:firstLine="0"/>
        <w:rPr>
          <w:color w:val="000000"/>
          <w:sz w:val="28"/>
          <w:szCs w:val="28"/>
          <w:lang w:eastAsia="ru-RU"/>
        </w:rPr>
      </w:pPr>
      <w:r w:rsidRPr="00264BA4">
        <w:rPr>
          <w:color w:val="000000"/>
          <w:sz w:val="28"/>
          <w:szCs w:val="28"/>
          <w:lang w:eastAsia="ru-RU"/>
        </w:rPr>
        <w:t xml:space="preserve">подъезд к городскому поселению "Поселок </w:t>
      </w:r>
      <w:proofErr w:type="spellStart"/>
      <w:r w:rsidRPr="00264BA4">
        <w:rPr>
          <w:color w:val="000000"/>
          <w:sz w:val="28"/>
          <w:szCs w:val="28"/>
          <w:lang w:eastAsia="ru-RU"/>
        </w:rPr>
        <w:t>Онохой</w:t>
      </w:r>
      <w:proofErr w:type="spellEnd"/>
      <w:r w:rsidRPr="00264BA4">
        <w:rPr>
          <w:color w:val="000000"/>
          <w:sz w:val="28"/>
          <w:szCs w:val="28"/>
          <w:lang w:eastAsia="ru-RU"/>
        </w:rPr>
        <w:t xml:space="preserve">" от автодороги Улан-Удэ-Романовка-Чита через р. Уда и мост р. </w:t>
      </w:r>
      <w:proofErr w:type="spellStart"/>
      <w:r w:rsidRPr="00264BA4">
        <w:rPr>
          <w:color w:val="000000"/>
          <w:sz w:val="28"/>
          <w:szCs w:val="28"/>
          <w:lang w:eastAsia="ru-RU"/>
        </w:rPr>
        <w:t>Шараулунка</w:t>
      </w:r>
      <w:proofErr w:type="spellEnd"/>
      <w:r w:rsidRPr="00264BA4">
        <w:rPr>
          <w:color w:val="000000"/>
          <w:sz w:val="28"/>
          <w:szCs w:val="28"/>
          <w:lang w:eastAsia="ru-RU"/>
        </w:rPr>
        <w:t xml:space="preserve"> – 48,9 млн. рублей;</w:t>
      </w:r>
    </w:p>
    <w:p w14:paraId="22B00BA3" w14:textId="342F5483" w:rsidR="00A60FF7" w:rsidRPr="00264BA4" w:rsidRDefault="00A60FF7" w:rsidP="007B0B0E">
      <w:pPr>
        <w:pStyle w:val="af1"/>
        <w:numPr>
          <w:ilvl w:val="0"/>
          <w:numId w:val="15"/>
        </w:numPr>
        <w:tabs>
          <w:tab w:val="left" w:pos="567"/>
        </w:tabs>
        <w:spacing w:line="240" w:lineRule="auto"/>
        <w:ind w:left="284" w:firstLine="0"/>
        <w:rPr>
          <w:color w:val="000000"/>
          <w:sz w:val="28"/>
          <w:szCs w:val="28"/>
          <w:lang w:eastAsia="ru-RU"/>
        </w:rPr>
      </w:pPr>
      <w:r w:rsidRPr="00264BA4">
        <w:rPr>
          <w:color w:val="000000"/>
          <w:sz w:val="28"/>
          <w:szCs w:val="28"/>
          <w:lang w:eastAsia="ru-RU"/>
        </w:rPr>
        <w:t xml:space="preserve">дорога </w:t>
      </w:r>
      <w:r w:rsidR="00280FBA" w:rsidRPr="00264BA4">
        <w:rPr>
          <w:color w:val="000000"/>
          <w:sz w:val="28"/>
          <w:szCs w:val="28"/>
          <w:lang w:eastAsia="ru-RU"/>
        </w:rPr>
        <w:t xml:space="preserve">по </w:t>
      </w:r>
      <w:r w:rsidRPr="00264BA4">
        <w:rPr>
          <w:color w:val="000000"/>
          <w:sz w:val="28"/>
          <w:szCs w:val="28"/>
          <w:lang w:eastAsia="ru-RU"/>
        </w:rPr>
        <w:t xml:space="preserve">ул. 40 лет Победы, ул. Дорожная, с. </w:t>
      </w:r>
      <w:proofErr w:type="spellStart"/>
      <w:r w:rsidRPr="00264BA4">
        <w:rPr>
          <w:color w:val="000000"/>
          <w:sz w:val="28"/>
          <w:szCs w:val="28"/>
          <w:lang w:eastAsia="ru-RU"/>
        </w:rPr>
        <w:t>Усть-Брянь</w:t>
      </w:r>
      <w:proofErr w:type="spellEnd"/>
      <w:r w:rsidR="00280FBA" w:rsidRPr="00264BA4">
        <w:rPr>
          <w:color w:val="000000"/>
          <w:sz w:val="28"/>
          <w:szCs w:val="28"/>
          <w:lang w:eastAsia="ru-RU"/>
        </w:rPr>
        <w:t xml:space="preserve"> – 39,3 млн. рублей.</w:t>
      </w:r>
    </w:p>
    <w:p w14:paraId="049E84EF" w14:textId="2ED5F021" w:rsidR="005F5FEA" w:rsidRPr="00264BA4" w:rsidRDefault="005F5FEA" w:rsidP="0057720B">
      <w:pPr>
        <w:pStyle w:val="af1"/>
        <w:tabs>
          <w:tab w:val="left" w:pos="567"/>
        </w:tabs>
        <w:spacing w:line="240" w:lineRule="auto"/>
        <w:ind w:left="0" w:firstLine="426"/>
        <w:jc w:val="both"/>
        <w:rPr>
          <w:color w:val="000000"/>
          <w:sz w:val="28"/>
          <w:szCs w:val="28"/>
          <w:lang w:eastAsia="ru-RU"/>
        </w:rPr>
      </w:pPr>
      <w:r w:rsidRPr="00264BA4">
        <w:rPr>
          <w:i/>
          <w:color w:val="000000"/>
          <w:sz w:val="28"/>
          <w:szCs w:val="28"/>
          <w:lang w:eastAsia="ru-RU"/>
        </w:rPr>
        <w:t>- на реализацию мероприятий в рамках развития общественной</w:t>
      </w:r>
      <w:r w:rsidR="00DD47B1" w:rsidRPr="00264BA4">
        <w:rPr>
          <w:i/>
          <w:color w:val="000000"/>
          <w:sz w:val="28"/>
          <w:szCs w:val="28"/>
          <w:lang w:eastAsia="ru-RU"/>
        </w:rPr>
        <w:t xml:space="preserve"> инфраструктуры</w:t>
      </w:r>
      <w:r w:rsidR="00DD47B1" w:rsidRPr="00264BA4">
        <w:rPr>
          <w:color w:val="000000"/>
          <w:sz w:val="28"/>
          <w:szCs w:val="28"/>
          <w:lang w:eastAsia="ru-RU"/>
        </w:rPr>
        <w:t xml:space="preserve"> выделено</w:t>
      </w:r>
      <w:r w:rsidR="0057720B" w:rsidRPr="00264BA4">
        <w:rPr>
          <w:color w:val="000000"/>
          <w:sz w:val="28"/>
          <w:szCs w:val="28"/>
          <w:lang w:eastAsia="ru-RU"/>
        </w:rPr>
        <w:t xml:space="preserve"> </w:t>
      </w:r>
      <w:r w:rsidR="00A64504" w:rsidRPr="00264BA4">
        <w:rPr>
          <w:color w:val="000000"/>
          <w:sz w:val="28"/>
          <w:szCs w:val="28"/>
          <w:lang w:eastAsia="ru-RU"/>
        </w:rPr>
        <w:t>22,</w:t>
      </w:r>
      <w:r w:rsidR="0057720B" w:rsidRPr="00264BA4">
        <w:rPr>
          <w:color w:val="000000"/>
          <w:sz w:val="28"/>
          <w:szCs w:val="28"/>
          <w:lang w:eastAsia="ru-RU"/>
        </w:rPr>
        <w:t>0</w:t>
      </w:r>
      <w:r w:rsidRPr="00264BA4">
        <w:rPr>
          <w:color w:val="000000"/>
          <w:sz w:val="28"/>
          <w:szCs w:val="28"/>
          <w:lang w:eastAsia="ru-RU"/>
        </w:rPr>
        <w:t xml:space="preserve"> млн. рублей;</w:t>
      </w:r>
    </w:p>
    <w:p w14:paraId="26A91E82" w14:textId="701907D6" w:rsidR="00542175" w:rsidRPr="00264BA4" w:rsidRDefault="005A391D" w:rsidP="0014060C">
      <w:pPr>
        <w:tabs>
          <w:tab w:val="left" w:pos="567"/>
        </w:tabs>
        <w:suppressAutoHyphens w:val="0"/>
        <w:spacing w:line="240" w:lineRule="auto"/>
        <w:ind w:firstLine="709"/>
        <w:contextualSpacing/>
        <w:rPr>
          <w:color w:val="000000"/>
          <w:szCs w:val="28"/>
          <w:lang w:eastAsia="ru-RU"/>
        </w:rPr>
      </w:pPr>
      <w:r w:rsidRPr="00264BA4">
        <w:rPr>
          <w:color w:val="000000"/>
          <w:szCs w:val="28"/>
          <w:lang w:eastAsia="ru-RU"/>
        </w:rPr>
        <w:t xml:space="preserve">- </w:t>
      </w:r>
      <w:r w:rsidRPr="00264BA4">
        <w:rPr>
          <w:i/>
          <w:color w:val="000000"/>
          <w:szCs w:val="28"/>
          <w:lang w:eastAsia="ru-RU"/>
        </w:rPr>
        <w:t xml:space="preserve">по </w:t>
      </w:r>
      <w:r w:rsidR="00700B8F" w:rsidRPr="00264BA4">
        <w:rPr>
          <w:i/>
          <w:color w:val="000000"/>
          <w:szCs w:val="28"/>
          <w:lang w:eastAsia="ru-RU"/>
        </w:rPr>
        <w:t>федеральному</w:t>
      </w:r>
      <w:r w:rsidRPr="00264BA4">
        <w:rPr>
          <w:i/>
          <w:color w:val="000000"/>
          <w:szCs w:val="28"/>
          <w:lang w:eastAsia="ru-RU"/>
        </w:rPr>
        <w:t xml:space="preserve"> проекту «Формирование комфортной городской среды»</w:t>
      </w:r>
      <w:r w:rsidRPr="00264BA4">
        <w:rPr>
          <w:color w:val="000000"/>
          <w:szCs w:val="28"/>
          <w:lang w:eastAsia="ru-RU"/>
        </w:rPr>
        <w:t xml:space="preserve"> на благоустройство дворовых территорий освоено </w:t>
      </w:r>
      <w:r w:rsidR="003024B0" w:rsidRPr="00264BA4">
        <w:rPr>
          <w:color w:val="000000"/>
          <w:szCs w:val="28"/>
          <w:lang w:eastAsia="ru-RU"/>
        </w:rPr>
        <w:t>1</w:t>
      </w:r>
      <w:r w:rsidR="007B0B0E" w:rsidRPr="00264BA4">
        <w:rPr>
          <w:color w:val="000000"/>
          <w:szCs w:val="28"/>
          <w:lang w:eastAsia="ru-RU"/>
        </w:rPr>
        <w:t>4,3</w:t>
      </w:r>
      <w:r w:rsidRPr="00264BA4">
        <w:rPr>
          <w:color w:val="000000"/>
          <w:szCs w:val="28"/>
          <w:lang w:eastAsia="ru-RU"/>
        </w:rPr>
        <w:t xml:space="preserve"> млн. руб.;</w:t>
      </w:r>
    </w:p>
    <w:p w14:paraId="41042650" w14:textId="37A28610" w:rsidR="00700B8F" w:rsidRPr="00264BA4" w:rsidRDefault="00700B8F" w:rsidP="0014060C">
      <w:pPr>
        <w:tabs>
          <w:tab w:val="left" w:pos="567"/>
        </w:tabs>
        <w:suppressAutoHyphens w:val="0"/>
        <w:spacing w:line="240" w:lineRule="auto"/>
        <w:ind w:firstLine="709"/>
        <w:contextualSpacing/>
        <w:rPr>
          <w:color w:val="000000"/>
          <w:szCs w:val="28"/>
          <w:lang w:eastAsia="ru-RU"/>
        </w:rPr>
      </w:pPr>
      <w:r w:rsidRPr="00264BA4">
        <w:rPr>
          <w:i/>
          <w:color w:val="000000"/>
          <w:szCs w:val="28"/>
          <w:lang w:eastAsia="ru-RU"/>
        </w:rPr>
        <w:t xml:space="preserve">- в рамках </w:t>
      </w:r>
      <w:r w:rsidR="007B0B0E" w:rsidRPr="00264BA4">
        <w:rPr>
          <w:i/>
          <w:color w:val="000000"/>
          <w:szCs w:val="28"/>
          <w:lang w:eastAsia="ru-RU"/>
        </w:rPr>
        <w:t>проекта</w:t>
      </w:r>
      <w:r w:rsidR="00520A67" w:rsidRPr="00264BA4">
        <w:rPr>
          <w:i/>
          <w:color w:val="000000"/>
          <w:szCs w:val="28"/>
          <w:lang w:eastAsia="ru-RU"/>
        </w:rPr>
        <w:t xml:space="preserve"> «1000 дворов»</w:t>
      </w:r>
      <w:r w:rsidR="00520A67" w:rsidRPr="00264BA4">
        <w:rPr>
          <w:color w:val="000000"/>
          <w:szCs w:val="28"/>
          <w:lang w:eastAsia="ru-RU"/>
        </w:rPr>
        <w:t xml:space="preserve"> в </w:t>
      </w:r>
      <w:r w:rsidR="007B0B0E" w:rsidRPr="00264BA4">
        <w:rPr>
          <w:color w:val="000000"/>
          <w:szCs w:val="28"/>
          <w:lang w:eastAsia="ru-RU"/>
        </w:rPr>
        <w:t>6-ти населенных пунктах</w:t>
      </w:r>
      <w:r w:rsidR="00520A67" w:rsidRPr="00264BA4">
        <w:rPr>
          <w:color w:val="000000"/>
          <w:szCs w:val="28"/>
          <w:lang w:eastAsia="ru-RU"/>
        </w:rPr>
        <w:t xml:space="preserve"> района </w:t>
      </w:r>
      <w:r w:rsidR="002B2454" w:rsidRPr="00264BA4">
        <w:rPr>
          <w:color w:val="000000"/>
          <w:szCs w:val="28"/>
          <w:lang w:eastAsia="ru-RU"/>
        </w:rPr>
        <w:t>построены</w:t>
      </w:r>
      <w:r w:rsidR="00520A67" w:rsidRPr="00264BA4">
        <w:rPr>
          <w:color w:val="000000"/>
          <w:szCs w:val="28"/>
          <w:lang w:eastAsia="ru-RU"/>
        </w:rPr>
        <w:t xml:space="preserve"> </w:t>
      </w:r>
      <w:r w:rsidR="00520A67" w:rsidRPr="00264BA4">
        <w:rPr>
          <w:bCs/>
          <w:szCs w:val="28"/>
        </w:rPr>
        <w:t xml:space="preserve">площадки с оборудованием для игр и занятий спортом на сумму </w:t>
      </w:r>
      <w:r w:rsidR="007B0B0E" w:rsidRPr="00264BA4">
        <w:rPr>
          <w:bCs/>
          <w:szCs w:val="28"/>
        </w:rPr>
        <w:t>33,9</w:t>
      </w:r>
      <w:r w:rsidR="00520A67" w:rsidRPr="00264BA4">
        <w:rPr>
          <w:bCs/>
          <w:szCs w:val="28"/>
        </w:rPr>
        <w:t xml:space="preserve"> млн. руб.;</w:t>
      </w:r>
    </w:p>
    <w:p w14:paraId="573E90AB" w14:textId="4085192B" w:rsidR="00222B11" w:rsidRPr="00264BA4" w:rsidRDefault="0090193B" w:rsidP="00E909D3">
      <w:pPr>
        <w:tabs>
          <w:tab w:val="left" w:pos="567"/>
        </w:tabs>
        <w:suppressAutoHyphens w:val="0"/>
        <w:spacing w:line="240" w:lineRule="auto"/>
        <w:ind w:firstLine="709"/>
        <w:contextualSpacing/>
        <w:rPr>
          <w:color w:val="000000"/>
          <w:szCs w:val="28"/>
          <w:lang w:eastAsia="ru-RU"/>
        </w:rPr>
      </w:pPr>
      <w:r w:rsidRPr="00264BA4">
        <w:rPr>
          <w:color w:val="000000"/>
          <w:szCs w:val="28"/>
          <w:lang w:eastAsia="ru-RU"/>
        </w:rPr>
        <w:t xml:space="preserve">- </w:t>
      </w:r>
      <w:r w:rsidRPr="00264BA4">
        <w:rPr>
          <w:i/>
          <w:color w:val="000000"/>
          <w:szCs w:val="28"/>
          <w:lang w:eastAsia="ru-RU"/>
        </w:rPr>
        <w:t>приобретение оборудования</w:t>
      </w:r>
      <w:r w:rsidR="00821A56" w:rsidRPr="00264BA4">
        <w:rPr>
          <w:color w:val="000000"/>
          <w:szCs w:val="28"/>
          <w:lang w:eastAsia="ru-RU"/>
        </w:rPr>
        <w:t xml:space="preserve"> </w:t>
      </w:r>
      <w:r w:rsidRPr="00264BA4">
        <w:rPr>
          <w:color w:val="000000"/>
          <w:szCs w:val="28"/>
          <w:lang w:eastAsia="ru-RU"/>
        </w:rPr>
        <w:t xml:space="preserve">АУСО РБ «Заиграевский ДИ» - </w:t>
      </w:r>
      <w:r w:rsidR="007B0B0E" w:rsidRPr="00264BA4">
        <w:rPr>
          <w:color w:val="000000"/>
          <w:szCs w:val="28"/>
          <w:lang w:eastAsia="ru-RU"/>
        </w:rPr>
        <w:t>1,3</w:t>
      </w:r>
      <w:r w:rsidRPr="00264BA4">
        <w:rPr>
          <w:color w:val="000000"/>
          <w:szCs w:val="28"/>
          <w:lang w:eastAsia="ru-RU"/>
        </w:rPr>
        <w:t xml:space="preserve"> млн. руб.;</w:t>
      </w:r>
    </w:p>
    <w:p w14:paraId="1640E683" w14:textId="104D502C" w:rsidR="0090193B" w:rsidRPr="00264BA4" w:rsidRDefault="0090193B" w:rsidP="00DB3C98">
      <w:pPr>
        <w:tabs>
          <w:tab w:val="left" w:pos="567"/>
        </w:tabs>
        <w:suppressAutoHyphens w:val="0"/>
        <w:spacing w:line="240" w:lineRule="auto"/>
        <w:ind w:firstLine="709"/>
        <w:contextualSpacing/>
        <w:rPr>
          <w:color w:val="000000"/>
          <w:szCs w:val="28"/>
          <w:lang w:eastAsia="ru-RU"/>
        </w:rPr>
      </w:pPr>
      <w:r w:rsidRPr="00264BA4">
        <w:rPr>
          <w:color w:val="000000"/>
          <w:szCs w:val="28"/>
          <w:lang w:eastAsia="ru-RU"/>
        </w:rPr>
        <w:t>-</w:t>
      </w:r>
      <w:r w:rsidR="009269E3" w:rsidRPr="00264BA4">
        <w:rPr>
          <w:color w:val="000000"/>
          <w:szCs w:val="28"/>
          <w:lang w:eastAsia="ru-RU"/>
        </w:rPr>
        <w:t xml:space="preserve"> </w:t>
      </w:r>
      <w:r w:rsidRPr="00264BA4">
        <w:rPr>
          <w:i/>
          <w:color w:val="000000"/>
          <w:szCs w:val="28"/>
          <w:lang w:eastAsia="ru-RU"/>
        </w:rPr>
        <w:t>приобретение</w:t>
      </w:r>
      <w:r w:rsidR="007B0B0E" w:rsidRPr="00264BA4">
        <w:rPr>
          <w:i/>
          <w:color w:val="000000"/>
          <w:szCs w:val="28"/>
          <w:lang w:eastAsia="ru-RU"/>
        </w:rPr>
        <w:t xml:space="preserve"> автомобиля ГАЗ </w:t>
      </w:r>
      <w:r w:rsidR="004305C4" w:rsidRPr="00264BA4">
        <w:rPr>
          <w:i/>
          <w:color w:val="000000"/>
          <w:szCs w:val="28"/>
          <w:lang w:eastAsia="ru-RU"/>
        </w:rPr>
        <w:t>АУ РБ "Заиграевский лесхоз"</w:t>
      </w:r>
      <w:r w:rsidR="007B0B0E" w:rsidRPr="00264BA4">
        <w:rPr>
          <w:i/>
          <w:color w:val="000000"/>
          <w:szCs w:val="28"/>
          <w:lang w:eastAsia="ru-RU"/>
        </w:rPr>
        <w:t xml:space="preserve"> в рамках нацпроекта «Экология» </w:t>
      </w:r>
      <w:r w:rsidR="009269E3" w:rsidRPr="00264BA4">
        <w:rPr>
          <w:color w:val="000000"/>
          <w:szCs w:val="28"/>
          <w:lang w:eastAsia="ru-RU"/>
        </w:rPr>
        <w:t xml:space="preserve">– </w:t>
      </w:r>
      <w:r w:rsidR="007B0B0E" w:rsidRPr="00264BA4">
        <w:rPr>
          <w:color w:val="000000"/>
          <w:szCs w:val="28"/>
          <w:lang w:eastAsia="ru-RU"/>
        </w:rPr>
        <w:t>6</w:t>
      </w:r>
      <w:r w:rsidR="009269E3" w:rsidRPr="00264BA4">
        <w:rPr>
          <w:color w:val="000000"/>
          <w:szCs w:val="28"/>
          <w:lang w:eastAsia="ru-RU"/>
        </w:rPr>
        <w:t>,2</w:t>
      </w:r>
      <w:r w:rsidRPr="00264BA4">
        <w:rPr>
          <w:color w:val="000000"/>
          <w:szCs w:val="28"/>
          <w:lang w:eastAsia="ru-RU"/>
        </w:rPr>
        <w:t xml:space="preserve"> млн. руб.;</w:t>
      </w:r>
    </w:p>
    <w:p w14:paraId="52D7E2C4" w14:textId="110EA073" w:rsidR="0090193B" w:rsidRPr="00264BA4" w:rsidRDefault="0090193B" w:rsidP="00E909D3">
      <w:pPr>
        <w:tabs>
          <w:tab w:val="left" w:pos="567"/>
        </w:tabs>
        <w:suppressAutoHyphens w:val="0"/>
        <w:spacing w:line="240" w:lineRule="auto"/>
        <w:ind w:firstLine="709"/>
        <w:contextualSpacing/>
        <w:rPr>
          <w:color w:val="000000"/>
          <w:szCs w:val="28"/>
          <w:lang w:eastAsia="ru-RU"/>
        </w:rPr>
      </w:pPr>
      <w:r w:rsidRPr="00264BA4">
        <w:rPr>
          <w:i/>
          <w:color w:val="000000"/>
          <w:szCs w:val="28"/>
          <w:lang w:eastAsia="ru-RU"/>
        </w:rPr>
        <w:t xml:space="preserve">- приобретение </w:t>
      </w:r>
      <w:r w:rsidR="007B0B0E" w:rsidRPr="00264BA4">
        <w:rPr>
          <w:i/>
          <w:color w:val="000000"/>
          <w:szCs w:val="28"/>
          <w:lang w:eastAsia="ru-RU"/>
        </w:rPr>
        <w:t>основных</w:t>
      </w:r>
      <w:r w:rsidR="00DB3C98" w:rsidRPr="00264BA4">
        <w:rPr>
          <w:i/>
          <w:color w:val="000000"/>
          <w:szCs w:val="28"/>
          <w:lang w:eastAsia="ru-RU"/>
        </w:rPr>
        <w:t xml:space="preserve"> средств </w:t>
      </w:r>
      <w:r w:rsidR="00C1308C" w:rsidRPr="00264BA4">
        <w:rPr>
          <w:i/>
          <w:color w:val="000000"/>
          <w:szCs w:val="28"/>
          <w:lang w:eastAsia="ru-RU"/>
        </w:rPr>
        <w:t xml:space="preserve">и оборудования </w:t>
      </w:r>
      <w:r w:rsidR="00DB3C98" w:rsidRPr="00264BA4">
        <w:rPr>
          <w:i/>
          <w:color w:val="000000"/>
          <w:szCs w:val="28"/>
          <w:lang w:eastAsia="ru-RU"/>
        </w:rPr>
        <w:t>АУ РБ "</w:t>
      </w:r>
      <w:proofErr w:type="spellStart"/>
      <w:r w:rsidR="00DB3C98" w:rsidRPr="00264BA4">
        <w:rPr>
          <w:i/>
          <w:color w:val="000000"/>
          <w:szCs w:val="28"/>
          <w:lang w:eastAsia="ru-RU"/>
        </w:rPr>
        <w:t>Хандагатайский</w:t>
      </w:r>
      <w:proofErr w:type="spellEnd"/>
      <w:r w:rsidR="00DB3C98" w:rsidRPr="00264BA4">
        <w:rPr>
          <w:i/>
          <w:color w:val="000000"/>
          <w:szCs w:val="28"/>
          <w:lang w:eastAsia="ru-RU"/>
        </w:rPr>
        <w:t xml:space="preserve"> лесхоз"</w:t>
      </w:r>
      <w:r w:rsidR="00DB3C98" w:rsidRPr="00264BA4">
        <w:rPr>
          <w:color w:val="000000"/>
          <w:szCs w:val="28"/>
          <w:lang w:eastAsia="ru-RU"/>
        </w:rPr>
        <w:t xml:space="preserve"> </w:t>
      </w:r>
      <w:r w:rsidR="00C1308C" w:rsidRPr="00264BA4">
        <w:rPr>
          <w:color w:val="000000"/>
          <w:szCs w:val="28"/>
          <w:lang w:eastAsia="ru-RU"/>
        </w:rPr>
        <w:t xml:space="preserve">– </w:t>
      </w:r>
      <w:r w:rsidR="007B0B0E" w:rsidRPr="00264BA4">
        <w:rPr>
          <w:color w:val="000000"/>
          <w:szCs w:val="28"/>
          <w:lang w:eastAsia="ru-RU"/>
        </w:rPr>
        <w:t>1</w:t>
      </w:r>
      <w:r w:rsidRPr="00264BA4">
        <w:rPr>
          <w:color w:val="000000"/>
          <w:szCs w:val="28"/>
          <w:lang w:eastAsia="ru-RU"/>
        </w:rPr>
        <w:t xml:space="preserve"> млн. руб.;</w:t>
      </w:r>
    </w:p>
    <w:p w14:paraId="5AC6CA2D" w14:textId="3C61D6DC" w:rsidR="00FE1188" w:rsidRPr="00264BA4" w:rsidRDefault="00FE1188" w:rsidP="00FE1188">
      <w:pPr>
        <w:tabs>
          <w:tab w:val="left" w:pos="567"/>
        </w:tabs>
        <w:suppressAutoHyphens w:val="0"/>
        <w:spacing w:line="240" w:lineRule="auto"/>
        <w:ind w:firstLine="709"/>
        <w:contextualSpacing/>
        <w:rPr>
          <w:color w:val="000000"/>
          <w:szCs w:val="28"/>
          <w:lang w:eastAsia="ru-RU"/>
        </w:rPr>
      </w:pPr>
      <w:r w:rsidRPr="00264BA4">
        <w:rPr>
          <w:i/>
          <w:iCs/>
          <w:color w:val="000000"/>
          <w:szCs w:val="28"/>
          <w:lang w:eastAsia="ru-RU"/>
        </w:rPr>
        <w:t>- в рамках Государственной программы «Комплексное развитие сельских территорий»</w:t>
      </w:r>
      <w:r w:rsidRPr="00264BA4">
        <w:rPr>
          <w:color w:val="000000"/>
          <w:szCs w:val="28"/>
          <w:lang w:eastAsia="ru-RU"/>
        </w:rPr>
        <w:t xml:space="preserve"> построена детская площадка в с. Старый </w:t>
      </w:r>
      <w:proofErr w:type="spellStart"/>
      <w:r w:rsidRPr="00264BA4">
        <w:rPr>
          <w:color w:val="000000"/>
          <w:szCs w:val="28"/>
          <w:lang w:eastAsia="ru-RU"/>
        </w:rPr>
        <w:t>Онохой</w:t>
      </w:r>
      <w:proofErr w:type="spellEnd"/>
      <w:r w:rsidRPr="00264BA4">
        <w:rPr>
          <w:color w:val="000000"/>
          <w:szCs w:val="28"/>
          <w:lang w:eastAsia="ru-RU"/>
        </w:rPr>
        <w:t xml:space="preserve"> – 1,9 млн. рублей;</w:t>
      </w:r>
    </w:p>
    <w:p w14:paraId="039BB220" w14:textId="122C1A48" w:rsidR="009E4C92" w:rsidRPr="00264BA4" w:rsidRDefault="009E4C92" w:rsidP="00E909D3">
      <w:pPr>
        <w:tabs>
          <w:tab w:val="left" w:pos="567"/>
        </w:tabs>
        <w:suppressAutoHyphens w:val="0"/>
        <w:spacing w:line="240" w:lineRule="auto"/>
        <w:ind w:firstLine="709"/>
        <w:contextualSpacing/>
        <w:rPr>
          <w:color w:val="000000"/>
          <w:szCs w:val="28"/>
          <w:lang w:eastAsia="ru-RU"/>
        </w:rPr>
      </w:pPr>
      <w:r w:rsidRPr="00264BA4">
        <w:rPr>
          <w:color w:val="000000"/>
          <w:szCs w:val="28"/>
          <w:lang w:eastAsia="ru-RU"/>
        </w:rPr>
        <w:t xml:space="preserve">- </w:t>
      </w:r>
      <w:r w:rsidR="00FE1188" w:rsidRPr="00264BA4">
        <w:rPr>
          <w:i/>
          <w:color w:val="000000"/>
          <w:szCs w:val="28"/>
          <w:lang w:eastAsia="ru-RU"/>
        </w:rPr>
        <w:t>устройство тротуарной плитки</w:t>
      </w:r>
      <w:r w:rsidR="006564AC" w:rsidRPr="00264BA4">
        <w:rPr>
          <w:color w:val="000000"/>
          <w:szCs w:val="28"/>
          <w:lang w:eastAsia="ru-RU"/>
        </w:rPr>
        <w:t xml:space="preserve"> ГБСУ "Заиграевский СРЦН" –</w:t>
      </w:r>
      <w:r w:rsidR="00FE1188" w:rsidRPr="00264BA4">
        <w:rPr>
          <w:color w:val="000000"/>
          <w:szCs w:val="28"/>
          <w:lang w:eastAsia="ru-RU"/>
        </w:rPr>
        <w:t xml:space="preserve"> 3 </w:t>
      </w:r>
      <w:r w:rsidRPr="00264BA4">
        <w:rPr>
          <w:color w:val="000000"/>
          <w:szCs w:val="28"/>
          <w:lang w:eastAsia="ru-RU"/>
        </w:rPr>
        <w:t>млн. руб</w:t>
      </w:r>
      <w:r w:rsidR="00FE1188" w:rsidRPr="00264BA4">
        <w:rPr>
          <w:color w:val="000000"/>
          <w:szCs w:val="28"/>
          <w:lang w:eastAsia="ru-RU"/>
        </w:rPr>
        <w:t>лей</w:t>
      </w:r>
      <w:r w:rsidRPr="00264BA4">
        <w:rPr>
          <w:color w:val="000000"/>
          <w:szCs w:val="28"/>
          <w:lang w:eastAsia="ru-RU"/>
        </w:rPr>
        <w:t>;</w:t>
      </w:r>
    </w:p>
    <w:p w14:paraId="68D4D1EC" w14:textId="77777777" w:rsidR="00FE1188" w:rsidRPr="00264BA4" w:rsidRDefault="009E4C92" w:rsidP="00E909D3">
      <w:pPr>
        <w:tabs>
          <w:tab w:val="left" w:pos="567"/>
        </w:tabs>
        <w:suppressAutoHyphens w:val="0"/>
        <w:spacing w:line="240" w:lineRule="auto"/>
        <w:ind w:firstLine="709"/>
        <w:contextualSpacing/>
        <w:rPr>
          <w:color w:val="000000"/>
          <w:szCs w:val="28"/>
          <w:lang w:eastAsia="ru-RU"/>
        </w:rPr>
      </w:pPr>
      <w:r w:rsidRPr="00264BA4">
        <w:rPr>
          <w:color w:val="000000"/>
          <w:szCs w:val="28"/>
          <w:lang w:eastAsia="ru-RU"/>
        </w:rPr>
        <w:t xml:space="preserve">- </w:t>
      </w:r>
      <w:r w:rsidRPr="00264BA4">
        <w:rPr>
          <w:i/>
          <w:color w:val="000000"/>
          <w:szCs w:val="28"/>
          <w:lang w:eastAsia="ru-RU"/>
        </w:rPr>
        <w:t>реализация пер</w:t>
      </w:r>
      <w:r w:rsidR="00136568" w:rsidRPr="00264BA4">
        <w:rPr>
          <w:i/>
          <w:color w:val="000000"/>
          <w:szCs w:val="28"/>
          <w:lang w:eastAsia="ru-RU"/>
        </w:rPr>
        <w:t>в</w:t>
      </w:r>
      <w:r w:rsidRPr="00264BA4">
        <w:rPr>
          <w:i/>
          <w:color w:val="000000"/>
          <w:szCs w:val="28"/>
          <w:lang w:eastAsia="ru-RU"/>
        </w:rPr>
        <w:t>оочередных мероприятий по модернизации, капитальному ремонту и подготовке к отопительному сезону объектов коммунальной инфраструктуры</w:t>
      </w:r>
      <w:r w:rsidR="00821A56" w:rsidRPr="00264BA4">
        <w:rPr>
          <w:color w:val="000000"/>
          <w:szCs w:val="28"/>
          <w:lang w:eastAsia="ru-RU"/>
        </w:rPr>
        <w:t xml:space="preserve"> – </w:t>
      </w:r>
      <w:r w:rsidR="00FE1188" w:rsidRPr="00264BA4">
        <w:rPr>
          <w:color w:val="000000"/>
          <w:szCs w:val="28"/>
          <w:lang w:eastAsia="ru-RU"/>
        </w:rPr>
        <w:t>11,2</w:t>
      </w:r>
      <w:r w:rsidRPr="00264BA4">
        <w:rPr>
          <w:color w:val="000000"/>
          <w:szCs w:val="28"/>
          <w:lang w:eastAsia="ru-RU"/>
        </w:rPr>
        <w:t xml:space="preserve"> млн. руб</w:t>
      </w:r>
      <w:r w:rsidR="00FE1188" w:rsidRPr="00264BA4">
        <w:rPr>
          <w:color w:val="000000"/>
          <w:szCs w:val="28"/>
          <w:lang w:eastAsia="ru-RU"/>
        </w:rPr>
        <w:t>лей;</w:t>
      </w:r>
    </w:p>
    <w:p w14:paraId="1EEE9C1F" w14:textId="5C93ACD2" w:rsidR="009E4C92" w:rsidRPr="00264BA4" w:rsidRDefault="00FE1188" w:rsidP="00E909D3">
      <w:pPr>
        <w:tabs>
          <w:tab w:val="left" w:pos="567"/>
        </w:tabs>
        <w:suppressAutoHyphens w:val="0"/>
        <w:spacing w:line="240" w:lineRule="auto"/>
        <w:ind w:firstLine="709"/>
        <w:contextualSpacing/>
        <w:rPr>
          <w:color w:val="000000"/>
          <w:szCs w:val="28"/>
          <w:lang w:eastAsia="ru-RU"/>
        </w:rPr>
      </w:pPr>
      <w:r w:rsidRPr="00264BA4">
        <w:rPr>
          <w:i/>
          <w:iCs/>
          <w:color w:val="000000"/>
          <w:szCs w:val="28"/>
          <w:lang w:eastAsia="ru-RU"/>
        </w:rPr>
        <w:lastRenderedPageBreak/>
        <w:t>- субсидия на развитие туризма</w:t>
      </w:r>
      <w:r w:rsidRPr="00264BA4">
        <w:rPr>
          <w:color w:val="000000"/>
          <w:szCs w:val="28"/>
          <w:lang w:eastAsia="ru-RU"/>
        </w:rPr>
        <w:t xml:space="preserve"> ООО «</w:t>
      </w:r>
      <w:proofErr w:type="spellStart"/>
      <w:r w:rsidRPr="00264BA4">
        <w:rPr>
          <w:color w:val="000000"/>
          <w:szCs w:val="28"/>
          <w:lang w:eastAsia="ru-RU"/>
        </w:rPr>
        <w:t>Жассо</w:t>
      </w:r>
      <w:proofErr w:type="spellEnd"/>
      <w:r w:rsidRPr="00264BA4">
        <w:rPr>
          <w:color w:val="000000"/>
          <w:szCs w:val="28"/>
          <w:lang w:eastAsia="ru-RU"/>
        </w:rPr>
        <w:t>-Тур» - 3,2 млн. рублей;</w:t>
      </w:r>
    </w:p>
    <w:p w14:paraId="2859CA29" w14:textId="3977FBC9" w:rsidR="00FE1188" w:rsidRPr="00264BA4" w:rsidRDefault="00FE1188" w:rsidP="00E909D3">
      <w:pPr>
        <w:tabs>
          <w:tab w:val="left" w:pos="567"/>
        </w:tabs>
        <w:suppressAutoHyphens w:val="0"/>
        <w:spacing w:line="240" w:lineRule="auto"/>
        <w:ind w:firstLine="709"/>
        <w:contextualSpacing/>
        <w:rPr>
          <w:color w:val="000000"/>
          <w:szCs w:val="28"/>
          <w:lang w:eastAsia="ru-RU"/>
        </w:rPr>
      </w:pPr>
      <w:r w:rsidRPr="00264BA4">
        <w:rPr>
          <w:i/>
          <w:iCs/>
          <w:color w:val="000000"/>
          <w:szCs w:val="28"/>
          <w:lang w:eastAsia="ru-RU"/>
        </w:rPr>
        <w:t>- субсидии КФХ и ЛПХ на развитие сельского хозяйства</w:t>
      </w:r>
      <w:r w:rsidRPr="00264BA4">
        <w:rPr>
          <w:color w:val="000000"/>
          <w:szCs w:val="28"/>
          <w:lang w:eastAsia="ru-RU"/>
        </w:rPr>
        <w:t xml:space="preserve"> – 25,7 млн. рублей. </w:t>
      </w:r>
    </w:p>
    <w:p w14:paraId="42E8044A" w14:textId="77777777" w:rsidR="0090193B" w:rsidRPr="00264BA4" w:rsidRDefault="0090193B" w:rsidP="00D71FEB">
      <w:pPr>
        <w:tabs>
          <w:tab w:val="left" w:pos="567"/>
        </w:tabs>
        <w:suppressAutoHyphens w:val="0"/>
        <w:spacing w:line="240" w:lineRule="auto"/>
        <w:ind w:firstLine="0"/>
        <w:contextualSpacing/>
        <w:rPr>
          <w:color w:val="000000"/>
          <w:sz w:val="24"/>
          <w:szCs w:val="24"/>
          <w:lang w:eastAsia="ru-RU"/>
        </w:rPr>
      </w:pPr>
    </w:p>
    <w:p w14:paraId="59F9591B" w14:textId="77777777" w:rsidR="004407F5" w:rsidRPr="00264BA4" w:rsidRDefault="004407F5" w:rsidP="004407F5">
      <w:pPr>
        <w:pStyle w:val="af6"/>
        <w:tabs>
          <w:tab w:val="left" w:pos="4320"/>
        </w:tabs>
        <w:ind w:firstLine="709"/>
        <w:jc w:val="both"/>
        <w:rPr>
          <w:bCs w:val="0"/>
          <w:sz w:val="28"/>
          <w:szCs w:val="28"/>
        </w:rPr>
      </w:pPr>
      <w:r w:rsidRPr="00264BA4">
        <w:rPr>
          <w:bCs w:val="0"/>
          <w:sz w:val="28"/>
          <w:szCs w:val="28"/>
        </w:rPr>
        <w:t>Бюджет</w:t>
      </w:r>
    </w:p>
    <w:p w14:paraId="4DDC52ED" w14:textId="77777777" w:rsidR="002F451A" w:rsidRPr="00264BA4" w:rsidRDefault="002F451A" w:rsidP="004407F5">
      <w:pPr>
        <w:pStyle w:val="af6"/>
        <w:tabs>
          <w:tab w:val="left" w:pos="4320"/>
        </w:tabs>
        <w:ind w:firstLine="709"/>
        <w:jc w:val="both"/>
        <w:rPr>
          <w:bCs w:val="0"/>
          <w:sz w:val="28"/>
          <w:szCs w:val="28"/>
        </w:rPr>
      </w:pPr>
    </w:p>
    <w:p w14:paraId="6A117686" w14:textId="77777777" w:rsidR="009C36C5" w:rsidRPr="00264BA4" w:rsidRDefault="009C36C5" w:rsidP="009C36C5">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Консолидированный бюджет района на 2023 г. был принят решением Заиграевского районного Совета депутатов и решениями Совета депутатов городских (сельских) поселений исходя из общей суммы доходов 1 669 318 560,75 руб., в том числе налоговых и неналоговых доходов 357 426 562,75 руб., в том числе бюджет муниципального района 285 103 500,00 руб., бюджеты поселений 72 323 062,75 руб.., безвозмездных поступлений 1 311 891 998,00 руб.  </w:t>
      </w:r>
    </w:p>
    <w:p w14:paraId="3AFCEE16" w14:textId="77777777" w:rsidR="009C36C5" w:rsidRPr="00264BA4" w:rsidRDefault="009C36C5" w:rsidP="009C36C5">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В течение года в местные бюджеты вносились дополнения и изменения 7 раз. На 01.01.2024 г. уточненный план доходов консолидированного бюджета составил 2 148 608 891,65 руб., в том числе налоговых и неналоговых </w:t>
      </w:r>
      <w:proofErr w:type="gramStart"/>
      <w:r w:rsidRPr="00264BA4">
        <w:rPr>
          <w:rFonts w:eastAsia="Calibri"/>
          <w:bCs/>
          <w:color w:val="000000"/>
          <w:szCs w:val="28"/>
          <w:lang w:eastAsia="en-US"/>
        </w:rPr>
        <w:t>доходов  420</w:t>
      </w:r>
      <w:proofErr w:type="gramEnd"/>
      <w:r w:rsidRPr="00264BA4">
        <w:rPr>
          <w:rFonts w:eastAsia="Calibri"/>
          <w:bCs/>
          <w:color w:val="000000"/>
          <w:szCs w:val="28"/>
          <w:lang w:eastAsia="en-US"/>
        </w:rPr>
        <w:t xml:space="preserve"> 353 511,28  руб., из них бюджет муниципального района составил 333 288 028,96 руб., бюджеты поселений 87 065 482,32 руб. Безвозмездные поступления в сумме 1 728 255 380,37 руб.</w:t>
      </w:r>
    </w:p>
    <w:p w14:paraId="36B49D7E" w14:textId="2580C002" w:rsidR="00544633" w:rsidRPr="00264BA4" w:rsidRDefault="009C36C5" w:rsidP="009C36C5">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За 2023 г. в консолидированный бюджет муниципального района при уточненном плане поступило доходов в сумме 2 142 764 165,48 руб., в том числе налоговых и неналоговых доходов 416 987 942,84 руб., что меньше плана на 3 365 568,44 руб. План выполнен на 99,1%. В бюджет муниципального района налоговых и неналоговых доходов поступило 329 969 863,67 руб., при плане 333 288 028,96 руб. или меньше плана на 3 318 165,29 руб. План выполнен на 99,0%. В бюджеты поселений налоговых и неналоговых доходов поступило 87 018 079,17 руб., при плане 87 065 482,32 руб., или сверх плана поступило 47 403,15 руб. План выполнен на 100,0%. Безвозмездных поступления составили 1 725 776 222,64 руб., план выполнен на 99,9%.</w:t>
      </w:r>
    </w:p>
    <w:p w14:paraId="5752D362" w14:textId="77777777" w:rsidR="00E677D7" w:rsidRPr="00264BA4" w:rsidRDefault="00E677D7" w:rsidP="009C36C5">
      <w:pPr>
        <w:suppressAutoHyphens w:val="0"/>
        <w:spacing w:line="240" w:lineRule="auto"/>
        <w:ind w:firstLine="709"/>
        <w:contextualSpacing/>
        <w:rPr>
          <w:rFonts w:eastAsia="Calibri"/>
          <w:bCs/>
          <w:color w:val="000000"/>
          <w:szCs w:val="28"/>
          <w:lang w:eastAsia="en-US"/>
        </w:rPr>
      </w:pPr>
    </w:p>
    <w:p w14:paraId="10107D0A" w14:textId="332A1C4D" w:rsidR="009C36C5" w:rsidRPr="00264BA4" w:rsidRDefault="009C36C5" w:rsidP="001F578E">
      <w:pPr>
        <w:pStyle w:val="af1"/>
        <w:numPr>
          <w:ilvl w:val="0"/>
          <w:numId w:val="16"/>
        </w:numPr>
        <w:spacing w:line="240" w:lineRule="auto"/>
        <w:jc w:val="center"/>
        <w:rPr>
          <w:b/>
          <w:color w:val="000000"/>
          <w:sz w:val="28"/>
          <w:szCs w:val="28"/>
        </w:rPr>
      </w:pPr>
      <w:r w:rsidRPr="00264BA4">
        <w:rPr>
          <w:b/>
          <w:color w:val="000000"/>
          <w:sz w:val="28"/>
          <w:szCs w:val="28"/>
        </w:rPr>
        <w:t>Анализ исполнения доходной части бюджета</w:t>
      </w:r>
    </w:p>
    <w:p w14:paraId="772A1BFD" w14:textId="77777777" w:rsidR="00E677D7" w:rsidRPr="00264BA4" w:rsidRDefault="00E677D7" w:rsidP="009C36C5">
      <w:pPr>
        <w:suppressAutoHyphens w:val="0"/>
        <w:spacing w:line="240" w:lineRule="auto"/>
        <w:ind w:firstLine="709"/>
        <w:contextualSpacing/>
        <w:jc w:val="center"/>
        <w:rPr>
          <w:rFonts w:eastAsia="Calibri"/>
          <w:b/>
          <w:color w:val="000000"/>
          <w:szCs w:val="28"/>
          <w:lang w:eastAsia="en-US"/>
        </w:rPr>
      </w:pPr>
    </w:p>
    <w:p w14:paraId="76E9DB4F" w14:textId="07D9719B" w:rsidR="009C36C5" w:rsidRPr="00264BA4" w:rsidRDefault="004E6CF6" w:rsidP="004E6CF6">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                                                                                                     Таблица № </w:t>
      </w:r>
      <w:r w:rsidR="001E33B8" w:rsidRPr="00264BA4">
        <w:rPr>
          <w:rFonts w:eastAsia="Calibri"/>
          <w:bCs/>
          <w:color w:val="000000"/>
          <w:szCs w:val="28"/>
          <w:lang w:eastAsia="en-US"/>
        </w:rPr>
        <w:t>2</w:t>
      </w:r>
    </w:p>
    <w:p w14:paraId="7DBD8779" w14:textId="77777777" w:rsidR="004E6CF6" w:rsidRPr="00264BA4" w:rsidRDefault="004E6CF6" w:rsidP="004E6CF6">
      <w:pPr>
        <w:suppressAutoHyphens w:val="0"/>
        <w:spacing w:line="240" w:lineRule="auto"/>
        <w:ind w:firstLine="709"/>
        <w:contextualSpacing/>
        <w:rPr>
          <w:rFonts w:eastAsia="Calibri"/>
          <w:bCs/>
          <w:color w:val="000000"/>
          <w:szCs w:val="28"/>
          <w:lang w:eastAsia="en-US"/>
        </w:rPr>
      </w:pPr>
    </w:p>
    <w:tbl>
      <w:tblPr>
        <w:tblW w:w="9492" w:type="dxa"/>
        <w:tblLayout w:type="fixed"/>
        <w:tblLook w:val="04A0" w:firstRow="1" w:lastRow="0" w:firstColumn="1" w:lastColumn="0" w:noHBand="0" w:noVBand="1"/>
      </w:tblPr>
      <w:tblGrid>
        <w:gridCol w:w="2121"/>
        <w:gridCol w:w="1276"/>
        <w:gridCol w:w="1559"/>
        <w:gridCol w:w="1559"/>
        <w:gridCol w:w="1560"/>
        <w:gridCol w:w="708"/>
        <w:gridCol w:w="709"/>
      </w:tblGrid>
      <w:tr w:rsidR="009C36C5" w:rsidRPr="009C36C5" w14:paraId="5DB452EE" w14:textId="77777777" w:rsidTr="00CA5E58">
        <w:trPr>
          <w:trHeight w:val="30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B78A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Наименование КБК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0A8C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КБК</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37119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Факт 2022 года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AB86A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План 2023 года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AA87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Факт 2023 года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D9C66"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 исп. Плана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65AD4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Темп роста, %</w:t>
            </w:r>
          </w:p>
        </w:tc>
      </w:tr>
      <w:tr w:rsidR="009C36C5" w:rsidRPr="009C36C5" w14:paraId="40C1B108" w14:textId="77777777" w:rsidTr="00CA5E58">
        <w:trPr>
          <w:trHeight w:val="285"/>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E56C4"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38309"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B69DFA"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D75205"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724743"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2486B7"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510F39" w14:textId="77777777" w:rsidR="009C36C5" w:rsidRPr="009C36C5" w:rsidRDefault="009C36C5" w:rsidP="009C36C5">
            <w:pPr>
              <w:suppressAutoHyphens w:val="0"/>
              <w:spacing w:line="240" w:lineRule="auto"/>
              <w:ind w:firstLine="0"/>
              <w:jc w:val="left"/>
              <w:rPr>
                <w:color w:val="000000"/>
                <w:sz w:val="18"/>
                <w:szCs w:val="18"/>
                <w:lang w:eastAsia="ru-RU"/>
              </w:rPr>
            </w:pPr>
          </w:p>
        </w:tc>
      </w:tr>
      <w:tr w:rsidR="009C36C5" w:rsidRPr="009C36C5" w14:paraId="0BC9DBC9" w14:textId="77777777" w:rsidTr="00CA5E58">
        <w:trPr>
          <w:trHeight w:val="300"/>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B16A01"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C9861"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AEB049"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9AD9B7D"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32E260"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236028"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2CABDB" w14:textId="77777777" w:rsidR="009C36C5" w:rsidRPr="009C36C5" w:rsidRDefault="009C36C5" w:rsidP="009C36C5">
            <w:pPr>
              <w:suppressAutoHyphens w:val="0"/>
              <w:spacing w:line="240" w:lineRule="auto"/>
              <w:ind w:firstLine="0"/>
              <w:jc w:val="left"/>
              <w:rPr>
                <w:color w:val="000000"/>
                <w:sz w:val="18"/>
                <w:szCs w:val="18"/>
                <w:lang w:eastAsia="ru-RU"/>
              </w:rPr>
            </w:pPr>
          </w:p>
        </w:tc>
      </w:tr>
      <w:tr w:rsidR="009C36C5" w:rsidRPr="009C36C5" w14:paraId="626D6AFA"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5A015EB9"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Налоговые и неналоговые доходы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19BBB99"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100 00000 00 0000 000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E788EA2"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416 029 604,26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204C395"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420 353 511,28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BCFEB32"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416 987 942,84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27E9C42"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99,2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E3D5834"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100,2</w:t>
            </w:r>
          </w:p>
        </w:tc>
      </w:tr>
      <w:tr w:rsidR="009C36C5" w:rsidRPr="009C36C5" w14:paraId="42471446"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1AADD97B"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(с доп. нормативом по НДФЛ), всего</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1A7D034D"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8F45C9E"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191E35A"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34CBD840"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0B33DFF4"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602338CE"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r>
      <w:tr w:rsidR="009C36C5" w:rsidRPr="009C36C5" w14:paraId="635E4F85"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3BE18850" w14:textId="77777777" w:rsidR="009C36C5" w:rsidRPr="009C36C5" w:rsidRDefault="009C36C5" w:rsidP="009C36C5">
            <w:pPr>
              <w:suppressAutoHyphens w:val="0"/>
              <w:spacing w:line="240" w:lineRule="auto"/>
              <w:ind w:firstLine="0"/>
              <w:jc w:val="right"/>
              <w:rPr>
                <w:i/>
                <w:color w:val="000000"/>
                <w:sz w:val="18"/>
                <w:szCs w:val="18"/>
                <w:lang w:eastAsia="ru-RU"/>
              </w:rPr>
            </w:pPr>
            <w:r w:rsidRPr="009C36C5">
              <w:rPr>
                <w:i/>
                <w:color w:val="000000"/>
                <w:sz w:val="18"/>
                <w:szCs w:val="18"/>
                <w:lang w:eastAsia="ru-RU"/>
              </w:rPr>
              <w:t>Налоговые и неналоговые доходы (без доп. норматива по НДФЛ)</w:t>
            </w:r>
          </w:p>
        </w:tc>
        <w:tc>
          <w:tcPr>
            <w:tcW w:w="1276" w:type="dxa"/>
            <w:tcBorders>
              <w:top w:val="nil"/>
              <w:left w:val="nil"/>
              <w:bottom w:val="single" w:sz="4" w:space="0" w:color="auto"/>
              <w:right w:val="single" w:sz="4" w:space="0" w:color="auto"/>
            </w:tcBorders>
            <w:shd w:val="clear" w:color="auto" w:fill="auto"/>
            <w:vAlign w:val="center"/>
            <w:hideMark/>
          </w:tcPr>
          <w:p w14:paraId="56373875" w14:textId="77777777" w:rsidR="009C36C5" w:rsidRPr="009C36C5" w:rsidRDefault="009C36C5" w:rsidP="009C36C5">
            <w:pPr>
              <w:suppressAutoHyphens w:val="0"/>
              <w:spacing w:line="240" w:lineRule="auto"/>
              <w:ind w:firstLine="0"/>
              <w:jc w:val="center"/>
              <w:rPr>
                <w:i/>
                <w:color w:val="000000"/>
                <w:sz w:val="18"/>
                <w:szCs w:val="18"/>
                <w:lang w:eastAsia="ru-RU"/>
              </w:rPr>
            </w:pPr>
            <w:r w:rsidRPr="009C36C5">
              <w:rPr>
                <w:i/>
                <w:color w:val="000000"/>
                <w:sz w:val="18"/>
                <w:szCs w:val="18"/>
                <w:lang w:eastAsia="ru-RU"/>
              </w:rPr>
              <w:t>100 00000 00 0000 000</w:t>
            </w:r>
          </w:p>
        </w:tc>
        <w:tc>
          <w:tcPr>
            <w:tcW w:w="1559" w:type="dxa"/>
            <w:tcBorders>
              <w:top w:val="nil"/>
              <w:left w:val="nil"/>
              <w:bottom w:val="single" w:sz="4" w:space="0" w:color="auto"/>
              <w:right w:val="single" w:sz="4" w:space="0" w:color="auto"/>
            </w:tcBorders>
            <w:shd w:val="clear" w:color="auto" w:fill="auto"/>
            <w:vAlign w:val="center"/>
            <w:hideMark/>
          </w:tcPr>
          <w:p w14:paraId="1F7DC0B7" w14:textId="77777777" w:rsidR="009C36C5" w:rsidRPr="009C36C5" w:rsidRDefault="009C36C5" w:rsidP="009C36C5">
            <w:pPr>
              <w:suppressAutoHyphens w:val="0"/>
              <w:spacing w:line="240" w:lineRule="auto"/>
              <w:ind w:firstLine="0"/>
              <w:jc w:val="center"/>
              <w:rPr>
                <w:i/>
                <w:color w:val="000000"/>
                <w:sz w:val="18"/>
                <w:szCs w:val="18"/>
                <w:lang w:eastAsia="ru-RU"/>
              </w:rPr>
            </w:pPr>
            <w:r w:rsidRPr="009C36C5">
              <w:rPr>
                <w:i/>
                <w:color w:val="000000"/>
                <w:sz w:val="18"/>
                <w:szCs w:val="18"/>
                <w:lang w:eastAsia="ru-RU"/>
              </w:rPr>
              <w:t>354 086 882,67</w:t>
            </w:r>
          </w:p>
        </w:tc>
        <w:tc>
          <w:tcPr>
            <w:tcW w:w="1559" w:type="dxa"/>
            <w:tcBorders>
              <w:top w:val="nil"/>
              <w:left w:val="nil"/>
              <w:bottom w:val="single" w:sz="4" w:space="0" w:color="auto"/>
              <w:right w:val="single" w:sz="4" w:space="0" w:color="auto"/>
            </w:tcBorders>
            <w:shd w:val="clear" w:color="auto" w:fill="auto"/>
            <w:vAlign w:val="center"/>
            <w:hideMark/>
          </w:tcPr>
          <w:p w14:paraId="3656E8A6" w14:textId="77777777" w:rsidR="009C36C5" w:rsidRPr="009C36C5" w:rsidRDefault="009C36C5" w:rsidP="009C36C5">
            <w:pPr>
              <w:suppressAutoHyphens w:val="0"/>
              <w:spacing w:line="240" w:lineRule="auto"/>
              <w:ind w:firstLine="0"/>
              <w:jc w:val="center"/>
              <w:rPr>
                <w:i/>
                <w:color w:val="000000"/>
                <w:sz w:val="18"/>
                <w:szCs w:val="18"/>
                <w:lang w:eastAsia="ru-RU"/>
              </w:rPr>
            </w:pPr>
            <w:r w:rsidRPr="009C36C5">
              <w:rPr>
                <w:i/>
                <w:color w:val="000000"/>
                <w:sz w:val="18"/>
                <w:szCs w:val="18"/>
                <w:lang w:eastAsia="ru-RU"/>
              </w:rPr>
              <w:t>398 119 411,28</w:t>
            </w:r>
          </w:p>
        </w:tc>
        <w:tc>
          <w:tcPr>
            <w:tcW w:w="1560" w:type="dxa"/>
            <w:tcBorders>
              <w:top w:val="nil"/>
              <w:left w:val="nil"/>
              <w:bottom w:val="single" w:sz="4" w:space="0" w:color="auto"/>
              <w:right w:val="single" w:sz="4" w:space="0" w:color="auto"/>
            </w:tcBorders>
            <w:shd w:val="clear" w:color="auto" w:fill="auto"/>
            <w:vAlign w:val="center"/>
            <w:hideMark/>
          </w:tcPr>
          <w:p w14:paraId="3F27FCAD" w14:textId="77777777" w:rsidR="009C36C5" w:rsidRPr="009C36C5" w:rsidRDefault="009C36C5" w:rsidP="009C36C5">
            <w:pPr>
              <w:suppressAutoHyphens w:val="0"/>
              <w:spacing w:line="240" w:lineRule="auto"/>
              <w:ind w:firstLine="0"/>
              <w:jc w:val="center"/>
              <w:rPr>
                <w:i/>
                <w:color w:val="000000"/>
                <w:sz w:val="18"/>
                <w:szCs w:val="18"/>
                <w:lang w:eastAsia="ru-RU"/>
              </w:rPr>
            </w:pPr>
            <w:r w:rsidRPr="009C36C5">
              <w:rPr>
                <w:i/>
                <w:color w:val="000000"/>
                <w:sz w:val="18"/>
                <w:szCs w:val="18"/>
                <w:lang w:eastAsia="ru-RU"/>
              </w:rPr>
              <w:t>391 071 450,06</w:t>
            </w:r>
          </w:p>
        </w:tc>
        <w:tc>
          <w:tcPr>
            <w:tcW w:w="708" w:type="dxa"/>
            <w:tcBorders>
              <w:top w:val="nil"/>
              <w:left w:val="nil"/>
              <w:bottom w:val="single" w:sz="4" w:space="0" w:color="auto"/>
              <w:right w:val="single" w:sz="4" w:space="0" w:color="auto"/>
            </w:tcBorders>
            <w:shd w:val="clear" w:color="auto" w:fill="auto"/>
            <w:vAlign w:val="center"/>
            <w:hideMark/>
          </w:tcPr>
          <w:p w14:paraId="7C15408D" w14:textId="77777777" w:rsidR="009C36C5" w:rsidRPr="009C36C5" w:rsidRDefault="009C36C5" w:rsidP="009C36C5">
            <w:pPr>
              <w:suppressAutoHyphens w:val="0"/>
              <w:spacing w:line="240" w:lineRule="auto"/>
              <w:ind w:firstLine="0"/>
              <w:jc w:val="center"/>
              <w:rPr>
                <w:i/>
                <w:color w:val="000000"/>
                <w:sz w:val="18"/>
                <w:szCs w:val="18"/>
                <w:lang w:eastAsia="ru-RU"/>
              </w:rPr>
            </w:pPr>
            <w:r w:rsidRPr="009C36C5">
              <w:rPr>
                <w:i/>
                <w:color w:val="000000"/>
                <w:sz w:val="18"/>
                <w:szCs w:val="18"/>
                <w:lang w:eastAsia="ru-RU"/>
              </w:rPr>
              <w:t>98,2</w:t>
            </w:r>
          </w:p>
        </w:tc>
        <w:tc>
          <w:tcPr>
            <w:tcW w:w="709" w:type="dxa"/>
            <w:tcBorders>
              <w:top w:val="nil"/>
              <w:left w:val="nil"/>
              <w:bottom w:val="single" w:sz="4" w:space="0" w:color="auto"/>
              <w:right w:val="single" w:sz="4" w:space="0" w:color="auto"/>
            </w:tcBorders>
            <w:shd w:val="clear" w:color="auto" w:fill="auto"/>
            <w:vAlign w:val="center"/>
            <w:hideMark/>
          </w:tcPr>
          <w:p w14:paraId="565A5AE8" w14:textId="77777777" w:rsidR="009C36C5" w:rsidRPr="009C36C5" w:rsidRDefault="009C36C5" w:rsidP="009C36C5">
            <w:pPr>
              <w:suppressAutoHyphens w:val="0"/>
              <w:spacing w:line="240" w:lineRule="auto"/>
              <w:ind w:firstLine="0"/>
              <w:jc w:val="center"/>
              <w:rPr>
                <w:i/>
                <w:color w:val="000000"/>
                <w:sz w:val="18"/>
                <w:szCs w:val="18"/>
                <w:lang w:eastAsia="ru-RU"/>
              </w:rPr>
            </w:pPr>
            <w:r w:rsidRPr="009C36C5">
              <w:rPr>
                <w:i/>
                <w:color w:val="000000"/>
                <w:sz w:val="18"/>
                <w:szCs w:val="18"/>
                <w:lang w:eastAsia="ru-RU"/>
              </w:rPr>
              <w:t>110,4</w:t>
            </w:r>
          </w:p>
        </w:tc>
      </w:tr>
      <w:tr w:rsidR="009C36C5" w:rsidRPr="009C36C5" w14:paraId="3561F578" w14:textId="77777777" w:rsidTr="00CA5E58">
        <w:trPr>
          <w:trHeight w:val="255"/>
        </w:trPr>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14:paraId="341D87F8"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Налоговые доходы, всего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BF60916"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8C78295"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371 290 026,36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8E9760D"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375 510 010,78</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62CE74"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370 969 603,32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C970A2F"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98,8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96EA94E"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99,9</w:t>
            </w:r>
          </w:p>
        </w:tc>
      </w:tr>
      <w:tr w:rsidR="009C36C5" w:rsidRPr="009C36C5" w14:paraId="17204279" w14:textId="77777777" w:rsidTr="00CA5E58">
        <w:trPr>
          <w:trHeight w:val="255"/>
        </w:trPr>
        <w:tc>
          <w:tcPr>
            <w:tcW w:w="2121" w:type="dxa"/>
            <w:vMerge/>
            <w:tcBorders>
              <w:top w:val="nil"/>
              <w:left w:val="single" w:sz="4" w:space="0" w:color="auto"/>
              <w:bottom w:val="single" w:sz="4" w:space="0" w:color="000000"/>
              <w:right w:val="single" w:sz="4" w:space="0" w:color="auto"/>
            </w:tcBorders>
            <w:shd w:val="clear" w:color="auto" w:fill="auto"/>
            <w:vAlign w:val="center"/>
            <w:hideMark/>
          </w:tcPr>
          <w:p w14:paraId="0A12D829"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FFB4F06" w14:textId="77777777" w:rsidR="009C36C5" w:rsidRPr="009C36C5" w:rsidRDefault="009C36C5" w:rsidP="009C36C5">
            <w:pPr>
              <w:suppressAutoHyphens w:val="0"/>
              <w:spacing w:line="240" w:lineRule="auto"/>
              <w:ind w:firstLine="0"/>
              <w:jc w:val="left"/>
              <w:rPr>
                <w:i/>
                <w:iCs/>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37136083"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7D6A586E"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73CF61CE"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5E800C3"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60722C74"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r>
      <w:tr w:rsidR="009C36C5" w:rsidRPr="009C36C5" w14:paraId="569A6CFA"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4BA2D7C0"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Налог на доходы физических лиц с доп. нормативом отчисления 2022г-45</w:t>
            </w:r>
            <w:proofErr w:type="gramStart"/>
            <w:r w:rsidRPr="009C36C5">
              <w:rPr>
                <w:color w:val="000000"/>
                <w:sz w:val="18"/>
                <w:szCs w:val="18"/>
                <w:lang w:eastAsia="ru-RU"/>
              </w:rPr>
              <w:t>%,  2023</w:t>
            </w:r>
            <w:proofErr w:type="gramEnd"/>
            <w:r w:rsidRPr="009C36C5">
              <w:rPr>
                <w:color w:val="000000"/>
                <w:sz w:val="18"/>
                <w:szCs w:val="18"/>
                <w:lang w:eastAsia="ru-RU"/>
              </w:rPr>
              <w:t>г.-3,62%</w:t>
            </w:r>
          </w:p>
        </w:tc>
        <w:tc>
          <w:tcPr>
            <w:tcW w:w="1276" w:type="dxa"/>
            <w:tcBorders>
              <w:top w:val="nil"/>
              <w:left w:val="nil"/>
              <w:bottom w:val="single" w:sz="4" w:space="0" w:color="auto"/>
              <w:right w:val="single" w:sz="4" w:space="0" w:color="auto"/>
            </w:tcBorders>
            <w:shd w:val="clear" w:color="auto" w:fill="auto"/>
            <w:vAlign w:val="center"/>
            <w:hideMark/>
          </w:tcPr>
          <w:p w14:paraId="413BB8A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101 02000 01 0000 110</w:t>
            </w:r>
          </w:p>
        </w:tc>
        <w:tc>
          <w:tcPr>
            <w:tcW w:w="1559" w:type="dxa"/>
            <w:tcBorders>
              <w:top w:val="nil"/>
              <w:left w:val="nil"/>
              <w:bottom w:val="single" w:sz="4" w:space="0" w:color="auto"/>
              <w:right w:val="single" w:sz="4" w:space="0" w:color="auto"/>
            </w:tcBorders>
            <w:shd w:val="clear" w:color="auto" w:fill="auto"/>
            <w:vAlign w:val="center"/>
            <w:hideMark/>
          </w:tcPr>
          <w:p w14:paraId="2B2747E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278 742 247,16</w:t>
            </w:r>
          </w:p>
        </w:tc>
        <w:tc>
          <w:tcPr>
            <w:tcW w:w="1559" w:type="dxa"/>
            <w:tcBorders>
              <w:top w:val="nil"/>
              <w:left w:val="nil"/>
              <w:bottom w:val="single" w:sz="4" w:space="0" w:color="auto"/>
              <w:right w:val="single" w:sz="4" w:space="0" w:color="auto"/>
            </w:tcBorders>
            <w:shd w:val="clear" w:color="auto" w:fill="auto"/>
            <w:vAlign w:val="center"/>
            <w:hideMark/>
          </w:tcPr>
          <w:p w14:paraId="1CFDC74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276 367 308,31</w:t>
            </w:r>
          </w:p>
        </w:tc>
        <w:tc>
          <w:tcPr>
            <w:tcW w:w="1560" w:type="dxa"/>
            <w:tcBorders>
              <w:top w:val="nil"/>
              <w:left w:val="nil"/>
              <w:bottom w:val="single" w:sz="4" w:space="0" w:color="auto"/>
              <w:right w:val="single" w:sz="4" w:space="0" w:color="auto"/>
            </w:tcBorders>
            <w:shd w:val="clear" w:color="auto" w:fill="auto"/>
            <w:vAlign w:val="center"/>
            <w:hideMark/>
          </w:tcPr>
          <w:p w14:paraId="4ED2B34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276 490 318,01</w:t>
            </w:r>
          </w:p>
        </w:tc>
        <w:tc>
          <w:tcPr>
            <w:tcW w:w="708" w:type="dxa"/>
            <w:tcBorders>
              <w:top w:val="nil"/>
              <w:left w:val="nil"/>
              <w:bottom w:val="single" w:sz="4" w:space="0" w:color="auto"/>
              <w:right w:val="single" w:sz="4" w:space="0" w:color="auto"/>
            </w:tcBorders>
            <w:shd w:val="clear" w:color="auto" w:fill="auto"/>
            <w:vAlign w:val="center"/>
            <w:hideMark/>
          </w:tcPr>
          <w:p w14:paraId="0434856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14:paraId="6DEDCB3A"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99,2</w:t>
            </w:r>
          </w:p>
        </w:tc>
      </w:tr>
      <w:tr w:rsidR="009C36C5" w:rsidRPr="009C36C5" w14:paraId="62212414" w14:textId="77777777" w:rsidTr="00CA5E58">
        <w:trPr>
          <w:trHeight w:val="45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7D5384DD" w14:textId="77777777" w:rsidR="009C36C5" w:rsidRPr="009C36C5" w:rsidRDefault="009C36C5" w:rsidP="009C36C5">
            <w:pPr>
              <w:suppressAutoHyphens w:val="0"/>
              <w:spacing w:line="240" w:lineRule="auto"/>
              <w:ind w:firstLine="0"/>
              <w:jc w:val="right"/>
              <w:rPr>
                <w:i/>
                <w:iCs/>
                <w:color w:val="000000"/>
                <w:sz w:val="18"/>
                <w:szCs w:val="18"/>
                <w:lang w:eastAsia="ru-RU"/>
              </w:rPr>
            </w:pPr>
            <w:proofErr w:type="spellStart"/>
            <w:r w:rsidRPr="009C36C5">
              <w:rPr>
                <w:i/>
                <w:iCs/>
                <w:color w:val="000000"/>
                <w:sz w:val="18"/>
                <w:szCs w:val="18"/>
                <w:lang w:eastAsia="ru-RU"/>
              </w:rPr>
              <w:lastRenderedPageBreak/>
              <w:t>Справочно</w:t>
            </w:r>
            <w:proofErr w:type="spellEnd"/>
            <w:r w:rsidRPr="009C36C5">
              <w:rPr>
                <w:i/>
                <w:iCs/>
                <w:color w:val="000000"/>
                <w:sz w:val="18"/>
                <w:szCs w:val="18"/>
                <w:lang w:eastAsia="ru-RU"/>
              </w:rPr>
              <w:t>: налог на доходы физических лиц с нормативом отчисления 35%</w:t>
            </w:r>
          </w:p>
        </w:tc>
        <w:tc>
          <w:tcPr>
            <w:tcW w:w="1276" w:type="dxa"/>
            <w:tcBorders>
              <w:top w:val="nil"/>
              <w:left w:val="nil"/>
              <w:bottom w:val="single" w:sz="4" w:space="0" w:color="auto"/>
              <w:right w:val="single" w:sz="4" w:space="0" w:color="auto"/>
            </w:tcBorders>
            <w:shd w:val="clear" w:color="auto" w:fill="auto"/>
            <w:vAlign w:val="center"/>
            <w:hideMark/>
          </w:tcPr>
          <w:p w14:paraId="081D0E85"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101 02000 01 0000 110</w:t>
            </w:r>
          </w:p>
        </w:tc>
        <w:tc>
          <w:tcPr>
            <w:tcW w:w="1559" w:type="dxa"/>
            <w:tcBorders>
              <w:top w:val="nil"/>
              <w:left w:val="nil"/>
              <w:bottom w:val="single" w:sz="4" w:space="0" w:color="auto"/>
              <w:right w:val="single" w:sz="4" w:space="0" w:color="auto"/>
            </w:tcBorders>
            <w:shd w:val="clear" w:color="auto" w:fill="auto"/>
            <w:vAlign w:val="center"/>
            <w:hideMark/>
          </w:tcPr>
          <w:p w14:paraId="5DC2BE16"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216 799 525,57</w:t>
            </w:r>
          </w:p>
        </w:tc>
        <w:tc>
          <w:tcPr>
            <w:tcW w:w="1559" w:type="dxa"/>
            <w:tcBorders>
              <w:top w:val="nil"/>
              <w:left w:val="nil"/>
              <w:bottom w:val="single" w:sz="4" w:space="0" w:color="auto"/>
              <w:right w:val="single" w:sz="4" w:space="0" w:color="auto"/>
            </w:tcBorders>
            <w:shd w:val="clear" w:color="auto" w:fill="auto"/>
            <w:vAlign w:val="center"/>
            <w:hideMark/>
          </w:tcPr>
          <w:p w14:paraId="13032D8F"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254 133 208,31</w:t>
            </w:r>
          </w:p>
        </w:tc>
        <w:tc>
          <w:tcPr>
            <w:tcW w:w="1560" w:type="dxa"/>
            <w:tcBorders>
              <w:top w:val="nil"/>
              <w:left w:val="nil"/>
              <w:bottom w:val="single" w:sz="4" w:space="0" w:color="auto"/>
              <w:right w:val="single" w:sz="4" w:space="0" w:color="auto"/>
            </w:tcBorders>
            <w:shd w:val="clear" w:color="auto" w:fill="auto"/>
            <w:vAlign w:val="center"/>
            <w:hideMark/>
          </w:tcPr>
          <w:p w14:paraId="7BF77913"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250 573 825,23</w:t>
            </w:r>
          </w:p>
        </w:tc>
        <w:tc>
          <w:tcPr>
            <w:tcW w:w="708" w:type="dxa"/>
            <w:tcBorders>
              <w:top w:val="nil"/>
              <w:left w:val="nil"/>
              <w:bottom w:val="single" w:sz="4" w:space="0" w:color="auto"/>
              <w:right w:val="single" w:sz="4" w:space="0" w:color="auto"/>
            </w:tcBorders>
            <w:shd w:val="clear" w:color="auto" w:fill="auto"/>
            <w:vAlign w:val="center"/>
            <w:hideMark/>
          </w:tcPr>
          <w:p w14:paraId="5FECBB99"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98,6</w:t>
            </w:r>
          </w:p>
        </w:tc>
        <w:tc>
          <w:tcPr>
            <w:tcW w:w="709" w:type="dxa"/>
            <w:tcBorders>
              <w:top w:val="nil"/>
              <w:left w:val="nil"/>
              <w:bottom w:val="single" w:sz="4" w:space="0" w:color="auto"/>
              <w:right w:val="single" w:sz="4" w:space="0" w:color="auto"/>
            </w:tcBorders>
            <w:shd w:val="clear" w:color="auto" w:fill="auto"/>
            <w:vAlign w:val="center"/>
            <w:hideMark/>
          </w:tcPr>
          <w:p w14:paraId="17E5B36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115,6</w:t>
            </w:r>
          </w:p>
        </w:tc>
      </w:tr>
      <w:tr w:rsidR="009C36C5" w:rsidRPr="009C36C5" w14:paraId="56E49478" w14:textId="77777777" w:rsidTr="00CA5E58">
        <w:trPr>
          <w:trHeight w:val="274"/>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2C71F80C"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Доходы от уплаты акцизов на дизельное топливо, моторные масла для дизельных и карбюраторных двигателей, автомобильный бензин, прямогонный бензин</w:t>
            </w:r>
          </w:p>
        </w:tc>
        <w:tc>
          <w:tcPr>
            <w:tcW w:w="1276" w:type="dxa"/>
            <w:tcBorders>
              <w:top w:val="nil"/>
              <w:left w:val="nil"/>
              <w:bottom w:val="single" w:sz="4" w:space="0" w:color="auto"/>
              <w:right w:val="single" w:sz="4" w:space="0" w:color="auto"/>
            </w:tcBorders>
            <w:shd w:val="clear" w:color="auto" w:fill="auto"/>
            <w:vAlign w:val="center"/>
            <w:hideMark/>
          </w:tcPr>
          <w:p w14:paraId="2B45A39A"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101 03000 01 0000 110</w:t>
            </w:r>
          </w:p>
        </w:tc>
        <w:tc>
          <w:tcPr>
            <w:tcW w:w="1559" w:type="dxa"/>
            <w:tcBorders>
              <w:top w:val="nil"/>
              <w:left w:val="nil"/>
              <w:bottom w:val="single" w:sz="4" w:space="0" w:color="auto"/>
              <w:right w:val="single" w:sz="4" w:space="0" w:color="auto"/>
            </w:tcBorders>
            <w:shd w:val="clear" w:color="auto" w:fill="auto"/>
            <w:vAlign w:val="center"/>
            <w:hideMark/>
          </w:tcPr>
          <w:p w14:paraId="29A20A1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22 537 806,81</w:t>
            </w:r>
          </w:p>
        </w:tc>
        <w:tc>
          <w:tcPr>
            <w:tcW w:w="1559" w:type="dxa"/>
            <w:tcBorders>
              <w:top w:val="nil"/>
              <w:left w:val="nil"/>
              <w:bottom w:val="single" w:sz="4" w:space="0" w:color="auto"/>
              <w:right w:val="single" w:sz="4" w:space="0" w:color="auto"/>
            </w:tcBorders>
            <w:shd w:val="clear" w:color="auto" w:fill="auto"/>
            <w:vAlign w:val="center"/>
            <w:hideMark/>
          </w:tcPr>
          <w:p w14:paraId="486AB2B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23 938 220,00</w:t>
            </w:r>
          </w:p>
        </w:tc>
        <w:tc>
          <w:tcPr>
            <w:tcW w:w="1560" w:type="dxa"/>
            <w:tcBorders>
              <w:top w:val="nil"/>
              <w:left w:val="nil"/>
              <w:bottom w:val="single" w:sz="4" w:space="0" w:color="auto"/>
              <w:right w:val="single" w:sz="4" w:space="0" w:color="auto"/>
            </w:tcBorders>
            <w:shd w:val="clear" w:color="auto" w:fill="auto"/>
            <w:vAlign w:val="center"/>
            <w:hideMark/>
          </w:tcPr>
          <w:p w14:paraId="4057929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24 156 059,44</w:t>
            </w:r>
          </w:p>
        </w:tc>
        <w:tc>
          <w:tcPr>
            <w:tcW w:w="708" w:type="dxa"/>
            <w:tcBorders>
              <w:top w:val="nil"/>
              <w:left w:val="nil"/>
              <w:bottom w:val="single" w:sz="4" w:space="0" w:color="auto"/>
              <w:right w:val="single" w:sz="4" w:space="0" w:color="auto"/>
            </w:tcBorders>
            <w:shd w:val="clear" w:color="auto" w:fill="auto"/>
            <w:vAlign w:val="center"/>
            <w:hideMark/>
          </w:tcPr>
          <w:p w14:paraId="7AA07356"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100,9</w:t>
            </w:r>
          </w:p>
        </w:tc>
        <w:tc>
          <w:tcPr>
            <w:tcW w:w="709" w:type="dxa"/>
            <w:tcBorders>
              <w:top w:val="nil"/>
              <w:left w:val="nil"/>
              <w:bottom w:val="single" w:sz="4" w:space="0" w:color="auto"/>
              <w:right w:val="single" w:sz="4" w:space="0" w:color="auto"/>
            </w:tcBorders>
            <w:shd w:val="clear" w:color="auto" w:fill="auto"/>
            <w:vAlign w:val="center"/>
            <w:hideMark/>
          </w:tcPr>
          <w:p w14:paraId="7875B66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107,2</w:t>
            </w:r>
          </w:p>
        </w:tc>
      </w:tr>
      <w:tr w:rsidR="009C36C5" w:rsidRPr="009C36C5" w14:paraId="3A99747F"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1A2098D6"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14:paraId="6F940A0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105 01000 00 0000 110</w:t>
            </w:r>
          </w:p>
        </w:tc>
        <w:tc>
          <w:tcPr>
            <w:tcW w:w="1559" w:type="dxa"/>
            <w:tcBorders>
              <w:top w:val="nil"/>
              <w:left w:val="nil"/>
              <w:bottom w:val="single" w:sz="4" w:space="0" w:color="auto"/>
              <w:right w:val="single" w:sz="4" w:space="0" w:color="auto"/>
            </w:tcBorders>
            <w:shd w:val="clear" w:color="auto" w:fill="auto"/>
            <w:vAlign w:val="center"/>
            <w:hideMark/>
          </w:tcPr>
          <w:p w14:paraId="1D51A8E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24 205 593,90</w:t>
            </w:r>
          </w:p>
        </w:tc>
        <w:tc>
          <w:tcPr>
            <w:tcW w:w="1559" w:type="dxa"/>
            <w:tcBorders>
              <w:top w:val="nil"/>
              <w:left w:val="nil"/>
              <w:bottom w:val="single" w:sz="4" w:space="0" w:color="auto"/>
              <w:right w:val="single" w:sz="4" w:space="0" w:color="auto"/>
            </w:tcBorders>
            <w:shd w:val="clear" w:color="auto" w:fill="auto"/>
            <w:vAlign w:val="center"/>
            <w:hideMark/>
          </w:tcPr>
          <w:p w14:paraId="60C9713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34 794 000,00</w:t>
            </w:r>
          </w:p>
        </w:tc>
        <w:tc>
          <w:tcPr>
            <w:tcW w:w="1560" w:type="dxa"/>
            <w:tcBorders>
              <w:top w:val="nil"/>
              <w:left w:val="nil"/>
              <w:bottom w:val="single" w:sz="4" w:space="0" w:color="auto"/>
              <w:right w:val="single" w:sz="4" w:space="0" w:color="auto"/>
            </w:tcBorders>
            <w:shd w:val="clear" w:color="auto" w:fill="auto"/>
            <w:vAlign w:val="center"/>
            <w:hideMark/>
          </w:tcPr>
          <w:p w14:paraId="2B09603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33 230 597,19</w:t>
            </w:r>
          </w:p>
        </w:tc>
        <w:tc>
          <w:tcPr>
            <w:tcW w:w="708" w:type="dxa"/>
            <w:tcBorders>
              <w:top w:val="nil"/>
              <w:left w:val="nil"/>
              <w:bottom w:val="single" w:sz="4" w:space="0" w:color="auto"/>
              <w:right w:val="single" w:sz="4" w:space="0" w:color="auto"/>
            </w:tcBorders>
            <w:shd w:val="clear" w:color="auto" w:fill="auto"/>
            <w:vAlign w:val="center"/>
            <w:hideMark/>
          </w:tcPr>
          <w:p w14:paraId="21BDD76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95,5</w:t>
            </w:r>
          </w:p>
        </w:tc>
        <w:tc>
          <w:tcPr>
            <w:tcW w:w="709" w:type="dxa"/>
            <w:tcBorders>
              <w:top w:val="nil"/>
              <w:left w:val="nil"/>
              <w:bottom w:val="single" w:sz="4" w:space="0" w:color="auto"/>
              <w:right w:val="single" w:sz="4" w:space="0" w:color="auto"/>
            </w:tcBorders>
            <w:shd w:val="clear" w:color="auto" w:fill="auto"/>
            <w:vAlign w:val="center"/>
            <w:hideMark/>
          </w:tcPr>
          <w:p w14:paraId="0AFD830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137,3</w:t>
            </w:r>
          </w:p>
        </w:tc>
      </w:tr>
      <w:tr w:rsidR="009C36C5" w:rsidRPr="009C36C5" w14:paraId="4396C04C"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2C16FFC2"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14:paraId="095E843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105 02000 02 0000 110</w:t>
            </w:r>
          </w:p>
        </w:tc>
        <w:tc>
          <w:tcPr>
            <w:tcW w:w="1559" w:type="dxa"/>
            <w:tcBorders>
              <w:top w:val="nil"/>
              <w:left w:val="nil"/>
              <w:bottom w:val="single" w:sz="4" w:space="0" w:color="auto"/>
              <w:right w:val="single" w:sz="4" w:space="0" w:color="auto"/>
            </w:tcBorders>
            <w:shd w:val="clear" w:color="auto" w:fill="auto"/>
            <w:vAlign w:val="center"/>
            <w:hideMark/>
          </w:tcPr>
          <w:p w14:paraId="0A037B3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99 868,29</w:t>
            </w:r>
          </w:p>
        </w:tc>
        <w:tc>
          <w:tcPr>
            <w:tcW w:w="1559" w:type="dxa"/>
            <w:tcBorders>
              <w:top w:val="nil"/>
              <w:left w:val="nil"/>
              <w:bottom w:val="single" w:sz="4" w:space="0" w:color="auto"/>
              <w:right w:val="single" w:sz="4" w:space="0" w:color="auto"/>
            </w:tcBorders>
            <w:shd w:val="clear" w:color="auto" w:fill="auto"/>
            <w:vAlign w:val="center"/>
            <w:hideMark/>
          </w:tcPr>
          <w:p w14:paraId="429BA8A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68A1F22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-244 748,17</w:t>
            </w:r>
          </w:p>
        </w:tc>
        <w:tc>
          <w:tcPr>
            <w:tcW w:w="708" w:type="dxa"/>
            <w:tcBorders>
              <w:top w:val="nil"/>
              <w:left w:val="nil"/>
              <w:bottom w:val="single" w:sz="4" w:space="0" w:color="auto"/>
              <w:right w:val="single" w:sz="4" w:space="0" w:color="auto"/>
            </w:tcBorders>
            <w:shd w:val="clear" w:color="auto" w:fill="auto"/>
            <w:vAlign w:val="center"/>
          </w:tcPr>
          <w:p w14:paraId="27D46438" w14:textId="77777777" w:rsidR="009C36C5" w:rsidRPr="009C36C5" w:rsidRDefault="009C36C5" w:rsidP="009C36C5">
            <w:pPr>
              <w:suppressAutoHyphens w:val="0"/>
              <w:spacing w:line="240" w:lineRule="auto"/>
              <w:ind w:firstLine="0"/>
              <w:jc w:val="center"/>
              <w:rPr>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1A1570D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-245,1</w:t>
            </w:r>
          </w:p>
        </w:tc>
      </w:tr>
      <w:tr w:rsidR="009C36C5" w:rsidRPr="009C36C5" w14:paraId="46A52E11"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095BF56F"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14:paraId="27E3644A"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105 03000 01 0000 110</w:t>
            </w:r>
          </w:p>
        </w:tc>
        <w:tc>
          <w:tcPr>
            <w:tcW w:w="1559" w:type="dxa"/>
            <w:tcBorders>
              <w:top w:val="nil"/>
              <w:left w:val="nil"/>
              <w:bottom w:val="single" w:sz="4" w:space="0" w:color="auto"/>
              <w:right w:val="single" w:sz="4" w:space="0" w:color="auto"/>
            </w:tcBorders>
            <w:shd w:val="clear" w:color="auto" w:fill="auto"/>
            <w:vAlign w:val="center"/>
            <w:hideMark/>
          </w:tcPr>
          <w:p w14:paraId="598B30D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353 867,03</w:t>
            </w:r>
          </w:p>
        </w:tc>
        <w:tc>
          <w:tcPr>
            <w:tcW w:w="1559" w:type="dxa"/>
            <w:tcBorders>
              <w:top w:val="nil"/>
              <w:left w:val="nil"/>
              <w:bottom w:val="single" w:sz="4" w:space="0" w:color="auto"/>
              <w:right w:val="single" w:sz="4" w:space="0" w:color="auto"/>
            </w:tcBorders>
            <w:shd w:val="clear" w:color="auto" w:fill="auto"/>
            <w:vAlign w:val="center"/>
            <w:hideMark/>
          </w:tcPr>
          <w:p w14:paraId="4BDE8126"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590 671,95</w:t>
            </w:r>
          </w:p>
        </w:tc>
        <w:tc>
          <w:tcPr>
            <w:tcW w:w="1560" w:type="dxa"/>
            <w:tcBorders>
              <w:top w:val="nil"/>
              <w:left w:val="nil"/>
              <w:bottom w:val="single" w:sz="4" w:space="0" w:color="auto"/>
              <w:right w:val="single" w:sz="4" w:space="0" w:color="auto"/>
            </w:tcBorders>
            <w:shd w:val="clear" w:color="auto" w:fill="auto"/>
            <w:vAlign w:val="center"/>
            <w:hideMark/>
          </w:tcPr>
          <w:p w14:paraId="320D7A1A"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570 690,64</w:t>
            </w:r>
          </w:p>
        </w:tc>
        <w:tc>
          <w:tcPr>
            <w:tcW w:w="708" w:type="dxa"/>
            <w:tcBorders>
              <w:top w:val="nil"/>
              <w:left w:val="nil"/>
              <w:bottom w:val="single" w:sz="4" w:space="0" w:color="auto"/>
              <w:right w:val="single" w:sz="4" w:space="0" w:color="auto"/>
            </w:tcBorders>
            <w:shd w:val="clear" w:color="auto" w:fill="auto"/>
            <w:vAlign w:val="center"/>
            <w:hideMark/>
          </w:tcPr>
          <w:p w14:paraId="4A12157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96,6</w:t>
            </w:r>
          </w:p>
        </w:tc>
        <w:tc>
          <w:tcPr>
            <w:tcW w:w="709" w:type="dxa"/>
            <w:tcBorders>
              <w:top w:val="nil"/>
              <w:left w:val="nil"/>
              <w:bottom w:val="single" w:sz="4" w:space="0" w:color="auto"/>
              <w:right w:val="single" w:sz="4" w:space="0" w:color="auto"/>
            </w:tcBorders>
            <w:shd w:val="clear" w:color="auto" w:fill="auto"/>
            <w:vAlign w:val="center"/>
            <w:hideMark/>
          </w:tcPr>
          <w:p w14:paraId="32CEE7F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161,3</w:t>
            </w:r>
          </w:p>
        </w:tc>
      </w:tr>
      <w:tr w:rsidR="009C36C5" w:rsidRPr="009C36C5" w14:paraId="7749D3DB"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49E52561"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14:paraId="76D7E6F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105 04000 01 0000 110</w:t>
            </w:r>
          </w:p>
        </w:tc>
        <w:tc>
          <w:tcPr>
            <w:tcW w:w="1559" w:type="dxa"/>
            <w:tcBorders>
              <w:top w:val="nil"/>
              <w:left w:val="nil"/>
              <w:bottom w:val="single" w:sz="4" w:space="0" w:color="auto"/>
              <w:right w:val="single" w:sz="4" w:space="0" w:color="auto"/>
            </w:tcBorders>
            <w:shd w:val="clear" w:color="auto" w:fill="auto"/>
            <w:vAlign w:val="center"/>
            <w:hideMark/>
          </w:tcPr>
          <w:p w14:paraId="53C4345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6 621 493,98</w:t>
            </w:r>
          </w:p>
        </w:tc>
        <w:tc>
          <w:tcPr>
            <w:tcW w:w="1559" w:type="dxa"/>
            <w:tcBorders>
              <w:top w:val="nil"/>
              <w:left w:val="nil"/>
              <w:bottom w:val="single" w:sz="4" w:space="0" w:color="auto"/>
              <w:right w:val="single" w:sz="4" w:space="0" w:color="auto"/>
            </w:tcBorders>
            <w:shd w:val="clear" w:color="auto" w:fill="auto"/>
            <w:vAlign w:val="center"/>
            <w:hideMark/>
          </w:tcPr>
          <w:p w14:paraId="2919112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3 888 000,00</w:t>
            </w:r>
          </w:p>
        </w:tc>
        <w:tc>
          <w:tcPr>
            <w:tcW w:w="1560" w:type="dxa"/>
            <w:tcBorders>
              <w:top w:val="nil"/>
              <w:left w:val="nil"/>
              <w:bottom w:val="single" w:sz="4" w:space="0" w:color="auto"/>
              <w:right w:val="single" w:sz="4" w:space="0" w:color="auto"/>
            </w:tcBorders>
            <w:shd w:val="clear" w:color="auto" w:fill="auto"/>
            <w:vAlign w:val="center"/>
            <w:hideMark/>
          </w:tcPr>
          <w:p w14:paraId="41B4B2D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2 015 939,71</w:t>
            </w:r>
          </w:p>
        </w:tc>
        <w:tc>
          <w:tcPr>
            <w:tcW w:w="708" w:type="dxa"/>
            <w:tcBorders>
              <w:top w:val="nil"/>
              <w:left w:val="nil"/>
              <w:bottom w:val="single" w:sz="4" w:space="0" w:color="auto"/>
              <w:right w:val="single" w:sz="4" w:space="0" w:color="auto"/>
            </w:tcBorders>
            <w:shd w:val="clear" w:color="auto" w:fill="auto"/>
            <w:vAlign w:val="center"/>
            <w:hideMark/>
          </w:tcPr>
          <w:p w14:paraId="4C3D53C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51,9</w:t>
            </w:r>
          </w:p>
        </w:tc>
        <w:tc>
          <w:tcPr>
            <w:tcW w:w="709" w:type="dxa"/>
            <w:tcBorders>
              <w:top w:val="nil"/>
              <w:left w:val="nil"/>
              <w:bottom w:val="single" w:sz="4" w:space="0" w:color="auto"/>
              <w:right w:val="single" w:sz="4" w:space="0" w:color="auto"/>
            </w:tcBorders>
            <w:shd w:val="clear" w:color="auto" w:fill="auto"/>
            <w:vAlign w:val="center"/>
            <w:hideMark/>
          </w:tcPr>
          <w:p w14:paraId="67C4785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30,4</w:t>
            </w:r>
          </w:p>
        </w:tc>
      </w:tr>
      <w:tr w:rsidR="009C36C5" w:rsidRPr="009C36C5" w14:paraId="6E6850DD"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66517D7B"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14:paraId="5F47BA8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106 01000 00 0000 110</w:t>
            </w:r>
          </w:p>
        </w:tc>
        <w:tc>
          <w:tcPr>
            <w:tcW w:w="1559" w:type="dxa"/>
            <w:tcBorders>
              <w:top w:val="nil"/>
              <w:left w:val="nil"/>
              <w:bottom w:val="single" w:sz="4" w:space="0" w:color="auto"/>
              <w:right w:val="single" w:sz="4" w:space="0" w:color="auto"/>
            </w:tcBorders>
            <w:shd w:val="clear" w:color="auto" w:fill="auto"/>
            <w:vAlign w:val="center"/>
            <w:hideMark/>
          </w:tcPr>
          <w:p w14:paraId="5DCB23D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7 382 762,72</w:t>
            </w:r>
          </w:p>
        </w:tc>
        <w:tc>
          <w:tcPr>
            <w:tcW w:w="1559" w:type="dxa"/>
            <w:tcBorders>
              <w:top w:val="nil"/>
              <w:left w:val="nil"/>
              <w:bottom w:val="single" w:sz="4" w:space="0" w:color="auto"/>
              <w:right w:val="single" w:sz="4" w:space="0" w:color="auto"/>
            </w:tcBorders>
            <w:shd w:val="clear" w:color="auto" w:fill="auto"/>
            <w:vAlign w:val="center"/>
            <w:hideMark/>
          </w:tcPr>
          <w:p w14:paraId="552A7FF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6 629 909,35</w:t>
            </w:r>
          </w:p>
        </w:tc>
        <w:tc>
          <w:tcPr>
            <w:tcW w:w="1560" w:type="dxa"/>
            <w:tcBorders>
              <w:top w:val="nil"/>
              <w:left w:val="nil"/>
              <w:bottom w:val="single" w:sz="4" w:space="0" w:color="auto"/>
              <w:right w:val="single" w:sz="4" w:space="0" w:color="auto"/>
            </w:tcBorders>
            <w:shd w:val="clear" w:color="auto" w:fill="auto"/>
            <w:vAlign w:val="center"/>
            <w:hideMark/>
          </w:tcPr>
          <w:p w14:paraId="5A7BFB8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6 515 229,75</w:t>
            </w:r>
          </w:p>
        </w:tc>
        <w:tc>
          <w:tcPr>
            <w:tcW w:w="708" w:type="dxa"/>
            <w:tcBorders>
              <w:top w:val="nil"/>
              <w:left w:val="nil"/>
              <w:bottom w:val="single" w:sz="4" w:space="0" w:color="auto"/>
              <w:right w:val="single" w:sz="4" w:space="0" w:color="auto"/>
            </w:tcBorders>
            <w:shd w:val="clear" w:color="auto" w:fill="auto"/>
            <w:vAlign w:val="center"/>
            <w:hideMark/>
          </w:tcPr>
          <w:p w14:paraId="616E1B6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98,3</w:t>
            </w:r>
          </w:p>
        </w:tc>
        <w:tc>
          <w:tcPr>
            <w:tcW w:w="709" w:type="dxa"/>
            <w:tcBorders>
              <w:top w:val="nil"/>
              <w:left w:val="nil"/>
              <w:bottom w:val="single" w:sz="4" w:space="0" w:color="auto"/>
              <w:right w:val="single" w:sz="4" w:space="0" w:color="auto"/>
            </w:tcBorders>
            <w:shd w:val="clear" w:color="auto" w:fill="auto"/>
            <w:vAlign w:val="center"/>
            <w:hideMark/>
          </w:tcPr>
          <w:p w14:paraId="581D12D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88,2</w:t>
            </w:r>
          </w:p>
        </w:tc>
      </w:tr>
      <w:tr w:rsidR="009C36C5" w:rsidRPr="009C36C5" w14:paraId="4AF27611"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32F3262C"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14:paraId="350C317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106 06000 00 0000 110</w:t>
            </w:r>
          </w:p>
        </w:tc>
        <w:tc>
          <w:tcPr>
            <w:tcW w:w="1559" w:type="dxa"/>
            <w:tcBorders>
              <w:top w:val="nil"/>
              <w:left w:val="nil"/>
              <w:bottom w:val="single" w:sz="4" w:space="0" w:color="auto"/>
              <w:right w:val="single" w:sz="4" w:space="0" w:color="auto"/>
            </w:tcBorders>
            <w:shd w:val="clear" w:color="auto" w:fill="auto"/>
            <w:vAlign w:val="center"/>
            <w:hideMark/>
          </w:tcPr>
          <w:p w14:paraId="2FD16C2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22 329 522,26</w:t>
            </w:r>
          </w:p>
        </w:tc>
        <w:tc>
          <w:tcPr>
            <w:tcW w:w="1559" w:type="dxa"/>
            <w:tcBorders>
              <w:top w:val="nil"/>
              <w:left w:val="nil"/>
              <w:bottom w:val="single" w:sz="4" w:space="0" w:color="auto"/>
              <w:right w:val="single" w:sz="4" w:space="0" w:color="auto"/>
            </w:tcBorders>
            <w:shd w:val="clear" w:color="auto" w:fill="auto"/>
            <w:vAlign w:val="center"/>
            <w:hideMark/>
          </w:tcPr>
          <w:p w14:paraId="102F058A"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21 575 621,47</w:t>
            </w:r>
          </w:p>
        </w:tc>
        <w:tc>
          <w:tcPr>
            <w:tcW w:w="1560" w:type="dxa"/>
            <w:tcBorders>
              <w:top w:val="nil"/>
              <w:left w:val="nil"/>
              <w:bottom w:val="single" w:sz="4" w:space="0" w:color="auto"/>
              <w:right w:val="single" w:sz="4" w:space="0" w:color="auto"/>
            </w:tcBorders>
            <w:shd w:val="clear" w:color="auto" w:fill="auto"/>
            <w:vAlign w:val="center"/>
            <w:hideMark/>
          </w:tcPr>
          <w:p w14:paraId="76F42BC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20 794 166,02</w:t>
            </w:r>
          </w:p>
        </w:tc>
        <w:tc>
          <w:tcPr>
            <w:tcW w:w="708" w:type="dxa"/>
            <w:tcBorders>
              <w:top w:val="nil"/>
              <w:left w:val="nil"/>
              <w:bottom w:val="single" w:sz="4" w:space="0" w:color="auto"/>
              <w:right w:val="single" w:sz="4" w:space="0" w:color="auto"/>
            </w:tcBorders>
            <w:shd w:val="clear" w:color="auto" w:fill="auto"/>
            <w:vAlign w:val="center"/>
            <w:hideMark/>
          </w:tcPr>
          <w:p w14:paraId="1040C81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96,4</w:t>
            </w:r>
          </w:p>
        </w:tc>
        <w:tc>
          <w:tcPr>
            <w:tcW w:w="709" w:type="dxa"/>
            <w:tcBorders>
              <w:top w:val="nil"/>
              <w:left w:val="nil"/>
              <w:bottom w:val="single" w:sz="4" w:space="0" w:color="auto"/>
              <w:right w:val="single" w:sz="4" w:space="0" w:color="auto"/>
            </w:tcBorders>
            <w:shd w:val="clear" w:color="auto" w:fill="auto"/>
            <w:vAlign w:val="center"/>
            <w:hideMark/>
          </w:tcPr>
          <w:p w14:paraId="2049D16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93,1</w:t>
            </w:r>
          </w:p>
        </w:tc>
      </w:tr>
      <w:tr w:rsidR="009C36C5" w:rsidRPr="009C36C5" w14:paraId="06EF1C81"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52A83F5E"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14:paraId="1B93E72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108 00000 00 0000 110</w:t>
            </w:r>
          </w:p>
        </w:tc>
        <w:tc>
          <w:tcPr>
            <w:tcW w:w="1559" w:type="dxa"/>
            <w:tcBorders>
              <w:top w:val="nil"/>
              <w:left w:val="nil"/>
              <w:bottom w:val="single" w:sz="4" w:space="0" w:color="auto"/>
              <w:right w:val="single" w:sz="4" w:space="0" w:color="auto"/>
            </w:tcBorders>
            <w:shd w:val="clear" w:color="auto" w:fill="auto"/>
            <w:vAlign w:val="center"/>
            <w:hideMark/>
          </w:tcPr>
          <w:p w14:paraId="141742C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9 016 864,21</w:t>
            </w:r>
          </w:p>
        </w:tc>
        <w:tc>
          <w:tcPr>
            <w:tcW w:w="1559" w:type="dxa"/>
            <w:tcBorders>
              <w:top w:val="nil"/>
              <w:left w:val="nil"/>
              <w:bottom w:val="single" w:sz="4" w:space="0" w:color="auto"/>
              <w:right w:val="single" w:sz="4" w:space="0" w:color="auto"/>
            </w:tcBorders>
            <w:shd w:val="clear" w:color="auto" w:fill="auto"/>
            <w:vAlign w:val="center"/>
            <w:hideMark/>
          </w:tcPr>
          <w:p w14:paraId="5B6A431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7 726 279,70</w:t>
            </w:r>
          </w:p>
        </w:tc>
        <w:tc>
          <w:tcPr>
            <w:tcW w:w="1560" w:type="dxa"/>
            <w:tcBorders>
              <w:top w:val="nil"/>
              <w:left w:val="nil"/>
              <w:bottom w:val="single" w:sz="4" w:space="0" w:color="auto"/>
              <w:right w:val="single" w:sz="4" w:space="0" w:color="auto"/>
            </w:tcBorders>
            <w:shd w:val="clear" w:color="auto" w:fill="auto"/>
            <w:vAlign w:val="center"/>
            <w:hideMark/>
          </w:tcPr>
          <w:p w14:paraId="169D491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7 441 350,73</w:t>
            </w:r>
          </w:p>
        </w:tc>
        <w:tc>
          <w:tcPr>
            <w:tcW w:w="708" w:type="dxa"/>
            <w:tcBorders>
              <w:top w:val="nil"/>
              <w:left w:val="nil"/>
              <w:bottom w:val="single" w:sz="4" w:space="0" w:color="auto"/>
              <w:right w:val="single" w:sz="4" w:space="0" w:color="auto"/>
            </w:tcBorders>
            <w:shd w:val="clear" w:color="auto" w:fill="auto"/>
            <w:vAlign w:val="center"/>
            <w:hideMark/>
          </w:tcPr>
          <w:p w14:paraId="2B09A88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96,3</w:t>
            </w:r>
          </w:p>
        </w:tc>
        <w:tc>
          <w:tcPr>
            <w:tcW w:w="709" w:type="dxa"/>
            <w:tcBorders>
              <w:top w:val="nil"/>
              <w:left w:val="nil"/>
              <w:bottom w:val="single" w:sz="4" w:space="0" w:color="auto"/>
              <w:right w:val="single" w:sz="4" w:space="0" w:color="auto"/>
            </w:tcBorders>
            <w:shd w:val="clear" w:color="auto" w:fill="auto"/>
            <w:vAlign w:val="center"/>
            <w:hideMark/>
          </w:tcPr>
          <w:p w14:paraId="2C92631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82,5</w:t>
            </w:r>
          </w:p>
        </w:tc>
      </w:tr>
      <w:tr w:rsidR="009C36C5" w:rsidRPr="009C36C5" w14:paraId="2302C403" w14:textId="77777777" w:rsidTr="00CA5E58">
        <w:trPr>
          <w:trHeight w:val="375"/>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1E25437A" w14:textId="77777777" w:rsidR="009C36C5" w:rsidRPr="009C36C5" w:rsidRDefault="009C36C5" w:rsidP="009C36C5">
            <w:pPr>
              <w:suppressAutoHyphens w:val="0"/>
              <w:spacing w:line="240" w:lineRule="auto"/>
              <w:ind w:firstLine="0"/>
              <w:rPr>
                <w:b/>
                <w:bCs/>
                <w:color w:val="000000"/>
                <w:sz w:val="18"/>
                <w:szCs w:val="18"/>
                <w:lang w:eastAsia="ru-RU"/>
              </w:rPr>
            </w:pPr>
            <w:r w:rsidRPr="009C36C5">
              <w:rPr>
                <w:b/>
                <w:bCs/>
                <w:color w:val="000000"/>
                <w:sz w:val="18"/>
                <w:szCs w:val="18"/>
                <w:lang w:eastAsia="ru-RU"/>
              </w:rPr>
              <w:t>Неналоговые доходы, всего</w:t>
            </w:r>
          </w:p>
        </w:tc>
        <w:tc>
          <w:tcPr>
            <w:tcW w:w="1276" w:type="dxa"/>
            <w:tcBorders>
              <w:top w:val="nil"/>
              <w:left w:val="nil"/>
              <w:bottom w:val="single" w:sz="4" w:space="0" w:color="auto"/>
              <w:right w:val="single" w:sz="4" w:space="0" w:color="auto"/>
            </w:tcBorders>
            <w:shd w:val="clear" w:color="auto" w:fill="auto"/>
            <w:vAlign w:val="center"/>
            <w:hideMark/>
          </w:tcPr>
          <w:p w14:paraId="169A652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3C276E19" w14:textId="77777777" w:rsidR="009C36C5" w:rsidRPr="009C36C5" w:rsidRDefault="009C36C5" w:rsidP="009C36C5">
            <w:pPr>
              <w:suppressAutoHyphens w:val="0"/>
              <w:spacing w:line="240" w:lineRule="auto"/>
              <w:ind w:firstLine="0"/>
              <w:jc w:val="center"/>
              <w:rPr>
                <w:b/>
                <w:bCs/>
                <w:color w:val="000000"/>
                <w:sz w:val="18"/>
                <w:szCs w:val="18"/>
                <w:lang w:eastAsia="ru-RU"/>
              </w:rPr>
            </w:pPr>
            <w:r w:rsidRPr="009C36C5">
              <w:rPr>
                <w:b/>
                <w:bCs/>
                <w:color w:val="000000"/>
                <w:sz w:val="18"/>
                <w:szCs w:val="18"/>
                <w:lang w:eastAsia="ru-RU"/>
              </w:rPr>
              <w:t>44 739 577,90</w:t>
            </w:r>
          </w:p>
        </w:tc>
        <w:tc>
          <w:tcPr>
            <w:tcW w:w="1559" w:type="dxa"/>
            <w:tcBorders>
              <w:top w:val="nil"/>
              <w:left w:val="nil"/>
              <w:bottom w:val="single" w:sz="4" w:space="0" w:color="auto"/>
              <w:right w:val="single" w:sz="4" w:space="0" w:color="auto"/>
            </w:tcBorders>
            <w:shd w:val="clear" w:color="auto" w:fill="auto"/>
            <w:vAlign w:val="center"/>
            <w:hideMark/>
          </w:tcPr>
          <w:p w14:paraId="4FB78242" w14:textId="77777777" w:rsidR="009C36C5" w:rsidRPr="009C36C5" w:rsidRDefault="009C36C5" w:rsidP="009C36C5">
            <w:pPr>
              <w:suppressAutoHyphens w:val="0"/>
              <w:spacing w:line="240" w:lineRule="auto"/>
              <w:ind w:firstLine="0"/>
              <w:jc w:val="center"/>
              <w:rPr>
                <w:b/>
                <w:bCs/>
                <w:color w:val="000000"/>
                <w:sz w:val="18"/>
                <w:szCs w:val="18"/>
                <w:lang w:eastAsia="ru-RU"/>
              </w:rPr>
            </w:pPr>
            <w:r w:rsidRPr="009C36C5">
              <w:rPr>
                <w:b/>
                <w:bCs/>
                <w:color w:val="000000"/>
                <w:sz w:val="18"/>
                <w:szCs w:val="18"/>
                <w:lang w:eastAsia="ru-RU"/>
              </w:rPr>
              <w:t>44 843 500,50</w:t>
            </w:r>
          </w:p>
        </w:tc>
        <w:tc>
          <w:tcPr>
            <w:tcW w:w="1560" w:type="dxa"/>
            <w:tcBorders>
              <w:top w:val="nil"/>
              <w:left w:val="nil"/>
              <w:bottom w:val="single" w:sz="4" w:space="0" w:color="auto"/>
              <w:right w:val="single" w:sz="4" w:space="0" w:color="auto"/>
            </w:tcBorders>
            <w:shd w:val="clear" w:color="auto" w:fill="auto"/>
            <w:vAlign w:val="center"/>
            <w:hideMark/>
          </w:tcPr>
          <w:p w14:paraId="4E0CFB43" w14:textId="77777777" w:rsidR="009C36C5" w:rsidRPr="009C36C5" w:rsidRDefault="009C36C5" w:rsidP="009C36C5">
            <w:pPr>
              <w:suppressAutoHyphens w:val="0"/>
              <w:spacing w:line="240" w:lineRule="auto"/>
              <w:ind w:firstLine="0"/>
              <w:jc w:val="center"/>
              <w:rPr>
                <w:b/>
                <w:bCs/>
                <w:color w:val="000000"/>
                <w:sz w:val="18"/>
                <w:szCs w:val="18"/>
                <w:lang w:eastAsia="ru-RU"/>
              </w:rPr>
            </w:pPr>
            <w:r w:rsidRPr="009C36C5">
              <w:rPr>
                <w:b/>
                <w:bCs/>
                <w:color w:val="000000"/>
                <w:sz w:val="18"/>
                <w:szCs w:val="18"/>
                <w:lang w:eastAsia="ru-RU"/>
              </w:rPr>
              <w:t>46 018 339,52</w:t>
            </w:r>
          </w:p>
        </w:tc>
        <w:tc>
          <w:tcPr>
            <w:tcW w:w="708" w:type="dxa"/>
            <w:tcBorders>
              <w:top w:val="nil"/>
              <w:left w:val="nil"/>
              <w:bottom w:val="nil"/>
              <w:right w:val="single" w:sz="4" w:space="0" w:color="auto"/>
            </w:tcBorders>
            <w:shd w:val="clear" w:color="auto" w:fill="auto"/>
            <w:vAlign w:val="center"/>
            <w:hideMark/>
          </w:tcPr>
          <w:p w14:paraId="631018A6"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102,6</w:t>
            </w:r>
          </w:p>
        </w:tc>
        <w:tc>
          <w:tcPr>
            <w:tcW w:w="709" w:type="dxa"/>
            <w:tcBorders>
              <w:top w:val="nil"/>
              <w:left w:val="nil"/>
              <w:bottom w:val="nil"/>
              <w:right w:val="single" w:sz="4" w:space="0" w:color="auto"/>
            </w:tcBorders>
            <w:shd w:val="clear" w:color="auto" w:fill="auto"/>
            <w:vAlign w:val="center"/>
            <w:hideMark/>
          </w:tcPr>
          <w:p w14:paraId="7B8E73F0"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102,9</w:t>
            </w:r>
          </w:p>
        </w:tc>
      </w:tr>
      <w:tr w:rsidR="009C36C5" w:rsidRPr="009C36C5" w14:paraId="49838DFF" w14:textId="77777777" w:rsidTr="00CA5E58">
        <w:trPr>
          <w:trHeight w:val="8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3C266A73"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Доходы от использования имущества, находящегося в государственной и муниципальной собственности в том числе:</w:t>
            </w:r>
          </w:p>
        </w:tc>
        <w:tc>
          <w:tcPr>
            <w:tcW w:w="1276" w:type="dxa"/>
            <w:tcBorders>
              <w:top w:val="nil"/>
              <w:left w:val="nil"/>
              <w:bottom w:val="single" w:sz="4" w:space="0" w:color="auto"/>
              <w:right w:val="single" w:sz="4" w:space="0" w:color="auto"/>
            </w:tcBorders>
            <w:shd w:val="clear" w:color="auto" w:fill="auto"/>
            <w:vAlign w:val="center"/>
            <w:hideMark/>
          </w:tcPr>
          <w:p w14:paraId="28CEA2EF"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111 00000 00 0000 000</w:t>
            </w:r>
          </w:p>
        </w:tc>
        <w:tc>
          <w:tcPr>
            <w:tcW w:w="1559" w:type="dxa"/>
            <w:tcBorders>
              <w:top w:val="nil"/>
              <w:left w:val="nil"/>
              <w:bottom w:val="single" w:sz="4" w:space="0" w:color="auto"/>
              <w:right w:val="single" w:sz="4" w:space="0" w:color="auto"/>
            </w:tcBorders>
            <w:shd w:val="clear" w:color="auto" w:fill="auto"/>
            <w:vAlign w:val="center"/>
            <w:hideMark/>
          </w:tcPr>
          <w:p w14:paraId="1A4D668B"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11 663 576,09</w:t>
            </w:r>
          </w:p>
        </w:tc>
        <w:tc>
          <w:tcPr>
            <w:tcW w:w="1559" w:type="dxa"/>
            <w:tcBorders>
              <w:top w:val="nil"/>
              <w:left w:val="nil"/>
              <w:bottom w:val="single" w:sz="4" w:space="0" w:color="auto"/>
              <w:right w:val="single" w:sz="4" w:space="0" w:color="auto"/>
            </w:tcBorders>
            <w:shd w:val="clear" w:color="auto" w:fill="auto"/>
            <w:vAlign w:val="center"/>
            <w:hideMark/>
          </w:tcPr>
          <w:p w14:paraId="2663B36C"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19 101 399,62</w:t>
            </w:r>
          </w:p>
        </w:tc>
        <w:tc>
          <w:tcPr>
            <w:tcW w:w="1560" w:type="dxa"/>
            <w:tcBorders>
              <w:top w:val="nil"/>
              <w:left w:val="nil"/>
              <w:bottom w:val="single" w:sz="4" w:space="0" w:color="auto"/>
              <w:right w:val="single" w:sz="4" w:space="0" w:color="auto"/>
            </w:tcBorders>
            <w:shd w:val="clear" w:color="auto" w:fill="auto"/>
            <w:vAlign w:val="center"/>
            <w:hideMark/>
          </w:tcPr>
          <w:p w14:paraId="59E6F04D"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18 859 607,51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9DB169" w14:textId="77777777" w:rsidR="009C36C5" w:rsidRPr="009C36C5" w:rsidRDefault="009C36C5" w:rsidP="009C36C5">
            <w:pPr>
              <w:suppressAutoHyphens w:val="0"/>
              <w:spacing w:line="240" w:lineRule="auto"/>
              <w:ind w:firstLine="0"/>
              <w:jc w:val="center"/>
              <w:rPr>
                <w:i/>
                <w:iCs/>
                <w:color w:val="000000"/>
                <w:sz w:val="18"/>
                <w:szCs w:val="18"/>
                <w:lang w:eastAsia="ru-RU"/>
              </w:rPr>
            </w:pPr>
            <w:r w:rsidRPr="009C36C5">
              <w:rPr>
                <w:i/>
                <w:iCs/>
                <w:color w:val="000000"/>
                <w:sz w:val="18"/>
                <w:szCs w:val="18"/>
                <w:lang w:eastAsia="ru-RU"/>
              </w:rPr>
              <w:t>98,7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ABD12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161,7</w:t>
            </w:r>
          </w:p>
        </w:tc>
      </w:tr>
      <w:tr w:rsidR="009C36C5" w:rsidRPr="009C36C5" w14:paraId="23537052" w14:textId="77777777" w:rsidTr="00CA5E58">
        <w:trPr>
          <w:trHeight w:val="1275"/>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56EB5EC1"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14:paraId="1E9EFA4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111 05010 00 0000 120</w:t>
            </w:r>
          </w:p>
        </w:tc>
        <w:tc>
          <w:tcPr>
            <w:tcW w:w="1559" w:type="dxa"/>
            <w:tcBorders>
              <w:top w:val="nil"/>
              <w:left w:val="nil"/>
              <w:bottom w:val="single" w:sz="4" w:space="0" w:color="auto"/>
              <w:right w:val="single" w:sz="4" w:space="0" w:color="auto"/>
            </w:tcBorders>
            <w:shd w:val="clear" w:color="auto" w:fill="auto"/>
            <w:vAlign w:val="center"/>
            <w:hideMark/>
          </w:tcPr>
          <w:p w14:paraId="53F3C89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7 642 729,15</w:t>
            </w:r>
          </w:p>
        </w:tc>
        <w:tc>
          <w:tcPr>
            <w:tcW w:w="1559" w:type="dxa"/>
            <w:tcBorders>
              <w:top w:val="nil"/>
              <w:left w:val="nil"/>
              <w:bottom w:val="single" w:sz="4" w:space="0" w:color="auto"/>
              <w:right w:val="single" w:sz="4" w:space="0" w:color="auto"/>
            </w:tcBorders>
            <w:shd w:val="clear" w:color="auto" w:fill="auto"/>
            <w:vAlign w:val="center"/>
            <w:hideMark/>
          </w:tcPr>
          <w:p w14:paraId="4A63F491"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14 541 473,45</w:t>
            </w:r>
          </w:p>
        </w:tc>
        <w:tc>
          <w:tcPr>
            <w:tcW w:w="1560" w:type="dxa"/>
            <w:tcBorders>
              <w:top w:val="nil"/>
              <w:left w:val="nil"/>
              <w:bottom w:val="single" w:sz="4" w:space="0" w:color="auto"/>
              <w:right w:val="single" w:sz="4" w:space="0" w:color="auto"/>
            </w:tcBorders>
            <w:shd w:val="clear" w:color="auto" w:fill="auto"/>
            <w:vAlign w:val="center"/>
            <w:hideMark/>
          </w:tcPr>
          <w:p w14:paraId="77AA4E1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14 532 717,57</w:t>
            </w:r>
          </w:p>
        </w:tc>
        <w:tc>
          <w:tcPr>
            <w:tcW w:w="708" w:type="dxa"/>
            <w:tcBorders>
              <w:top w:val="nil"/>
              <w:left w:val="nil"/>
              <w:bottom w:val="single" w:sz="4" w:space="0" w:color="auto"/>
              <w:right w:val="single" w:sz="4" w:space="0" w:color="auto"/>
            </w:tcBorders>
            <w:shd w:val="clear" w:color="auto" w:fill="auto"/>
            <w:vAlign w:val="center"/>
            <w:hideMark/>
          </w:tcPr>
          <w:p w14:paraId="5B82CC61"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99,9</w:t>
            </w:r>
          </w:p>
        </w:tc>
        <w:tc>
          <w:tcPr>
            <w:tcW w:w="709" w:type="dxa"/>
            <w:tcBorders>
              <w:top w:val="nil"/>
              <w:left w:val="nil"/>
              <w:bottom w:val="single" w:sz="4" w:space="0" w:color="auto"/>
              <w:right w:val="single" w:sz="4" w:space="0" w:color="auto"/>
            </w:tcBorders>
            <w:shd w:val="clear" w:color="auto" w:fill="auto"/>
            <w:vAlign w:val="center"/>
            <w:hideMark/>
          </w:tcPr>
          <w:p w14:paraId="43E7812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190,2</w:t>
            </w:r>
          </w:p>
        </w:tc>
      </w:tr>
      <w:tr w:rsidR="009C36C5" w:rsidRPr="009C36C5" w14:paraId="6E819EC0" w14:textId="77777777" w:rsidTr="00CA5E58">
        <w:trPr>
          <w:trHeight w:val="1605"/>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5308AC84"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14:paraId="0ECF1CA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111 05020 00 0000 120</w:t>
            </w:r>
          </w:p>
        </w:tc>
        <w:tc>
          <w:tcPr>
            <w:tcW w:w="1559" w:type="dxa"/>
            <w:tcBorders>
              <w:top w:val="nil"/>
              <w:left w:val="nil"/>
              <w:bottom w:val="single" w:sz="4" w:space="0" w:color="auto"/>
              <w:right w:val="single" w:sz="4" w:space="0" w:color="auto"/>
            </w:tcBorders>
            <w:shd w:val="clear" w:color="auto" w:fill="auto"/>
            <w:vAlign w:val="center"/>
            <w:hideMark/>
          </w:tcPr>
          <w:p w14:paraId="3A8BA85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768 243,33</w:t>
            </w:r>
          </w:p>
        </w:tc>
        <w:tc>
          <w:tcPr>
            <w:tcW w:w="1559" w:type="dxa"/>
            <w:tcBorders>
              <w:top w:val="nil"/>
              <w:left w:val="nil"/>
              <w:bottom w:val="single" w:sz="4" w:space="0" w:color="auto"/>
              <w:right w:val="single" w:sz="4" w:space="0" w:color="auto"/>
            </w:tcBorders>
            <w:shd w:val="clear" w:color="auto" w:fill="auto"/>
            <w:vAlign w:val="center"/>
            <w:hideMark/>
          </w:tcPr>
          <w:p w14:paraId="1AC69BE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877 618,00</w:t>
            </w:r>
          </w:p>
        </w:tc>
        <w:tc>
          <w:tcPr>
            <w:tcW w:w="1560" w:type="dxa"/>
            <w:tcBorders>
              <w:top w:val="nil"/>
              <w:left w:val="nil"/>
              <w:bottom w:val="single" w:sz="4" w:space="0" w:color="auto"/>
              <w:right w:val="single" w:sz="4" w:space="0" w:color="auto"/>
            </w:tcBorders>
            <w:shd w:val="clear" w:color="auto" w:fill="auto"/>
            <w:vAlign w:val="center"/>
            <w:hideMark/>
          </w:tcPr>
          <w:p w14:paraId="5057B586"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828 238,25</w:t>
            </w:r>
          </w:p>
        </w:tc>
        <w:tc>
          <w:tcPr>
            <w:tcW w:w="708" w:type="dxa"/>
            <w:tcBorders>
              <w:top w:val="nil"/>
              <w:left w:val="nil"/>
              <w:bottom w:val="single" w:sz="4" w:space="0" w:color="auto"/>
              <w:right w:val="single" w:sz="4" w:space="0" w:color="auto"/>
            </w:tcBorders>
            <w:shd w:val="clear" w:color="auto" w:fill="auto"/>
            <w:vAlign w:val="center"/>
            <w:hideMark/>
          </w:tcPr>
          <w:p w14:paraId="4FDBAFE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14:paraId="39F7B25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107,8</w:t>
            </w:r>
          </w:p>
        </w:tc>
      </w:tr>
      <w:tr w:rsidR="009C36C5" w:rsidRPr="009C36C5" w14:paraId="47DE4982" w14:textId="77777777" w:rsidTr="00CA5E58">
        <w:trPr>
          <w:trHeight w:val="1785"/>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7DB42235"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lastRenderedPageBreak/>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 </w:t>
            </w:r>
          </w:p>
        </w:tc>
        <w:tc>
          <w:tcPr>
            <w:tcW w:w="1276" w:type="dxa"/>
            <w:tcBorders>
              <w:top w:val="nil"/>
              <w:left w:val="nil"/>
              <w:bottom w:val="single" w:sz="4" w:space="0" w:color="auto"/>
              <w:right w:val="single" w:sz="4" w:space="0" w:color="auto"/>
            </w:tcBorders>
            <w:shd w:val="clear" w:color="auto" w:fill="auto"/>
            <w:vAlign w:val="center"/>
            <w:hideMark/>
          </w:tcPr>
          <w:p w14:paraId="0291523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111 05030 00 0000 120</w:t>
            </w:r>
          </w:p>
        </w:tc>
        <w:tc>
          <w:tcPr>
            <w:tcW w:w="1559" w:type="dxa"/>
            <w:tcBorders>
              <w:top w:val="nil"/>
              <w:left w:val="nil"/>
              <w:bottom w:val="single" w:sz="4" w:space="0" w:color="auto"/>
              <w:right w:val="single" w:sz="4" w:space="0" w:color="auto"/>
            </w:tcBorders>
            <w:shd w:val="clear" w:color="auto" w:fill="auto"/>
            <w:vAlign w:val="center"/>
            <w:hideMark/>
          </w:tcPr>
          <w:p w14:paraId="1C0B4D9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232 313,46</w:t>
            </w:r>
          </w:p>
        </w:tc>
        <w:tc>
          <w:tcPr>
            <w:tcW w:w="1559" w:type="dxa"/>
            <w:tcBorders>
              <w:top w:val="nil"/>
              <w:left w:val="nil"/>
              <w:bottom w:val="single" w:sz="4" w:space="0" w:color="auto"/>
              <w:right w:val="single" w:sz="4" w:space="0" w:color="auto"/>
            </w:tcBorders>
            <w:shd w:val="clear" w:color="auto" w:fill="auto"/>
            <w:vAlign w:val="center"/>
            <w:hideMark/>
          </w:tcPr>
          <w:p w14:paraId="78AD46C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334 411,00</w:t>
            </w:r>
          </w:p>
        </w:tc>
        <w:tc>
          <w:tcPr>
            <w:tcW w:w="1560" w:type="dxa"/>
            <w:tcBorders>
              <w:top w:val="nil"/>
              <w:left w:val="nil"/>
              <w:bottom w:val="single" w:sz="4" w:space="0" w:color="auto"/>
              <w:right w:val="single" w:sz="4" w:space="0" w:color="auto"/>
            </w:tcBorders>
            <w:shd w:val="clear" w:color="auto" w:fill="auto"/>
            <w:vAlign w:val="center"/>
            <w:hideMark/>
          </w:tcPr>
          <w:p w14:paraId="2A80D00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175 411,84</w:t>
            </w:r>
          </w:p>
        </w:tc>
        <w:tc>
          <w:tcPr>
            <w:tcW w:w="708" w:type="dxa"/>
            <w:tcBorders>
              <w:top w:val="nil"/>
              <w:left w:val="nil"/>
              <w:bottom w:val="single" w:sz="4" w:space="0" w:color="auto"/>
              <w:right w:val="single" w:sz="4" w:space="0" w:color="auto"/>
            </w:tcBorders>
            <w:shd w:val="clear" w:color="auto" w:fill="auto"/>
            <w:vAlign w:val="center"/>
            <w:hideMark/>
          </w:tcPr>
          <w:p w14:paraId="2AB97C1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52,5</w:t>
            </w:r>
          </w:p>
        </w:tc>
        <w:tc>
          <w:tcPr>
            <w:tcW w:w="709" w:type="dxa"/>
            <w:tcBorders>
              <w:top w:val="nil"/>
              <w:left w:val="nil"/>
              <w:bottom w:val="single" w:sz="4" w:space="0" w:color="auto"/>
              <w:right w:val="single" w:sz="4" w:space="0" w:color="auto"/>
            </w:tcBorders>
            <w:shd w:val="clear" w:color="auto" w:fill="auto"/>
            <w:vAlign w:val="center"/>
            <w:hideMark/>
          </w:tcPr>
          <w:p w14:paraId="28D9D57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75,5</w:t>
            </w:r>
          </w:p>
        </w:tc>
      </w:tr>
      <w:tr w:rsidR="009C36C5" w:rsidRPr="009C36C5" w14:paraId="6CCE9BB3" w14:textId="77777777" w:rsidTr="00CA5E58">
        <w:trPr>
          <w:trHeight w:val="300"/>
        </w:trPr>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14:paraId="35B6EAED"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55F52C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111 05070 00 0000 120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4F6629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2 461 535,94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B32438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2 828 931,57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25677A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2 761 631,34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A3A0091"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97,6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E34708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112,2</w:t>
            </w:r>
          </w:p>
        </w:tc>
      </w:tr>
      <w:tr w:rsidR="009C36C5" w:rsidRPr="009C36C5" w14:paraId="40FB9DAC" w14:textId="77777777" w:rsidTr="00CA5E58">
        <w:trPr>
          <w:trHeight w:val="300"/>
        </w:trPr>
        <w:tc>
          <w:tcPr>
            <w:tcW w:w="2121" w:type="dxa"/>
            <w:vMerge/>
            <w:tcBorders>
              <w:top w:val="nil"/>
              <w:left w:val="single" w:sz="4" w:space="0" w:color="auto"/>
              <w:bottom w:val="single" w:sz="4" w:space="0" w:color="auto"/>
              <w:right w:val="single" w:sz="4" w:space="0" w:color="auto"/>
            </w:tcBorders>
            <w:shd w:val="clear" w:color="auto" w:fill="auto"/>
            <w:vAlign w:val="center"/>
            <w:hideMark/>
          </w:tcPr>
          <w:p w14:paraId="4D381125"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7AF6A0AA"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27E8CFF"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BF3FA90"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49E03DAE"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3AAB0E1C"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4F49101A" w14:textId="77777777" w:rsidR="009C36C5" w:rsidRPr="009C36C5" w:rsidRDefault="009C36C5" w:rsidP="009C36C5">
            <w:pPr>
              <w:suppressAutoHyphens w:val="0"/>
              <w:spacing w:line="240" w:lineRule="auto"/>
              <w:ind w:firstLine="0"/>
              <w:jc w:val="left"/>
              <w:rPr>
                <w:color w:val="000000"/>
                <w:sz w:val="18"/>
                <w:szCs w:val="18"/>
                <w:lang w:eastAsia="ru-RU"/>
              </w:rPr>
            </w:pPr>
          </w:p>
        </w:tc>
      </w:tr>
      <w:tr w:rsidR="009C36C5" w:rsidRPr="009C36C5" w14:paraId="7A35B263" w14:textId="77777777" w:rsidTr="00CA5E58">
        <w:trPr>
          <w:trHeight w:val="300"/>
        </w:trPr>
        <w:tc>
          <w:tcPr>
            <w:tcW w:w="2121" w:type="dxa"/>
            <w:vMerge/>
            <w:tcBorders>
              <w:top w:val="nil"/>
              <w:left w:val="single" w:sz="4" w:space="0" w:color="auto"/>
              <w:bottom w:val="single" w:sz="4" w:space="0" w:color="auto"/>
              <w:right w:val="single" w:sz="4" w:space="0" w:color="auto"/>
            </w:tcBorders>
            <w:shd w:val="clear" w:color="auto" w:fill="auto"/>
            <w:vAlign w:val="center"/>
            <w:hideMark/>
          </w:tcPr>
          <w:p w14:paraId="0FDC9C5D"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1D675D33"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16F36F6"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29C2F25"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7CC9659F"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554C7407"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710C26B4" w14:textId="77777777" w:rsidR="009C36C5" w:rsidRPr="009C36C5" w:rsidRDefault="009C36C5" w:rsidP="009C36C5">
            <w:pPr>
              <w:suppressAutoHyphens w:val="0"/>
              <w:spacing w:line="240" w:lineRule="auto"/>
              <w:ind w:firstLine="0"/>
              <w:jc w:val="left"/>
              <w:rPr>
                <w:color w:val="000000"/>
                <w:sz w:val="18"/>
                <w:szCs w:val="18"/>
                <w:lang w:eastAsia="ru-RU"/>
              </w:rPr>
            </w:pPr>
          </w:p>
        </w:tc>
      </w:tr>
      <w:tr w:rsidR="009C36C5" w:rsidRPr="009C36C5" w14:paraId="51875CA9" w14:textId="77777777" w:rsidTr="00CA5E58">
        <w:trPr>
          <w:trHeight w:val="300"/>
        </w:trPr>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14:paraId="7909687D"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8FA6C3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111 09000 00 0000 120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A17182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558 754,21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3059E3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518 965,60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93002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561 608,51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77A2BD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108,2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4F0B61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100,5</w:t>
            </w:r>
          </w:p>
        </w:tc>
      </w:tr>
      <w:tr w:rsidR="009C36C5" w:rsidRPr="009C36C5" w14:paraId="57E834A4" w14:textId="77777777" w:rsidTr="00CA5E58">
        <w:trPr>
          <w:trHeight w:val="570"/>
        </w:trPr>
        <w:tc>
          <w:tcPr>
            <w:tcW w:w="2121" w:type="dxa"/>
            <w:vMerge/>
            <w:tcBorders>
              <w:top w:val="nil"/>
              <w:left w:val="single" w:sz="4" w:space="0" w:color="auto"/>
              <w:bottom w:val="single" w:sz="4" w:space="0" w:color="000000"/>
              <w:right w:val="single" w:sz="4" w:space="0" w:color="auto"/>
            </w:tcBorders>
            <w:shd w:val="clear" w:color="auto" w:fill="auto"/>
            <w:vAlign w:val="center"/>
            <w:hideMark/>
          </w:tcPr>
          <w:p w14:paraId="50FAAF69"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C283E30"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6EE6989E"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1F79D5CB"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200B91E8"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6E93DDB"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6CF6ECD2" w14:textId="77777777" w:rsidR="009C36C5" w:rsidRPr="009C36C5" w:rsidRDefault="009C36C5" w:rsidP="009C36C5">
            <w:pPr>
              <w:suppressAutoHyphens w:val="0"/>
              <w:spacing w:line="240" w:lineRule="auto"/>
              <w:ind w:firstLine="0"/>
              <w:jc w:val="left"/>
              <w:rPr>
                <w:color w:val="000000"/>
                <w:sz w:val="18"/>
                <w:szCs w:val="18"/>
                <w:lang w:eastAsia="ru-RU"/>
              </w:rPr>
            </w:pPr>
          </w:p>
        </w:tc>
      </w:tr>
      <w:tr w:rsidR="009C36C5" w:rsidRPr="009C36C5" w14:paraId="1591129E" w14:textId="77777777" w:rsidTr="00CA5E58">
        <w:trPr>
          <w:trHeight w:val="810"/>
        </w:trPr>
        <w:tc>
          <w:tcPr>
            <w:tcW w:w="2121" w:type="dxa"/>
            <w:vMerge/>
            <w:tcBorders>
              <w:top w:val="nil"/>
              <w:left w:val="single" w:sz="4" w:space="0" w:color="auto"/>
              <w:bottom w:val="single" w:sz="4" w:space="0" w:color="000000"/>
              <w:right w:val="single" w:sz="4" w:space="0" w:color="auto"/>
            </w:tcBorders>
            <w:shd w:val="clear" w:color="auto" w:fill="auto"/>
            <w:vAlign w:val="center"/>
            <w:hideMark/>
          </w:tcPr>
          <w:p w14:paraId="02385744"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6787D75"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1771BC5D"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14:paraId="0153F183"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14:paraId="0C64EB23"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169D4834" w14:textId="77777777" w:rsidR="009C36C5" w:rsidRPr="009C36C5" w:rsidRDefault="009C36C5" w:rsidP="009C36C5">
            <w:pPr>
              <w:suppressAutoHyphens w:val="0"/>
              <w:spacing w:line="240" w:lineRule="auto"/>
              <w:ind w:firstLine="0"/>
              <w:jc w:val="left"/>
              <w:rPr>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2AE7B17F" w14:textId="77777777" w:rsidR="009C36C5" w:rsidRPr="009C36C5" w:rsidRDefault="009C36C5" w:rsidP="009C36C5">
            <w:pPr>
              <w:suppressAutoHyphens w:val="0"/>
              <w:spacing w:line="240" w:lineRule="auto"/>
              <w:ind w:firstLine="0"/>
              <w:jc w:val="left"/>
              <w:rPr>
                <w:color w:val="000000"/>
                <w:sz w:val="18"/>
                <w:szCs w:val="18"/>
                <w:lang w:eastAsia="ru-RU"/>
              </w:rPr>
            </w:pPr>
          </w:p>
        </w:tc>
      </w:tr>
      <w:tr w:rsidR="009C36C5" w:rsidRPr="009C36C5" w14:paraId="002BA147"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7983FF70"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vAlign w:val="center"/>
            <w:hideMark/>
          </w:tcPr>
          <w:p w14:paraId="57EB718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112 01000 01 0000 120</w:t>
            </w:r>
          </w:p>
        </w:tc>
        <w:tc>
          <w:tcPr>
            <w:tcW w:w="1559" w:type="dxa"/>
            <w:tcBorders>
              <w:top w:val="nil"/>
              <w:left w:val="nil"/>
              <w:bottom w:val="single" w:sz="4" w:space="0" w:color="auto"/>
              <w:right w:val="single" w:sz="4" w:space="0" w:color="auto"/>
            </w:tcBorders>
            <w:shd w:val="clear" w:color="auto" w:fill="auto"/>
            <w:vAlign w:val="center"/>
            <w:hideMark/>
          </w:tcPr>
          <w:p w14:paraId="7E6FE1D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7 636 699,01</w:t>
            </w:r>
          </w:p>
        </w:tc>
        <w:tc>
          <w:tcPr>
            <w:tcW w:w="1559" w:type="dxa"/>
            <w:tcBorders>
              <w:top w:val="nil"/>
              <w:left w:val="nil"/>
              <w:bottom w:val="single" w:sz="4" w:space="0" w:color="auto"/>
              <w:right w:val="single" w:sz="4" w:space="0" w:color="auto"/>
            </w:tcBorders>
            <w:shd w:val="clear" w:color="auto" w:fill="auto"/>
            <w:vAlign w:val="center"/>
            <w:hideMark/>
          </w:tcPr>
          <w:p w14:paraId="25382171"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6 523 995,19</w:t>
            </w:r>
          </w:p>
        </w:tc>
        <w:tc>
          <w:tcPr>
            <w:tcW w:w="1560" w:type="dxa"/>
            <w:tcBorders>
              <w:top w:val="nil"/>
              <w:left w:val="nil"/>
              <w:bottom w:val="single" w:sz="4" w:space="0" w:color="auto"/>
              <w:right w:val="single" w:sz="4" w:space="0" w:color="auto"/>
            </w:tcBorders>
            <w:shd w:val="clear" w:color="auto" w:fill="auto"/>
            <w:vAlign w:val="center"/>
            <w:hideMark/>
          </w:tcPr>
          <w:p w14:paraId="7567BD3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7 906 988,46</w:t>
            </w:r>
          </w:p>
        </w:tc>
        <w:tc>
          <w:tcPr>
            <w:tcW w:w="708" w:type="dxa"/>
            <w:tcBorders>
              <w:top w:val="nil"/>
              <w:left w:val="nil"/>
              <w:bottom w:val="single" w:sz="4" w:space="0" w:color="auto"/>
              <w:right w:val="single" w:sz="4" w:space="0" w:color="auto"/>
            </w:tcBorders>
            <w:shd w:val="clear" w:color="auto" w:fill="auto"/>
            <w:vAlign w:val="center"/>
            <w:hideMark/>
          </w:tcPr>
          <w:p w14:paraId="27D21C81"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121,2</w:t>
            </w:r>
          </w:p>
        </w:tc>
        <w:tc>
          <w:tcPr>
            <w:tcW w:w="709" w:type="dxa"/>
            <w:tcBorders>
              <w:top w:val="nil"/>
              <w:left w:val="nil"/>
              <w:bottom w:val="single" w:sz="4" w:space="0" w:color="auto"/>
              <w:right w:val="single" w:sz="4" w:space="0" w:color="auto"/>
            </w:tcBorders>
            <w:shd w:val="clear" w:color="auto" w:fill="auto"/>
            <w:vAlign w:val="center"/>
            <w:hideMark/>
          </w:tcPr>
          <w:p w14:paraId="429C45B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103,5</w:t>
            </w:r>
          </w:p>
        </w:tc>
      </w:tr>
      <w:tr w:rsidR="009C36C5" w:rsidRPr="009C36C5" w14:paraId="1F58077E"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24D6D6D1"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14:paraId="60FBE85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113 00000 00 0000 000</w:t>
            </w:r>
          </w:p>
        </w:tc>
        <w:tc>
          <w:tcPr>
            <w:tcW w:w="1559" w:type="dxa"/>
            <w:tcBorders>
              <w:top w:val="nil"/>
              <w:left w:val="nil"/>
              <w:bottom w:val="single" w:sz="4" w:space="0" w:color="auto"/>
              <w:right w:val="single" w:sz="4" w:space="0" w:color="auto"/>
            </w:tcBorders>
            <w:shd w:val="clear" w:color="auto" w:fill="auto"/>
            <w:vAlign w:val="center"/>
            <w:hideMark/>
          </w:tcPr>
          <w:p w14:paraId="3B0D46B8"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856 143,55</w:t>
            </w:r>
          </w:p>
        </w:tc>
        <w:tc>
          <w:tcPr>
            <w:tcW w:w="1559" w:type="dxa"/>
            <w:tcBorders>
              <w:top w:val="nil"/>
              <w:left w:val="nil"/>
              <w:bottom w:val="single" w:sz="4" w:space="0" w:color="auto"/>
              <w:right w:val="single" w:sz="4" w:space="0" w:color="auto"/>
            </w:tcBorders>
            <w:shd w:val="clear" w:color="auto" w:fill="auto"/>
            <w:vAlign w:val="center"/>
            <w:hideMark/>
          </w:tcPr>
          <w:p w14:paraId="075ED70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2 639 577,93</w:t>
            </w:r>
          </w:p>
        </w:tc>
        <w:tc>
          <w:tcPr>
            <w:tcW w:w="1560" w:type="dxa"/>
            <w:tcBorders>
              <w:top w:val="nil"/>
              <w:left w:val="nil"/>
              <w:bottom w:val="single" w:sz="4" w:space="0" w:color="auto"/>
              <w:right w:val="single" w:sz="4" w:space="0" w:color="auto"/>
            </w:tcBorders>
            <w:shd w:val="clear" w:color="auto" w:fill="auto"/>
            <w:vAlign w:val="center"/>
            <w:hideMark/>
          </w:tcPr>
          <w:p w14:paraId="5C6B639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2 615 182,98</w:t>
            </w:r>
          </w:p>
        </w:tc>
        <w:tc>
          <w:tcPr>
            <w:tcW w:w="708" w:type="dxa"/>
            <w:tcBorders>
              <w:top w:val="nil"/>
              <w:left w:val="nil"/>
              <w:bottom w:val="single" w:sz="4" w:space="0" w:color="auto"/>
              <w:right w:val="single" w:sz="4" w:space="0" w:color="auto"/>
            </w:tcBorders>
            <w:shd w:val="clear" w:color="auto" w:fill="auto"/>
            <w:vAlign w:val="center"/>
            <w:hideMark/>
          </w:tcPr>
          <w:p w14:paraId="1ED82EA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99,1</w:t>
            </w:r>
          </w:p>
        </w:tc>
        <w:tc>
          <w:tcPr>
            <w:tcW w:w="709" w:type="dxa"/>
            <w:tcBorders>
              <w:top w:val="nil"/>
              <w:left w:val="nil"/>
              <w:bottom w:val="single" w:sz="4" w:space="0" w:color="auto"/>
              <w:right w:val="single" w:sz="4" w:space="0" w:color="auto"/>
            </w:tcBorders>
            <w:shd w:val="clear" w:color="auto" w:fill="auto"/>
            <w:vAlign w:val="center"/>
            <w:hideMark/>
          </w:tcPr>
          <w:p w14:paraId="6681DF1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305,5</w:t>
            </w:r>
          </w:p>
        </w:tc>
      </w:tr>
      <w:tr w:rsidR="009C36C5" w:rsidRPr="009C36C5" w14:paraId="31228DB8" w14:textId="77777777" w:rsidTr="00CA5E58">
        <w:trPr>
          <w:trHeight w:val="54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0F241E9B"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Доходы от продажи материальных и нематериальных активов в том числе:</w:t>
            </w:r>
          </w:p>
        </w:tc>
        <w:tc>
          <w:tcPr>
            <w:tcW w:w="1276" w:type="dxa"/>
            <w:tcBorders>
              <w:top w:val="nil"/>
              <w:left w:val="nil"/>
              <w:bottom w:val="single" w:sz="4" w:space="0" w:color="auto"/>
              <w:right w:val="single" w:sz="4" w:space="0" w:color="auto"/>
            </w:tcBorders>
            <w:shd w:val="clear" w:color="auto" w:fill="auto"/>
            <w:vAlign w:val="center"/>
            <w:hideMark/>
          </w:tcPr>
          <w:p w14:paraId="77B6CBC4"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114 00000 00 0000 000</w:t>
            </w:r>
          </w:p>
        </w:tc>
        <w:tc>
          <w:tcPr>
            <w:tcW w:w="1559" w:type="dxa"/>
            <w:tcBorders>
              <w:top w:val="nil"/>
              <w:left w:val="nil"/>
              <w:bottom w:val="single" w:sz="4" w:space="0" w:color="auto"/>
              <w:right w:val="single" w:sz="4" w:space="0" w:color="auto"/>
            </w:tcBorders>
            <w:shd w:val="clear" w:color="auto" w:fill="auto"/>
            <w:vAlign w:val="center"/>
            <w:hideMark/>
          </w:tcPr>
          <w:p w14:paraId="3AB40588"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3 654 443,20</w:t>
            </w:r>
          </w:p>
        </w:tc>
        <w:tc>
          <w:tcPr>
            <w:tcW w:w="1559" w:type="dxa"/>
            <w:tcBorders>
              <w:top w:val="nil"/>
              <w:left w:val="nil"/>
              <w:bottom w:val="single" w:sz="4" w:space="0" w:color="auto"/>
              <w:right w:val="single" w:sz="4" w:space="0" w:color="auto"/>
            </w:tcBorders>
            <w:shd w:val="clear" w:color="auto" w:fill="auto"/>
            <w:vAlign w:val="center"/>
            <w:hideMark/>
          </w:tcPr>
          <w:p w14:paraId="2744F877"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4 297 960,07</w:t>
            </w:r>
          </w:p>
        </w:tc>
        <w:tc>
          <w:tcPr>
            <w:tcW w:w="1560" w:type="dxa"/>
            <w:tcBorders>
              <w:top w:val="nil"/>
              <w:left w:val="nil"/>
              <w:bottom w:val="single" w:sz="4" w:space="0" w:color="auto"/>
              <w:right w:val="single" w:sz="4" w:space="0" w:color="auto"/>
            </w:tcBorders>
            <w:shd w:val="clear" w:color="auto" w:fill="auto"/>
            <w:vAlign w:val="center"/>
            <w:hideMark/>
          </w:tcPr>
          <w:p w14:paraId="1BFCC0B4"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4 308 385,67</w:t>
            </w:r>
          </w:p>
        </w:tc>
        <w:tc>
          <w:tcPr>
            <w:tcW w:w="708" w:type="dxa"/>
            <w:tcBorders>
              <w:top w:val="nil"/>
              <w:left w:val="nil"/>
              <w:bottom w:val="single" w:sz="4" w:space="0" w:color="auto"/>
              <w:right w:val="single" w:sz="4" w:space="0" w:color="auto"/>
            </w:tcBorders>
            <w:shd w:val="clear" w:color="auto" w:fill="auto"/>
            <w:vAlign w:val="center"/>
            <w:hideMark/>
          </w:tcPr>
          <w:p w14:paraId="4A797A3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100,2</w:t>
            </w:r>
          </w:p>
        </w:tc>
        <w:tc>
          <w:tcPr>
            <w:tcW w:w="709" w:type="dxa"/>
            <w:tcBorders>
              <w:top w:val="nil"/>
              <w:left w:val="nil"/>
              <w:bottom w:val="single" w:sz="4" w:space="0" w:color="auto"/>
              <w:right w:val="single" w:sz="4" w:space="0" w:color="auto"/>
            </w:tcBorders>
            <w:shd w:val="clear" w:color="auto" w:fill="auto"/>
            <w:vAlign w:val="center"/>
            <w:hideMark/>
          </w:tcPr>
          <w:p w14:paraId="3151FB4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117,9</w:t>
            </w:r>
          </w:p>
        </w:tc>
      </w:tr>
      <w:tr w:rsidR="009C36C5" w:rsidRPr="009C36C5" w14:paraId="424B8EFC" w14:textId="77777777" w:rsidTr="00CA5E58">
        <w:trPr>
          <w:trHeight w:val="51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15A39008"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Доходы от реализации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14:paraId="3ED9419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114 02000 00 0000 000</w:t>
            </w:r>
          </w:p>
        </w:tc>
        <w:tc>
          <w:tcPr>
            <w:tcW w:w="1559" w:type="dxa"/>
            <w:tcBorders>
              <w:top w:val="nil"/>
              <w:left w:val="nil"/>
              <w:bottom w:val="single" w:sz="4" w:space="0" w:color="auto"/>
              <w:right w:val="single" w:sz="4" w:space="0" w:color="auto"/>
            </w:tcBorders>
            <w:shd w:val="clear" w:color="auto" w:fill="auto"/>
            <w:vAlign w:val="center"/>
            <w:hideMark/>
          </w:tcPr>
          <w:p w14:paraId="2FB74BE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1 251 000,00</w:t>
            </w:r>
          </w:p>
        </w:tc>
        <w:tc>
          <w:tcPr>
            <w:tcW w:w="1559" w:type="dxa"/>
            <w:tcBorders>
              <w:top w:val="nil"/>
              <w:left w:val="nil"/>
              <w:bottom w:val="single" w:sz="4" w:space="0" w:color="auto"/>
              <w:right w:val="single" w:sz="4" w:space="0" w:color="auto"/>
            </w:tcBorders>
            <w:shd w:val="clear" w:color="auto" w:fill="auto"/>
            <w:vAlign w:val="center"/>
            <w:hideMark/>
          </w:tcPr>
          <w:p w14:paraId="25E6A56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1 922 683,60</w:t>
            </w:r>
          </w:p>
        </w:tc>
        <w:tc>
          <w:tcPr>
            <w:tcW w:w="1560" w:type="dxa"/>
            <w:tcBorders>
              <w:top w:val="nil"/>
              <w:left w:val="nil"/>
              <w:bottom w:val="single" w:sz="4" w:space="0" w:color="auto"/>
              <w:right w:val="single" w:sz="4" w:space="0" w:color="auto"/>
            </w:tcBorders>
            <w:shd w:val="clear" w:color="auto" w:fill="auto"/>
            <w:vAlign w:val="center"/>
            <w:hideMark/>
          </w:tcPr>
          <w:p w14:paraId="1C64D9E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1 922 683,60</w:t>
            </w:r>
          </w:p>
        </w:tc>
        <w:tc>
          <w:tcPr>
            <w:tcW w:w="708" w:type="dxa"/>
            <w:tcBorders>
              <w:top w:val="nil"/>
              <w:left w:val="nil"/>
              <w:bottom w:val="single" w:sz="4" w:space="0" w:color="auto"/>
              <w:right w:val="single" w:sz="4" w:space="0" w:color="auto"/>
            </w:tcBorders>
            <w:shd w:val="clear" w:color="auto" w:fill="auto"/>
            <w:vAlign w:val="center"/>
            <w:hideMark/>
          </w:tcPr>
          <w:p w14:paraId="6409540E"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14:paraId="54EA79B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153,7</w:t>
            </w:r>
          </w:p>
        </w:tc>
      </w:tr>
      <w:tr w:rsidR="009C36C5" w:rsidRPr="009C36C5" w14:paraId="1CEAABFE" w14:textId="77777777" w:rsidTr="00CA5E58">
        <w:trPr>
          <w:trHeight w:val="765"/>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67B933E9"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auto" w:fill="auto"/>
            <w:vAlign w:val="center"/>
            <w:hideMark/>
          </w:tcPr>
          <w:p w14:paraId="47094DBB"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114 06000 00 0000 430</w:t>
            </w:r>
          </w:p>
        </w:tc>
        <w:tc>
          <w:tcPr>
            <w:tcW w:w="1559" w:type="dxa"/>
            <w:tcBorders>
              <w:top w:val="nil"/>
              <w:left w:val="nil"/>
              <w:bottom w:val="single" w:sz="4" w:space="0" w:color="auto"/>
              <w:right w:val="single" w:sz="4" w:space="0" w:color="auto"/>
            </w:tcBorders>
            <w:shd w:val="clear" w:color="auto" w:fill="auto"/>
            <w:vAlign w:val="center"/>
            <w:hideMark/>
          </w:tcPr>
          <w:p w14:paraId="4AF7E1D7"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2 403 443,20</w:t>
            </w:r>
          </w:p>
        </w:tc>
        <w:tc>
          <w:tcPr>
            <w:tcW w:w="1559" w:type="dxa"/>
            <w:tcBorders>
              <w:top w:val="nil"/>
              <w:left w:val="nil"/>
              <w:bottom w:val="single" w:sz="4" w:space="0" w:color="auto"/>
              <w:right w:val="single" w:sz="4" w:space="0" w:color="auto"/>
            </w:tcBorders>
            <w:shd w:val="clear" w:color="auto" w:fill="auto"/>
            <w:vAlign w:val="center"/>
            <w:hideMark/>
          </w:tcPr>
          <w:p w14:paraId="229FC5F5"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2 375 276,47</w:t>
            </w:r>
          </w:p>
        </w:tc>
        <w:tc>
          <w:tcPr>
            <w:tcW w:w="1560" w:type="dxa"/>
            <w:tcBorders>
              <w:top w:val="nil"/>
              <w:left w:val="nil"/>
              <w:bottom w:val="single" w:sz="4" w:space="0" w:color="auto"/>
              <w:right w:val="single" w:sz="4" w:space="0" w:color="auto"/>
            </w:tcBorders>
            <w:shd w:val="clear" w:color="auto" w:fill="auto"/>
            <w:vAlign w:val="center"/>
            <w:hideMark/>
          </w:tcPr>
          <w:p w14:paraId="6679FB1A"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2 385 702,07</w:t>
            </w:r>
          </w:p>
        </w:tc>
        <w:tc>
          <w:tcPr>
            <w:tcW w:w="708" w:type="dxa"/>
            <w:tcBorders>
              <w:top w:val="nil"/>
              <w:left w:val="nil"/>
              <w:bottom w:val="single" w:sz="4" w:space="0" w:color="auto"/>
              <w:right w:val="single" w:sz="4" w:space="0" w:color="auto"/>
            </w:tcBorders>
            <w:shd w:val="clear" w:color="auto" w:fill="auto"/>
            <w:vAlign w:val="center"/>
            <w:hideMark/>
          </w:tcPr>
          <w:p w14:paraId="70A3100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100,4</w:t>
            </w:r>
          </w:p>
        </w:tc>
        <w:tc>
          <w:tcPr>
            <w:tcW w:w="709" w:type="dxa"/>
            <w:tcBorders>
              <w:top w:val="nil"/>
              <w:left w:val="nil"/>
              <w:bottom w:val="single" w:sz="4" w:space="0" w:color="auto"/>
              <w:right w:val="single" w:sz="4" w:space="0" w:color="auto"/>
            </w:tcBorders>
            <w:shd w:val="clear" w:color="auto" w:fill="auto"/>
            <w:vAlign w:val="center"/>
            <w:hideMark/>
          </w:tcPr>
          <w:p w14:paraId="3AA9BDF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99,3</w:t>
            </w:r>
          </w:p>
        </w:tc>
      </w:tr>
      <w:tr w:rsidR="009C36C5" w:rsidRPr="009C36C5" w14:paraId="12A70974"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71D4E645"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14:paraId="0F92CB5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116 00000 00 0000 000</w:t>
            </w:r>
          </w:p>
        </w:tc>
        <w:tc>
          <w:tcPr>
            <w:tcW w:w="1559" w:type="dxa"/>
            <w:tcBorders>
              <w:top w:val="nil"/>
              <w:left w:val="nil"/>
              <w:bottom w:val="single" w:sz="4" w:space="0" w:color="auto"/>
              <w:right w:val="single" w:sz="4" w:space="0" w:color="auto"/>
            </w:tcBorders>
            <w:shd w:val="clear" w:color="auto" w:fill="auto"/>
            <w:vAlign w:val="center"/>
            <w:hideMark/>
          </w:tcPr>
          <w:p w14:paraId="0D8FC69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19 971 894,02</w:t>
            </w:r>
          </w:p>
        </w:tc>
        <w:tc>
          <w:tcPr>
            <w:tcW w:w="1559" w:type="dxa"/>
            <w:tcBorders>
              <w:top w:val="nil"/>
              <w:left w:val="nil"/>
              <w:bottom w:val="single" w:sz="4" w:space="0" w:color="auto"/>
              <w:right w:val="single" w:sz="4" w:space="0" w:color="auto"/>
            </w:tcBorders>
            <w:shd w:val="clear" w:color="auto" w:fill="auto"/>
            <w:vAlign w:val="center"/>
            <w:hideMark/>
          </w:tcPr>
          <w:p w14:paraId="5FC142C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12 279 483,20</w:t>
            </w:r>
          </w:p>
        </w:tc>
        <w:tc>
          <w:tcPr>
            <w:tcW w:w="1560" w:type="dxa"/>
            <w:tcBorders>
              <w:top w:val="nil"/>
              <w:left w:val="nil"/>
              <w:bottom w:val="single" w:sz="4" w:space="0" w:color="auto"/>
              <w:right w:val="single" w:sz="4" w:space="0" w:color="auto"/>
            </w:tcBorders>
            <w:shd w:val="clear" w:color="auto" w:fill="auto"/>
            <w:vAlign w:val="center"/>
            <w:hideMark/>
          </w:tcPr>
          <w:p w14:paraId="142AA1A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12 276 816,24</w:t>
            </w:r>
          </w:p>
        </w:tc>
        <w:tc>
          <w:tcPr>
            <w:tcW w:w="708" w:type="dxa"/>
            <w:tcBorders>
              <w:top w:val="nil"/>
              <w:left w:val="nil"/>
              <w:bottom w:val="single" w:sz="4" w:space="0" w:color="auto"/>
              <w:right w:val="single" w:sz="4" w:space="0" w:color="auto"/>
            </w:tcBorders>
            <w:shd w:val="clear" w:color="auto" w:fill="auto"/>
            <w:vAlign w:val="center"/>
            <w:hideMark/>
          </w:tcPr>
          <w:p w14:paraId="4289798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14:paraId="2F094BA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61,5</w:t>
            </w:r>
          </w:p>
        </w:tc>
      </w:tr>
      <w:tr w:rsidR="009C36C5" w:rsidRPr="009C36C5" w14:paraId="0BE71972"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2D224FD4"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14:paraId="185D43B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117 00000 00 0000 000</w:t>
            </w:r>
          </w:p>
        </w:tc>
        <w:tc>
          <w:tcPr>
            <w:tcW w:w="1559" w:type="dxa"/>
            <w:tcBorders>
              <w:top w:val="nil"/>
              <w:left w:val="nil"/>
              <w:bottom w:val="single" w:sz="4" w:space="0" w:color="auto"/>
              <w:right w:val="single" w:sz="4" w:space="0" w:color="auto"/>
            </w:tcBorders>
            <w:shd w:val="clear" w:color="auto" w:fill="auto"/>
            <w:vAlign w:val="center"/>
            <w:hideMark/>
          </w:tcPr>
          <w:p w14:paraId="4CFAC8AC"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450 818,03</w:t>
            </w:r>
          </w:p>
        </w:tc>
        <w:tc>
          <w:tcPr>
            <w:tcW w:w="1559" w:type="dxa"/>
            <w:tcBorders>
              <w:top w:val="nil"/>
              <w:left w:val="nil"/>
              <w:bottom w:val="single" w:sz="4" w:space="0" w:color="auto"/>
              <w:right w:val="single" w:sz="4" w:space="0" w:color="auto"/>
            </w:tcBorders>
            <w:shd w:val="clear" w:color="auto" w:fill="auto"/>
            <w:vAlign w:val="center"/>
            <w:hideMark/>
          </w:tcPr>
          <w:p w14:paraId="4BF1537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1 084,49</w:t>
            </w:r>
          </w:p>
        </w:tc>
        <w:tc>
          <w:tcPr>
            <w:tcW w:w="1560" w:type="dxa"/>
            <w:tcBorders>
              <w:top w:val="nil"/>
              <w:left w:val="nil"/>
              <w:bottom w:val="single" w:sz="4" w:space="0" w:color="auto"/>
              <w:right w:val="single" w:sz="4" w:space="0" w:color="auto"/>
            </w:tcBorders>
            <w:shd w:val="clear" w:color="auto" w:fill="auto"/>
            <w:vAlign w:val="center"/>
            <w:hideMark/>
          </w:tcPr>
          <w:p w14:paraId="041CB68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51 358,66</w:t>
            </w:r>
          </w:p>
        </w:tc>
        <w:tc>
          <w:tcPr>
            <w:tcW w:w="708" w:type="dxa"/>
            <w:tcBorders>
              <w:top w:val="nil"/>
              <w:left w:val="nil"/>
              <w:bottom w:val="single" w:sz="4" w:space="0" w:color="auto"/>
              <w:right w:val="single" w:sz="4" w:space="0" w:color="auto"/>
            </w:tcBorders>
            <w:shd w:val="clear" w:color="auto" w:fill="auto"/>
            <w:vAlign w:val="center"/>
            <w:hideMark/>
          </w:tcPr>
          <w:p w14:paraId="5C943EC0"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Более 47 раз</w:t>
            </w:r>
          </w:p>
        </w:tc>
        <w:tc>
          <w:tcPr>
            <w:tcW w:w="709" w:type="dxa"/>
            <w:tcBorders>
              <w:top w:val="nil"/>
              <w:left w:val="nil"/>
              <w:bottom w:val="single" w:sz="4" w:space="0" w:color="auto"/>
              <w:right w:val="single" w:sz="4" w:space="0" w:color="auto"/>
            </w:tcBorders>
            <w:shd w:val="clear" w:color="auto" w:fill="auto"/>
            <w:vAlign w:val="center"/>
            <w:hideMark/>
          </w:tcPr>
          <w:p w14:paraId="3E382B6F"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11,4</w:t>
            </w:r>
          </w:p>
        </w:tc>
      </w:tr>
      <w:tr w:rsidR="009C36C5" w:rsidRPr="009C36C5" w14:paraId="47307BDB" w14:textId="77777777" w:rsidTr="00CA5E58">
        <w:trPr>
          <w:trHeight w:val="765"/>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3BC7CEE8" w14:textId="77777777" w:rsidR="009C36C5" w:rsidRPr="009C36C5" w:rsidRDefault="009C36C5" w:rsidP="009C36C5">
            <w:pPr>
              <w:suppressAutoHyphens w:val="0"/>
              <w:spacing w:line="240" w:lineRule="auto"/>
              <w:ind w:firstLine="0"/>
              <w:rPr>
                <w:color w:val="000000"/>
                <w:sz w:val="18"/>
                <w:szCs w:val="18"/>
                <w:lang w:eastAsia="ru-RU"/>
              </w:rPr>
            </w:pPr>
            <w:r w:rsidRPr="009C36C5">
              <w:rPr>
                <w:color w:val="000000"/>
                <w:sz w:val="18"/>
                <w:szCs w:val="18"/>
                <w:lang w:eastAsia="ru-RU"/>
              </w:rPr>
              <w:t xml:space="preserve">Поступления (перечисления) по урегулированию расчетов между </w:t>
            </w:r>
            <w:r w:rsidRPr="009C36C5">
              <w:rPr>
                <w:color w:val="000000"/>
                <w:sz w:val="18"/>
                <w:szCs w:val="18"/>
                <w:lang w:eastAsia="ru-RU"/>
              </w:rPr>
              <w:lastRenderedPageBreak/>
              <w:t>бюджетами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7B595F5D"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lastRenderedPageBreak/>
              <w:t>118 00000 00 0000 000</w:t>
            </w:r>
          </w:p>
        </w:tc>
        <w:tc>
          <w:tcPr>
            <w:tcW w:w="1559" w:type="dxa"/>
            <w:tcBorders>
              <w:top w:val="nil"/>
              <w:left w:val="nil"/>
              <w:bottom w:val="single" w:sz="4" w:space="0" w:color="auto"/>
              <w:right w:val="single" w:sz="4" w:space="0" w:color="auto"/>
            </w:tcBorders>
            <w:shd w:val="clear" w:color="auto" w:fill="auto"/>
            <w:vAlign w:val="center"/>
            <w:hideMark/>
          </w:tcPr>
          <w:p w14:paraId="2EAC5EC2"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506 004,00</w:t>
            </w:r>
          </w:p>
        </w:tc>
        <w:tc>
          <w:tcPr>
            <w:tcW w:w="1559" w:type="dxa"/>
            <w:tcBorders>
              <w:top w:val="nil"/>
              <w:left w:val="nil"/>
              <w:bottom w:val="single" w:sz="4" w:space="0" w:color="auto"/>
              <w:right w:val="single" w:sz="4" w:space="0" w:color="auto"/>
            </w:tcBorders>
            <w:shd w:val="clear" w:color="auto" w:fill="auto"/>
            <w:vAlign w:val="center"/>
            <w:hideMark/>
          </w:tcPr>
          <w:p w14:paraId="25BC0894"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39A1CFE9"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FB1F5B0" w14:textId="77777777" w:rsidR="009C36C5" w:rsidRPr="009C36C5" w:rsidRDefault="009C36C5" w:rsidP="009C36C5">
            <w:pPr>
              <w:suppressAutoHyphens w:val="0"/>
              <w:spacing w:line="240" w:lineRule="auto"/>
              <w:ind w:firstLine="0"/>
              <w:jc w:val="center"/>
              <w:rPr>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392B24D3" w14:textId="77777777" w:rsidR="009C36C5" w:rsidRPr="009C36C5" w:rsidRDefault="009C36C5" w:rsidP="009C36C5">
            <w:pPr>
              <w:suppressAutoHyphens w:val="0"/>
              <w:spacing w:line="240" w:lineRule="auto"/>
              <w:ind w:firstLine="0"/>
              <w:jc w:val="center"/>
              <w:rPr>
                <w:color w:val="000000"/>
                <w:sz w:val="18"/>
                <w:szCs w:val="18"/>
                <w:lang w:eastAsia="ru-RU"/>
              </w:rPr>
            </w:pPr>
            <w:r w:rsidRPr="009C36C5">
              <w:rPr>
                <w:color w:val="000000"/>
                <w:sz w:val="18"/>
                <w:szCs w:val="18"/>
                <w:lang w:eastAsia="ru-RU"/>
              </w:rPr>
              <w:t> </w:t>
            </w:r>
          </w:p>
        </w:tc>
      </w:tr>
      <w:tr w:rsidR="009C36C5" w:rsidRPr="009C36C5" w14:paraId="26A878C1" w14:textId="77777777" w:rsidTr="00CA5E58">
        <w:trPr>
          <w:trHeight w:val="300"/>
        </w:trPr>
        <w:tc>
          <w:tcPr>
            <w:tcW w:w="2121" w:type="dxa"/>
            <w:tcBorders>
              <w:top w:val="nil"/>
              <w:left w:val="single" w:sz="4" w:space="0" w:color="auto"/>
              <w:bottom w:val="single" w:sz="4" w:space="0" w:color="auto"/>
              <w:right w:val="single" w:sz="4" w:space="0" w:color="auto"/>
            </w:tcBorders>
            <w:shd w:val="clear" w:color="auto" w:fill="auto"/>
            <w:vAlign w:val="center"/>
            <w:hideMark/>
          </w:tcPr>
          <w:p w14:paraId="2A0C6C28"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14:paraId="399E0E14"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200 00000 00 0000 000</w:t>
            </w:r>
          </w:p>
        </w:tc>
        <w:tc>
          <w:tcPr>
            <w:tcW w:w="1559" w:type="dxa"/>
            <w:tcBorders>
              <w:top w:val="nil"/>
              <w:left w:val="nil"/>
              <w:bottom w:val="single" w:sz="4" w:space="0" w:color="auto"/>
              <w:right w:val="single" w:sz="4" w:space="0" w:color="auto"/>
            </w:tcBorders>
            <w:shd w:val="clear" w:color="auto" w:fill="auto"/>
            <w:vAlign w:val="center"/>
            <w:hideMark/>
          </w:tcPr>
          <w:p w14:paraId="7F8EDD0B"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1 700 781 176,70</w:t>
            </w:r>
          </w:p>
        </w:tc>
        <w:tc>
          <w:tcPr>
            <w:tcW w:w="1559" w:type="dxa"/>
            <w:tcBorders>
              <w:top w:val="nil"/>
              <w:left w:val="nil"/>
              <w:bottom w:val="single" w:sz="4" w:space="0" w:color="auto"/>
              <w:right w:val="single" w:sz="4" w:space="0" w:color="auto"/>
            </w:tcBorders>
            <w:shd w:val="clear" w:color="auto" w:fill="auto"/>
            <w:vAlign w:val="center"/>
            <w:hideMark/>
          </w:tcPr>
          <w:p w14:paraId="26C2EFA6"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1 728 255 380,37</w:t>
            </w:r>
          </w:p>
        </w:tc>
        <w:tc>
          <w:tcPr>
            <w:tcW w:w="1560" w:type="dxa"/>
            <w:tcBorders>
              <w:top w:val="nil"/>
              <w:left w:val="nil"/>
              <w:bottom w:val="single" w:sz="4" w:space="0" w:color="auto"/>
              <w:right w:val="single" w:sz="4" w:space="0" w:color="auto"/>
            </w:tcBorders>
            <w:shd w:val="clear" w:color="auto" w:fill="auto"/>
            <w:vAlign w:val="center"/>
            <w:hideMark/>
          </w:tcPr>
          <w:p w14:paraId="1F708880"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1 725 776 222,64</w:t>
            </w:r>
          </w:p>
        </w:tc>
        <w:tc>
          <w:tcPr>
            <w:tcW w:w="708" w:type="dxa"/>
            <w:tcBorders>
              <w:top w:val="nil"/>
              <w:left w:val="nil"/>
              <w:bottom w:val="single" w:sz="4" w:space="0" w:color="auto"/>
              <w:right w:val="single" w:sz="4" w:space="0" w:color="auto"/>
            </w:tcBorders>
            <w:shd w:val="clear" w:color="auto" w:fill="auto"/>
            <w:vAlign w:val="center"/>
            <w:hideMark/>
          </w:tcPr>
          <w:p w14:paraId="3B315E22"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99,9</w:t>
            </w:r>
          </w:p>
        </w:tc>
        <w:tc>
          <w:tcPr>
            <w:tcW w:w="709" w:type="dxa"/>
            <w:tcBorders>
              <w:top w:val="nil"/>
              <w:left w:val="nil"/>
              <w:bottom w:val="single" w:sz="4" w:space="0" w:color="auto"/>
              <w:right w:val="single" w:sz="4" w:space="0" w:color="auto"/>
            </w:tcBorders>
            <w:shd w:val="clear" w:color="auto" w:fill="auto"/>
            <w:vAlign w:val="center"/>
            <w:hideMark/>
          </w:tcPr>
          <w:p w14:paraId="6FF50AB3"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101,5</w:t>
            </w:r>
          </w:p>
        </w:tc>
      </w:tr>
      <w:tr w:rsidR="009C36C5" w:rsidRPr="009C36C5" w14:paraId="60AA208A" w14:textId="77777777" w:rsidTr="00CA5E58">
        <w:trPr>
          <w:trHeight w:val="300"/>
        </w:trPr>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14:paraId="282D442E" w14:textId="77777777" w:rsidR="009C36C5" w:rsidRPr="009C36C5" w:rsidRDefault="009C36C5" w:rsidP="009C36C5">
            <w:pPr>
              <w:suppressAutoHyphens w:val="0"/>
              <w:spacing w:line="240" w:lineRule="auto"/>
              <w:ind w:firstLine="0"/>
              <w:rPr>
                <w:b/>
                <w:bCs/>
                <w:i/>
                <w:iCs/>
                <w:color w:val="000000"/>
                <w:sz w:val="18"/>
                <w:szCs w:val="18"/>
                <w:lang w:eastAsia="ru-RU"/>
              </w:rPr>
            </w:pPr>
            <w:r w:rsidRPr="009C36C5">
              <w:rPr>
                <w:b/>
                <w:bCs/>
                <w:i/>
                <w:iCs/>
                <w:color w:val="000000"/>
                <w:sz w:val="18"/>
                <w:szCs w:val="18"/>
                <w:lang w:eastAsia="ru-RU"/>
              </w:rPr>
              <w:t>Всего доходов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B9D57CC"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E3E2B11"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2 116 810 780,96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206EBB1"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2 148 608 891,65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E8CA7D6"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2 142 764 165,48</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50FA1F9"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99,7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3C5A725" w14:textId="77777777" w:rsidR="009C36C5" w:rsidRPr="009C36C5" w:rsidRDefault="009C36C5" w:rsidP="009C36C5">
            <w:pPr>
              <w:suppressAutoHyphens w:val="0"/>
              <w:spacing w:line="240" w:lineRule="auto"/>
              <w:ind w:firstLine="0"/>
              <w:jc w:val="center"/>
              <w:rPr>
                <w:b/>
                <w:bCs/>
                <w:i/>
                <w:iCs/>
                <w:color w:val="000000"/>
                <w:sz w:val="18"/>
                <w:szCs w:val="18"/>
                <w:lang w:eastAsia="ru-RU"/>
              </w:rPr>
            </w:pPr>
            <w:r w:rsidRPr="009C36C5">
              <w:rPr>
                <w:b/>
                <w:bCs/>
                <w:i/>
                <w:iCs/>
                <w:color w:val="000000"/>
                <w:sz w:val="18"/>
                <w:szCs w:val="18"/>
                <w:lang w:eastAsia="ru-RU"/>
              </w:rPr>
              <w:t>101,2</w:t>
            </w:r>
          </w:p>
        </w:tc>
      </w:tr>
      <w:tr w:rsidR="009C36C5" w:rsidRPr="009C36C5" w14:paraId="52C18A18" w14:textId="77777777" w:rsidTr="00CA5E58">
        <w:trPr>
          <w:trHeight w:val="300"/>
        </w:trPr>
        <w:tc>
          <w:tcPr>
            <w:tcW w:w="2121" w:type="dxa"/>
            <w:vMerge/>
            <w:tcBorders>
              <w:top w:val="nil"/>
              <w:left w:val="single" w:sz="4" w:space="0" w:color="auto"/>
              <w:bottom w:val="single" w:sz="4" w:space="0" w:color="auto"/>
              <w:right w:val="single" w:sz="4" w:space="0" w:color="auto"/>
            </w:tcBorders>
            <w:shd w:val="clear" w:color="auto" w:fill="auto"/>
            <w:vAlign w:val="center"/>
            <w:hideMark/>
          </w:tcPr>
          <w:p w14:paraId="79AF2FC3"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50C83FAE"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D3FC928"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314E04C"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52ED7224"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A40A133"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1C75155E" w14:textId="77777777" w:rsidR="009C36C5" w:rsidRPr="009C36C5" w:rsidRDefault="009C36C5" w:rsidP="009C36C5">
            <w:pPr>
              <w:suppressAutoHyphens w:val="0"/>
              <w:spacing w:line="240" w:lineRule="auto"/>
              <w:ind w:firstLine="0"/>
              <w:jc w:val="left"/>
              <w:rPr>
                <w:b/>
                <w:bCs/>
                <w:i/>
                <w:iCs/>
                <w:color w:val="000000"/>
                <w:sz w:val="18"/>
                <w:szCs w:val="18"/>
                <w:lang w:eastAsia="ru-RU"/>
              </w:rPr>
            </w:pPr>
          </w:p>
        </w:tc>
      </w:tr>
    </w:tbl>
    <w:p w14:paraId="009671B1" w14:textId="77777777" w:rsidR="001F578E" w:rsidRPr="00264BA4" w:rsidRDefault="001F578E" w:rsidP="001F578E">
      <w:pPr>
        <w:suppressAutoHyphens w:val="0"/>
        <w:spacing w:line="240" w:lineRule="auto"/>
        <w:ind w:firstLine="709"/>
        <w:contextualSpacing/>
        <w:jc w:val="center"/>
        <w:rPr>
          <w:rFonts w:eastAsia="Calibri"/>
          <w:bCs/>
          <w:color w:val="000000"/>
          <w:szCs w:val="28"/>
          <w:lang w:eastAsia="en-US"/>
        </w:rPr>
      </w:pPr>
    </w:p>
    <w:p w14:paraId="4FBD66F2" w14:textId="19BCF1D7" w:rsidR="001F578E" w:rsidRPr="00264BA4" w:rsidRDefault="001F578E" w:rsidP="001F578E">
      <w:pPr>
        <w:suppressAutoHyphens w:val="0"/>
        <w:spacing w:line="240" w:lineRule="auto"/>
        <w:ind w:firstLine="709"/>
        <w:contextualSpacing/>
        <w:jc w:val="center"/>
        <w:rPr>
          <w:rFonts w:eastAsia="Calibri"/>
          <w:b/>
          <w:color w:val="000000"/>
          <w:szCs w:val="28"/>
          <w:lang w:eastAsia="en-US"/>
        </w:rPr>
      </w:pPr>
      <w:r w:rsidRPr="00264BA4">
        <w:rPr>
          <w:rFonts w:eastAsia="Calibri"/>
          <w:b/>
          <w:color w:val="000000"/>
          <w:szCs w:val="28"/>
          <w:lang w:eastAsia="en-US"/>
        </w:rPr>
        <w:t>Налоговые доходы</w:t>
      </w:r>
    </w:p>
    <w:p w14:paraId="5D2619E9" w14:textId="77777777" w:rsidR="001F578E" w:rsidRPr="00264BA4" w:rsidRDefault="001F578E" w:rsidP="001F578E">
      <w:pPr>
        <w:suppressAutoHyphens w:val="0"/>
        <w:spacing w:line="240" w:lineRule="auto"/>
        <w:ind w:firstLine="709"/>
        <w:contextualSpacing/>
        <w:jc w:val="center"/>
        <w:rPr>
          <w:rFonts w:eastAsia="Calibri"/>
          <w:bCs/>
          <w:color w:val="000000"/>
          <w:szCs w:val="28"/>
          <w:lang w:eastAsia="en-US"/>
        </w:rPr>
      </w:pPr>
    </w:p>
    <w:p w14:paraId="7C1DC378" w14:textId="269449B3" w:rsidR="009C36C5" w:rsidRPr="00264BA4" w:rsidRDefault="001F578E" w:rsidP="001F578E">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Доля налоговых доходов в общей сумме налоговых и неналоговых доходов составила 89,0%. По состоянию на 01.01.2024 г. поступило налоговых доходов 370 969 603,32 руб., при уточненном плане 375 510 010,78 руб., что меньше на 4 540 407,46 руб., исполнение плана составило 98,8%. По сравнению с аналогичным периодом прошлого года поступило меньше на 320 423,04 руб. (в сопоставимых условиях), за счет налога на доходы физических лиц, акцизов по нефтепродуктам, налога, единого налога на вмененный доход, налога, взимаемого в связи с применением патентной системы налогообложения, налога на имущество физических лиц, земельного налога, госпошлины.</w:t>
      </w:r>
    </w:p>
    <w:p w14:paraId="21DC2CED" w14:textId="16B4375C" w:rsidR="001F578E" w:rsidRPr="00264BA4" w:rsidRDefault="001F578E" w:rsidP="001F578E">
      <w:pPr>
        <w:suppressAutoHyphens w:val="0"/>
        <w:spacing w:line="240" w:lineRule="auto"/>
        <w:ind w:firstLine="0"/>
        <w:contextualSpacing/>
        <w:rPr>
          <w:rFonts w:eastAsia="Calibri"/>
          <w:bCs/>
          <w:color w:val="000000"/>
          <w:szCs w:val="28"/>
          <w:lang w:eastAsia="en-US"/>
        </w:rPr>
      </w:pPr>
    </w:p>
    <w:p w14:paraId="624092A2" w14:textId="3C3093D2" w:rsidR="001F578E" w:rsidRPr="00264BA4" w:rsidRDefault="001F578E" w:rsidP="001F578E">
      <w:pPr>
        <w:suppressAutoHyphens w:val="0"/>
        <w:spacing w:line="240" w:lineRule="auto"/>
        <w:ind w:firstLine="709"/>
        <w:contextualSpacing/>
        <w:jc w:val="center"/>
        <w:rPr>
          <w:rFonts w:eastAsia="Calibri"/>
          <w:b/>
          <w:color w:val="000000"/>
          <w:szCs w:val="28"/>
          <w:lang w:eastAsia="en-US"/>
        </w:rPr>
      </w:pPr>
      <w:r w:rsidRPr="00264BA4">
        <w:rPr>
          <w:rFonts w:eastAsia="Calibri"/>
          <w:b/>
          <w:color w:val="000000"/>
          <w:szCs w:val="28"/>
          <w:lang w:eastAsia="en-US"/>
        </w:rPr>
        <w:t>Налог на доходы физических лиц</w:t>
      </w:r>
    </w:p>
    <w:p w14:paraId="2EA3C498" w14:textId="77777777" w:rsidR="001F578E" w:rsidRPr="00264BA4" w:rsidRDefault="001F578E" w:rsidP="001F578E">
      <w:pPr>
        <w:suppressAutoHyphens w:val="0"/>
        <w:spacing w:line="240" w:lineRule="auto"/>
        <w:ind w:firstLine="709"/>
        <w:contextualSpacing/>
        <w:jc w:val="center"/>
        <w:rPr>
          <w:rFonts w:eastAsia="Calibri"/>
          <w:b/>
          <w:color w:val="000000"/>
          <w:szCs w:val="28"/>
          <w:lang w:eastAsia="en-US"/>
        </w:rPr>
      </w:pPr>
    </w:p>
    <w:p w14:paraId="1ABC898C" w14:textId="15FE594D" w:rsidR="001F578E" w:rsidRPr="00264BA4" w:rsidRDefault="001F578E" w:rsidP="001F578E">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  Основная доля налоговых доходов консолидированного бюджета района формируется за счет налога на доходы физических лиц и по итогам 2022 года составляет 74,5 %.</w:t>
      </w:r>
    </w:p>
    <w:p w14:paraId="00C28E0F" w14:textId="4BB557E7" w:rsidR="001F578E" w:rsidRPr="00264BA4" w:rsidRDefault="001F578E" w:rsidP="001F578E">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                                                                                                      Таблица № </w:t>
      </w:r>
      <w:r w:rsidR="001E33B8" w:rsidRPr="00264BA4">
        <w:rPr>
          <w:rFonts w:eastAsia="Calibri"/>
          <w:bCs/>
          <w:color w:val="000000"/>
          <w:szCs w:val="28"/>
          <w:lang w:eastAsia="en-US"/>
        </w:rPr>
        <w:t>3</w:t>
      </w:r>
    </w:p>
    <w:p w14:paraId="134B6178" w14:textId="7991A946" w:rsidR="001F578E" w:rsidRPr="00264BA4" w:rsidRDefault="001F578E" w:rsidP="001F578E">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                                                                                                                     </w:t>
      </w:r>
      <w:r w:rsidRPr="00264BA4">
        <w:rPr>
          <w:rFonts w:eastAsia="Calibri"/>
          <w:bCs/>
          <w:color w:val="000000"/>
          <w:szCs w:val="28"/>
          <w:lang w:eastAsia="en-US"/>
        </w:rPr>
        <w:t>руб.</w:t>
      </w:r>
      <w:r w:rsidRPr="00264BA4">
        <w:rPr>
          <w:rFonts w:eastAsia="Calibri"/>
          <w:bCs/>
          <w:color w:val="000000"/>
          <w:szCs w:val="28"/>
          <w:lang w:eastAsia="en-US"/>
        </w:rPr>
        <w:t xml:space="preserve">                         </w:t>
      </w:r>
    </w:p>
    <w:tbl>
      <w:tblPr>
        <w:tblW w:w="9492" w:type="dxa"/>
        <w:tblLayout w:type="fixed"/>
        <w:tblLook w:val="04A0" w:firstRow="1" w:lastRow="0" w:firstColumn="1" w:lastColumn="0" w:noHBand="0" w:noVBand="1"/>
      </w:tblPr>
      <w:tblGrid>
        <w:gridCol w:w="2263"/>
        <w:gridCol w:w="1417"/>
        <w:gridCol w:w="1418"/>
        <w:gridCol w:w="1417"/>
        <w:gridCol w:w="1418"/>
        <w:gridCol w:w="850"/>
        <w:gridCol w:w="709"/>
      </w:tblGrid>
      <w:tr w:rsidR="001F578E" w:rsidRPr="001F578E" w14:paraId="3EB9391B" w14:textId="77777777" w:rsidTr="00CA5E58">
        <w:trPr>
          <w:trHeight w:val="616"/>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4EBCA5E"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Наименование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F54B0"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КБК</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20A3ED"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Факт</w:t>
            </w:r>
          </w:p>
          <w:p w14:paraId="0E3D9996"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2022 г.</w:t>
            </w:r>
          </w:p>
          <w:p w14:paraId="6C39C4D7" w14:textId="77777777" w:rsidR="001F578E" w:rsidRPr="001F578E" w:rsidRDefault="001F578E" w:rsidP="001F578E">
            <w:pPr>
              <w:suppressAutoHyphens w:val="0"/>
              <w:spacing w:line="240" w:lineRule="auto"/>
              <w:ind w:firstLine="0"/>
              <w:jc w:val="center"/>
              <w:rPr>
                <w:color w:val="000000"/>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F415287"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План</w:t>
            </w:r>
          </w:p>
          <w:p w14:paraId="080810F0"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2023 г.</w:t>
            </w:r>
          </w:p>
          <w:p w14:paraId="387E7F76" w14:textId="77777777" w:rsidR="001F578E" w:rsidRPr="001F578E" w:rsidRDefault="001F578E" w:rsidP="001F578E">
            <w:pPr>
              <w:suppressAutoHyphens w:val="0"/>
              <w:spacing w:line="240" w:lineRule="auto"/>
              <w:ind w:firstLine="0"/>
              <w:jc w:val="center"/>
              <w:rPr>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7EC9527"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Факт</w:t>
            </w:r>
          </w:p>
          <w:p w14:paraId="7A22D759"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2023 г.</w:t>
            </w:r>
          </w:p>
          <w:p w14:paraId="25AC7DE6" w14:textId="77777777" w:rsidR="001F578E" w:rsidRPr="001F578E" w:rsidRDefault="001F578E" w:rsidP="001F578E">
            <w:pPr>
              <w:suppressAutoHyphens w:val="0"/>
              <w:spacing w:line="240" w:lineRule="auto"/>
              <w:ind w:firstLine="0"/>
              <w:jc w:val="center"/>
              <w:rPr>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66B11A"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w:t>
            </w:r>
          </w:p>
          <w:p w14:paraId="2FA51667"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исп. плана</w:t>
            </w:r>
          </w:p>
          <w:p w14:paraId="6B592CBB" w14:textId="77777777" w:rsidR="001F578E" w:rsidRPr="001F578E" w:rsidRDefault="001F578E" w:rsidP="001F578E">
            <w:pPr>
              <w:suppressAutoHyphens w:val="0"/>
              <w:spacing w:line="240" w:lineRule="auto"/>
              <w:ind w:firstLine="0"/>
              <w:jc w:val="left"/>
              <w:rPr>
                <w:color w:val="000000"/>
                <w:sz w:val="18"/>
                <w:szCs w:val="18"/>
                <w:lang w:eastAsia="ru-RU"/>
              </w:rPr>
            </w:pPr>
            <w:r w:rsidRPr="001F578E">
              <w:rPr>
                <w:rFonts w:ascii="Calibri" w:hAnsi="Calibri"/>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5EE6E"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Темп</w:t>
            </w:r>
          </w:p>
          <w:p w14:paraId="7F68CC65"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Роста,</w:t>
            </w:r>
          </w:p>
          <w:p w14:paraId="7276481B"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rFonts w:ascii="Calibri" w:hAnsi="Calibri"/>
                <w:color w:val="000000"/>
                <w:sz w:val="18"/>
                <w:szCs w:val="18"/>
                <w:lang w:eastAsia="ru-RU"/>
              </w:rPr>
              <w:t>%</w:t>
            </w:r>
          </w:p>
        </w:tc>
      </w:tr>
      <w:tr w:rsidR="001F578E" w:rsidRPr="001F578E" w14:paraId="7254AA1D" w14:textId="77777777" w:rsidTr="00CA5E58">
        <w:trPr>
          <w:trHeight w:val="1080"/>
        </w:trPr>
        <w:tc>
          <w:tcPr>
            <w:tcW w:w="2263" w:type="dxa"/>
            <w:tcBorders>
              <w:top w:val="nil"/>
              <w:left w:val="single" w:sz="4" w:space="0" w:color="auto"/>
              <w:bottom w:val="single" w:sz="4" w:space="0" w:color="auto"/>
              <w:right w:val="single" w:sz="4" w:space="0" w:color="auto"/>
            </w:tcBorders>
            <w:shd w:val="clear" w:color="auto" w:fill="auto"/>
            <w:vAlign w:val="center"/>
          </w:tcPr>
          <w:p w14:paraId="62D0A00A" w14:textId="77777777" w:rsidR="001F578E" w:rsidRPr="001F578E" w:rsidRDefault="001F578E" w:rsidP="001F578E">
            <w:pPr>
              <w:suppressAutoHyphens w:val="0"/>
              <w:spacing w:line="240" w:lineRule="auto"/>
              <w:ind w:firstLine="0"/>
              <w:jc w:val="left"/>
              <w:rPr>
                <w:color w:val="000000"/>
                <w:sz w:val="18"/>
                <w:szCs w:val="18"/>
                <w:lang w:eastAsia="ru-RU"/>
              </w:rPr>
            </w:pPr>
            <w:r w:rsidRPr="001F578E">
              <w:rPr>
                <w:color w:val="000000"/>
                <w:sz w:val="18"/>
                <w:szCs w:val="18"/>
                <w:lang w:eastAsia="ru-RU"/>
              </w:rPr>
              <w:t xml:space="preserve">Налог на доходы физических лиц с нормативом отчисления </w:t>
            </w:r>
          </w:p>
          <w:p w14:paraId="78989AA9" w14:textId="77777777" w:rsidR="001F578E" w:rsidRPr="001F578E" w:rsidRDefault="001F578E" w:rsidP="001F578E">
            <w:pPr>
              <w:suppressAutoHyphens w:val="0"/>
              <w:spacing w:line="240" w:lineRule="auto"/>
              <w:ind w:firstLine="0"/>
              <w:jc w:val="left"/>
              <w:rPr>
                <w:color w:val="000000"/>
                <w:sz w:val="18"/>
                <w:szCs w:val="18"/>
                <w:lang w:eastAsia="ru-RU"/>
              </w:rPr>
            </w:pPr>
            <w:r w:rsidRPr="001F578E">
              <w:rPr>
                <w:color w:val="000000"/>
                <w:sz w:val="18"/>
                <w:szCs w:val="18"/>
                <w:lang w:eastAsia="ru-RU"/>
              </w:rPr>
              <w:t>2022г-45%,</w:t>
            </w:r>
          </w:p>
          <w:p w14:paraId="11724F57" w14:textId="77777777" w:rsidR="001F578E" w:rsidRPr="001F578E" w:rsidRDefault="001F578E" w:rsidP="001F578E">
            <w:pPr>
              <w:suppressAutoHyphens w:val="0"/>
              <w:spacing w:line="240" w:lineRule="auto"/>
              <w:ind w:firstLine="0"/>
              <w:jc w:val="left"/>
              <w:rPr>
                <w:color w:val="000000"/>
                <w:sz w:val="18"/>
                <w:szCs w:val="18"/>
                <w:lang w:eastAsia="ru-RU"/>
              </w:rPr>
            </w:pPr>
            <w:r w:rsidRPr="001F578E">
              <w:rPr>
                <w:color w:val="000000"/>
                <w:sz w:val="18"/>
                <w:szCs w:val="18"/>
                <w:lang w:eastAsia="ru-RU"/>
              </w:rPr>
              <w:t>2023г.- 38,62%</w:t>
            </w:r>
          </w:p>
        </w:tc>
        <w:tc>
          <w:tcPr>
            <w:tcW w:w="1417" w:type="dxa"/>
            <w:tcBorders>
              <w:top w:val="nil"/>
              <w:left w:val="nil"/>
              <w:bottom w:val="single" w:sz="4" w:space="0" w:color="auto"/>
              <w:right w:val="single" w:sz="4" w:space="0" w:color="auto"/>
            </w:tcBorders>
            <w:shd w:val="clear" w:color="auto" w:fill="auto"/>
            <w:vAlign w:val="center"/>
          </w:tcPr>
          <w:p w14:paraId="695A7F84"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101 02000 01 0000 110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DACCA9"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278 742 247,16</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EA43D7"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276 367 308,31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395DC9"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276 490 318,01</w:t>
            </w:r>
          </w:p>
        </w:tc>
        <w:tc>
          <w:tcPr>
            <w:tcW w:w="850" w:type="dxa"/>
            <w:tcBorders>
              <w:top w:val="single" w:sz="4" w:space="0" w:color="auto"/>
              <w:left w:val="nil"/>
              <w:bottom w:val="single" w:sz="4" w:space="0" w:color="auto"/>
              <w:right w:val="single" w:sz="4" w:space="0" w:color="auto"/>
            </w:tcBorders>
            <w:shd w:val="clear" w:color="auto" w:fill="auto"/>
            <w:vAlign w:val="center"/>
          </w:tcPr>
          <w:p w14:paraId="60CF90DB"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100,04</w:t>
            </w:r>
          </w:p>
        </w:tc>
        <w:tc>
          <w:tcPr>
            <w:tcW w:w="709" w:type="dxa"/>
            <w:tcBorders>
              <w:top w:val="single" w:sz="4" w:space="0" w:color="auto"/>
              <w:left w:val="nil"/>
              <w:bottom w:val="single" w:sz="4" w:space="0" w:color="auto"/>
              <w:right w:val="single" w:sz="4" w:space="0" w:color="auto"/>
            </w:tcBorders>
            <w:shd w:val="clear" w:color="auto" w:fill="auto"/>
            <w:vAlign w:val="center"/>
          </w:tcPr>
          <w:p w14:paraId="15F4FB2D"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99,19</w:t>
            </w:r>
          </w:p>
        </w:tc>
      </w:tr>
      <w:tr w:rsidR="001F578E" w:rsidRPr="001F578E" w14:paraId="7679C083" w14:textId="77777777" w:rsidTr="00CA5E58">
        <w:trPr>
          <w:trHeight w:val="615"/>
        </w:trPr>
        <w:tc>
          <w:tcPr>
            <w:tcW w:w="2263" w:type="dxa"/>
            <w:tcBorders>
              <w:top w:val="nil"/>
              <w:left w:val="single" w:sz="4" w:space="0" w:color="auto"/>
              <w:bottom w:val="single" w:sz="4" w:space="0" w:color="auto"/>
              <w:right w:val="single" w:sz="4" w:space="0" w:color="auto"/>
            </w:tcBorders>
            <w:shd w:val="clear" w:color="auto" w:fill="auto"/>
            <w:vAlign w:val="center"/>
          </w:tcPr>
          <w:p w14:paraId="350F004A" w14:textId="77777777" w:rsidR="001F578E" w:rsidRPr="001F578E" w:rsidRDefault="001F578E" w:rsidP="001F578E">
            <w:pPr>
              <w:suppressAutoHyphens w:val="0"/>
              <w:spacing w:line="240" w:lineRule="auto"/>
              <w:ind w:firstLine="0"/>
              <w:jc w:val="left"/>
              <w:rPr>
                <w:color w:val="000000"/>
                <w:sz w:val="18"/>
                <w:szCs w:val="18"/>
                <w:lang w:eastAsia="ru-RU"/>
              </w:rPr>
            </w:pPr>
            <w:r w:rsidRPr="001F578E">
              <w:rPr>
                <w:color w:val="000000"/>
                <w:sz w:val="18"/>
                <w:szCs w:val="18"/>
                <w:lang w:eastAsia="ru-RU"/>
              </w:rPr>
              <w:t>В том числе: Муниципальный район</w:t>
            </w:r>
          </w:p>
        </w:tc>
        <w:tc>
          <w:tcPr>
            <w:tcW w:w="1417" w:type="dxa"/>
            <w:tcBorders>
              <w:top w:val="nil"/>
              <w:left w:val="nil"/>
              <w:bottom w:val="single" w:sz="4" w:space="0" w:color="auto"/>
              <w:right w:val="single" w:sz="4" w:space="0" w:color="auto"/>
            </w:tcBorders>
            <w:shd w:val="clear" w:color="auto" w:fill="auto"/>
            <w:vAlign w:val="center"/>
          </w:tcPr>
          <w:p w14:paraId="1B8AE423"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101 02000 01 0000 110</w:t>
            </w:r>
          </w:p>
        </w:tc>
        <w:tc>
          <w:tcPr>
            <w:tcW w:w="1418" w:type="dxa"/>
            <w:tcBorders>
              <w:top w:val="nil"/>
              <w:left w:val="nil"/>
              <w:bottom w:val="single" w:sz="4" w:space="0" w:color="auto"/>
              <w:right w:val="single" w:sz="4" w:space="0" w:color="auto"/>
            </w:tcBorders>
            <w:shd w:val="clear" w:color="auto" w:fill="auto"/>
            <w:vAlign w:val="center"/>
          </w:tcPr>
          <w:p w14:paraId="3A5ED09B"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237 033 596,13</w:t>
            </w:r>
          </w:p>
        </w:tc>
        <w:tc>
          <w:tcPr>
            <w:tcW w:w="1417" w:type="dxa"/>
            <w:tcBorders>
              <w:top w:val="nil"/>
              <w:left w:val="nil"/>
              <w:bottom w:val="single" w:sz="4" w:space="0" w:color="auto"/>
              <w:right w:val="single" w:sz="4" w:space="0" w:color="auto"/>
            </w:tcBorders>
            <w:shd w:val="clear" w:color="auto" w:fill="auto"/>
            <w:vAlign w:val="center"/>
          </w:tcPr>
          <w:p w14:paraId="6275A57F"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229 136 708,31</w:t>
            </w:r>
          </w:p>
        </w:tc>
        <w:tc>
          <w:tcPr>
            <w:tcW w:w="1418" w:type="dxa"/>
            <w:tcBorders>
              <w:top w:val="nil"/>
              <w:left w:val="nil"/>
              <w:bottom w:val="single" w:sz="4" w:space="0" w:color="auto"/>
              <w:right w:val="single" w:sz="4" w:space="0" w:color="auto"/>
            </w:tcBorders>
            <w:shd w:val="clear" w:color="auto" w:fill="auto"/>
            <w:vAlign w:val="center"/>
          </w:tcPr>
          <w:p w14:paraId="565AD526"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228 203 785,60</w:t>
            </w:r>
          </w:p>
        </w:tc>
        <w:tc>
          <w:tcPr>
            <w:tcW w:w="850" w:type="dxa"/>
            <w:tcBorders>
              <w:top w:val="nil"/>
              <w:left w:val="nil"/>
              <w:bottom w:val="single" w:sz="4" w:space="0" w:color="auto"/>
              <w:right w:val="single" w:sz="4" w:space="0" w:color="auto"/>
            </w:tcBorders>
            <w:shd w:val="clear" w:color="auto" w:fill="auto"/>
            <w:vAlign w:val="center"/>
          </w:tcPr>
          <w:p w14:paraId="75AFEEBD"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99,59</w:t>
            </w:r>
          </w:p>
        </w:tc>
        <w:tc>
          <w:tcPr>
            <w:tcW w:w="709" w:type="dxa"/>
            <w:tcBorders>
              <w:top w:val="nil"/>
              <w:left w:val="nil"/>
              <w:bottom w:val="single" w:sz="4" w:space="0" w:color="auto"/>
              <w:right w:val="single" w:sz="4" w:space="0" w:color="auto"/>
            </w:tcBorders>
            <w:shd w:val="clear" w:color="auto" w:fill="auto"/>
            <w:vAlign w:val="center"/>
          </w:tcPr>
          <w:p w14:paraId="7966C3FD"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96,27</w:t>
            </w:r>
          </w:p>
        </w:tc>
      </w:tr>
      <w:tr w:rsidR="001F578E" w:rsidRPr="001F578E" w14:paraId="3EAE7107" w14:textId="77777777" w:rsidTr="00556E79">
        <w:trPr>
          <w:trHeight w:val="300"/>
        </w:trPr>
        <w:tc>
          <w:tcPr>
            <w:tcW w:w="2263" w:type="dxa"/>
            <w:tcBorders>
              <w:top w:val="nil"/>
              <w:left w:val="single" w:sz="4" w:space="0" w:color="auto"/>
              <w:bottom w:val="nil"/>
              <w:right w:val="single" w:sz="4" w:space="0" w:color="auto"/>
            </w:tcBorders>
            <w:shd w:val="clear" w:color="auto" w:fill="auto"/>
            <w:vAlign w:val="center"/>
          </w:tcPr>
          <w:p w14:paraId="37DB4851" w14:textId="77777777" w:rsidR="001F578E" w:rsidRPr="001F578E" w:rsidRDefault="001F578E" w:rsidP="001F578E">
            <w:pPr>
              <w:suppressAutoHyphens w:val="0"/>
              <w:spacing w:line="240" w:lineRule="auto"/>
              <w:ind w:firstLine="0"/>
              <w:rPr>
                <w:color w:val="000000"/>
                <w:sz w:val="18"/>
                <w:szCs w:val="18"/>
                <w:lang w:eastAsia="ru-RU"/>
              </w:rPr>
            </w:pPr>
            <w:r w:rsidRPr="001F578E">
              <w:rPr>
                <w:color w:val="000000"/>
                <w:sz w:val="18"/>
                <w:szCs w:val="18"/>
                <w:lang w:eastAsia="ru-RU"/>
              </w:rPr>
              <w:t>Поселения</w:t>
            </w:r>
          </w:p>
        </w:tc>
        <w:tc>
          <w:tcPr>
            <w:tcW w:w="1417" w:type="dxa"/>
            <w:tcBorders>
              <w:top w:val="nil"/>
              <w:left w:val="nil"/>
              <w:bottom w:val="nil"/>
              <w:right w:val="single" w:sz="4" w:space="0" w:color="auto"/>
            </w:tcBorders>
            <w:shd w:val="clear" w:color="auto" w:fill="auto"/>
            <w:vAlign w:val="center"/>
          </w:tcPr>
          <w:p w14:paraId="72722676"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101 02000 01 0000 110</w:t>
            </w:r>
          </w:p>
        </w:tc>
        <w:tc>
          <w:tcPr>
            <w:tcW w:w="1418" w:type="dxa"/>
            <w:tcBorders>
              <w:top w:val="nil"/>
              <w:left w:val="nil"/>
              <w:bottom w:val="nil"/>
              <w:right w:val="single" w:sz="4" w:space="0" w:color="auto"/>
            </w:tcBorders>
            <w:shd w:val="clear" w:color="auto" w:fill="auto"/>
            <w:vAlign w:val="center"/>
          </w:tcPr>
          <w:p w14:paraId="203A714F"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41 708 651,03</w:t>
            </w:r>
          </w:p>
        </w:tc>
        <w:tc>
          <w:tcPr>
            <w:tcW w:w="1417" w:type="dxa"/>
            <w:tcBorders>
              <w:top w:val="nil"/>
              <w:left w:val="nil"/>
              <w:bottom w:val="nil"/>
              <w:right w:val="single" w:sz="4" w:space="0" w:color="auto"/>
            </w:tcBorders>
            <w:shd w:val="clear" w:color="auto" w:fill="auto"/>
            <w:vAlign w:val="center"/>
          </w:tcPr>
          <w:p w14:paraId="7D19A1A9"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47 230 600,00</w:t>
            </w:r>
          </w:p>
        </w:tc>
        <w:tc>
          <w:tcPr>
            <w:tcW w:w="1418" w:type="dxa"/>
            <w:tcBorders>
              <w:top w:val="nil"/>
              <w:left w:val="nil"/>
              <w:bottom w:val="nil"/>
              <w:right w:val="single" w:sz="4" w:space="0" w:color="auto"/>
            </w:tcBorders>
            <w:shd w:val="clear" w:color="auto" w:fill="auto"/>
            <w:vAlign w:val="center"/>
          </w:tcPr>
          <w:p w14:paraId="5B5BD8EA"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48 286 532,41</w:t>
            </w:r>
          </w:p>
        </w:tc>
        <w:tc>
          <w:tcPr>
            <w:tcW w:w="850" w:type="dxa"/>
            <w:tcBorders>
              <w:top w:val="nil"/>
              <w:left w:val="nil"/>
              <w:bottom w:val="nil"/>
              <w:right w:val="single" w:sz="4" w:space="0" w:color="auto"/>
            </w:tcBorders>
            <w:shd w:val="clear" w:color="auto" w:fill="auto"/>
            <w:vAlign w:val="center"/>
          </w:tcPr>
          <w:p w14:paraId="6D9D610C"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102,24</w:t>
            </w:r>
          </w:p>
        </w:tc>
        <w:tc>
          <w:tcPr>
            <w:tcW w:w="709" w:type="dxa"/>
            <w:tcBorders>
              <w:top w:val="nil"/>
              <w:left w:val="nil"/>
              <w:bottom w:val="nil"/>
              <w:right w:val="single" w:sz="4" w:space="0" w:color="auto"/>
            </w:tcBorders>
            <w:shd w:val="clear" w:color="auto" w:fill="auto"/>
            <w:vAlign w:val="center"/>
          </w:tcPr>
          <w:p w14:paraId="49A0F39C" w14:textId="77777777" w:rsidR="001F578E" w:rsidRPr="001F578E" w:rsidRDefault="001F578E" w:rsidP="001F578E">
            <w:pPr>
              <w:suppressAutoHyphens w:val="0"/>
              <w:spacing w:line="240" w:lineRule="auto"/>
              <w:ind w:firstLine="0"/>
              <w:jc w:val="center"/>
              <w:rPr>
                <w:color w:val="000000"/>
                <w:sz w:val="18"/>
                <w:szCs w:val="18"/>
                <w:lang w:eastAsia="ru-RU"/>
              </w:rPr>
            </w:pPr>
            <w:r w:rsidRPr="001F578E">
              <w:rPr>
                <w:color w:val="000000"/>
                <w:sz w:val="18"/>
                <w:szCs w:val="18"/>
                <w:lang w:eastAsia="ru-RU"/>
              </w:rPr>
              <w:t>115,77</w:t>
            </w:r>
          </w:p>
        </w:tc>
      </w:tr>
      <w:tr w:rsidR="00556E79" w:rsidRPr="00264BA4" w14:paraId="08A09E13" w14:textId="77777777" w:rsidTr="00CA5E5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2099690E" w14:textId="77777777" w:rsidR="00556E79" w:rsidRPr="00264BA4" w:rsidRDefault="00556E79" w:rsidP="001F578E">
            <w:pPr>
              <w:suppressAutoHyphens w:val="0"/>
              <w:spacing w:line="240" w:lineRule="auto"/>
              <w:ind w:firstLine="0"/>
              <w:rPr>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385FF0F7" w14:textId="77777777" w:rsidR="00556E79" w:rsidRPr="00264BA4" w:rsidRDefault="00556E79" w:rsidP="001F578E">
            <w:pPr>
              <w:suppressAutoHyphens w:val="0"/>
              <w:spacing w:line="240" w:lineRule="auto"/>
              <w:ind w:firstLine="0"/>
              <w:jc w:val="center"/>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14:paraId="53ABF405" w14:textId="77777777" w:rsidR="00556E79" w:rsidRPr="00264BA4" w:rsidRDefault="00556E79" w:rsidP="001F578E">
            <w:pPr>
              <w:suppressAutoHyphens w:val="0"/>
              <w:spacing w:line="240" w:lineRule="auto"/>
              <w:ind w:firstLine="0"/>
              <w:jc w:val="center"/>
              <w:rPr>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06BD37D1" w14:textId="77777777" w:rsidR="00556E79" w:rsidRPr="00264BA4" w:rsidRDefault="00556E79" w:rsidP="001F578E">
            <w:pPr>
              <w:suppressAutoHyphens w:val="0"/>
              <w:spacing w:line="240" w:lineRule="auto"/>
              <w:ind w:firstLine="0"/>
              <w:jc w:val="center"/>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14:paraId="2412F1CB" w14:textId="77777777" w:rsidR="00556E79" w:rsidRPr="00264BA4" w:rsidRDefault="00556E79" w:rsidP="001F578E">
            <w:pPr>
              <w:suppressAutoHyphens w:val="0"/>
              <w:spacing w:line="240" w:lineRule="auto"/>
              <w:ind w:firstLine="0"/>
              <w:jc w:val="center"/>
              <w:rPr>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14:paraId="05D2BA50" w14:textId="77777777" w:rsidR="00556E79" w:rsidRPr="00264BA4" w:rsidRDefault="00556E79" w:rsidP="001F578E">
            <w:pPr>
              <w:suppressAutoHyphens w:val="0"/>
              <w:spacing w:line="240" w:lineRule="auto"/>
              <w:ind w:firstLine="0"/>
              <w:jc w:val="center"/>
              <w:rPr>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14:paraId="00424012" w14:textId="77777777" w:rsidR="00556E79" w:rsidRPr="00264BA4" w:rsidRDefault="00556E79" w:rsidP="001F578E">
            <w:pPr>
              <w:suppressAutoHyphens w:val="0"/>
              <w:spacing w:line="240" w:lineRule="auto"/>
              <w:ind w:firstLine="0"/>
              <w:jc w:val="center"/>
              <w:rPr>
                <w:color w:val="000000"/>
                <w:sz w:val="18"/>
                <w:szCs w:val="18"/>
                <w:lang w:eastAsia="ru-RU"/>
              </w:rPr>
            </w:pPr>
          </w:p>
        </w:tc>
      </w:tr>
    </w:tbl>
    <w:p w14:paraId="2C230BB7" w14:textId="77777777" w:rsidR="001D0310" w:rsidRPr="00264BA4" w:rsidRDefault="00B27506" w:rsidP="00B27506">
      <w:pPr>
        <w:suppressAutoHyphens w:val="0"/>
        <w:spacing w:line="240" w:lineRule="auto"/>
        <w:ind w:firstLine="0"/>
        <w:rPr>
          <w:color w:val="000000"/>
          <w:szCs w:val="28"/>
          <w:lang w:eastAsia="ru-RU"/>
        </w:rPr>
      </w:pPr>
      <w:r w:rsidRPr="00264BA4">
        <w:rPr>
          <w:color w:val="000000"/>
          <w:szCs w:val="28"/>
          <w:lang w:eastAsia="ru-RU"/>
        </w:rPr>
        <w:t xml:space="preserve">          </w:t>
      </w:r>
    </w:p>
    <w:p w14:paraId="7E5C0FFA" w14:textId="30C17EAF" w:rsidR="00556E79" w:rsidRPr="00264BA4" w:rsidRDefault="001D0310" w:rsidP="00B27506">
      <w:pPr>
        <w:suppressAutoHyphens w:val="0"/>
        <w:spacing w:line="240" w:lineRule="auto"/>
        <w:ind w:firstLine="0"/>
        <w:rPr>
          <w:color w:val="000000"/>
          <w:szCs w:val="28"/>
          <w:lang w:eastAsia="ru-RU"/>
        </w:rPr>
      </w:pPr>
      <w:r w:rsidRPr="00264BA4">
        <w:rPr>
          <w:color w:val="000000"/>
          <w:szCs w:val="28"/>
          <w:lang w:eastAsia="ru-RU"/>
        </w:rPr>
        <w:t xml:space="preserve">            </w:t>
      </w:r>
      <w:r w:rsidR="00B27506" w:rsidRPr="00264BA4">
        <w:rPr>
          <w:color w:val="000000"/>
          <w:szCs w:val="28"/>
          <w:lang w:eastAsia="ru-RU"/>
        </w:rPr>
        <w:t>Фактическое поступление налога на доходы физических лиц составило 276 490 318,01 руб., при плане 276 367 308,31 руб., перевыполнение составило 123 009,70 руб., исполнение плана 100,0%, в том числе в бюджет муниципального района поступило 228 203 785,60 руб. при уточненных плановых назначениях 229 136 708,31 руб., поступило меньше на 932 922,71 руб. или 99,6%, в бюджеты поселений  поступило 48 286 532,41 руб. при уточненных плановых назначениях 47 230 600,00 руб., сверх плана поступило 1 055 932,41 руб. или 102,2%.</w:t>
      </w:r>
      <w:r w:rsidR="00B27506" w:rsidRPr="00264BA4">
        <w:rPr>
          <w:color w:val="000000"/>
          <w:szCs w:val="28"/>
          <w:lang w:eastAsia="ru-RU"/>
        </w:rPr>
        <w:t xml:space="preserve"> </w:t>
      </w:r>
      <w:r w:rsidR="00B27506" w:rsidRPr="00264BA4">
        <w:rPr>
          <w:color w:val="000000"/>
          <w:szCs w:val="28"/>
          <w:lang w:eastAsia="ru-RU"/>
        </w:rPr>
        <w:t>По сравнению с 2022 г. поступило меньше на 2 251 929,15</w:t>
      </w:r>
      <w:r w:rsidR="00B27506" w:rsidRPr="00264BA4">
        <w:rPr>
          <w:color w:val="000000"/>
          <w:szCs w:val="28"/>
          <w:lang w:eastAsia="ru-RU"/>
        </w:rPr>
        <w:t xml:space="preserve"> руб.</w:t>
      </w:r>
    </w:p>
    <w:p w14:paraId="7228092D" w14:textId="77777777" w:rsidR="00B27506" w:rsidRPr="00264BA4" w:rsidRDefault="00B27506" w:rsidP="00B27506">
      <w:pPr>
        <w:suppressAutoHyphens w:val="0"/>
        <w:spacing w:line="240" w:lineRule="auto"/>
        <w:ind w:firstLine="0"/>
        <w:rPr>
          <w:color w:val="000000"/>
          <w:szCs w:val="28"/>
          <w:lang w:eastAsia="ru-RU"/>
        </w:rPr>
      </w:pPr>
    </w:p>
    <w:p w14:paraId="1D62C6B4" w14:textId="77777777" w:rsidR="00556E79" w:rsidRPr="00264BA4" w:rsidRDefault="00556E79" w:rsidP="00556E79">
      <w:pPr>
        <w:suppressAutoHyphens w:val="0"/>
        <w:spacing w:line="240" w:lineRule="auto"/>
        <w:ind w:firstLine="0"/>
        <w:jc w:val="center"/>
        <w:rPr>
          <w:color w:val="000000"/>
          <w:szCs w:val="28"/>
          <w:lang w:eastAsia="ru-RU"/>
        </w:rPr>
      </w:pPr>
      <w:r w:rsidRPr="00556E79">
        <w:rPr>
          <w:b/>
          <w:bCs/>
          <w:color w:val="000000"/>
          <w:szCs w:val="28"/>
          <w:lang w:eastAsia="ru-RU"/>
        </w:rPr>
        <w:lastRenderedPageBreak/>
        <w:t>Доходов от уплаты акцизов на дизельное топливо, на моторные масла для дизельных и карбюраторных (инжекторных) двигателей, на автомобильный и на прямогонный бензин</w:t>
      </w:r>
      <w:r w:rsidRPr="00264BA4">
        <w:rPr>
          <w:color w:val="000000"/>
          <w:szCs w:val="28"/>
          <w:lang w:eastAsia="ru-RU"/>
        </w:rPr>
        <w:t xml:space="preserve">    </w:t>
      </w:r>
    </w:p>
    <w:p w14:paraId="1E65D35F" w14:textId="4069C846" w:rsidR="00556E79" w:rsidRPr="00264BA4" w:rsidRDefault="00556E79" w:rsidP="00556E79">
      <w:pPr>
        <w:suppressAutoHyphens w:val="0"/>
        <w:spacing w:line="240" w:lineRule="auto"/>
        <w:ind w:firstLine="0"/>
        <w:jc w:val="right"/>
        <w:rPr>
          <w:b/>
          <w:bCs/>
          <w:color w:val="000000"/>
          <w:szCs w:val="28"/>
          <w:lang w:eastAsia="ru-RU"/>
        </w:rPr>
      </w:pPr>
      <w:r w:rsidRPr="00264BA4">
        <w:rPr>
          <w:color w:val="000000"/>
          <w:szCs w:val="28"/>
          <w:lang w:eastAsia="ru-RU"/>
        </w:rPr>
        <w:t xml:space="preserve">                                                                                                                                                                                                                                                              Таблица № </w:t>
      </w:r>
      <w:r w:rsidR="001E33B8" w:rsidRPr="00264BA4">
        <w:rPr>
          <w:color w:val="000000"/>
          <w:szCs w:val="28"/>
          <w:lang w:eastAsia="ru-RU"/>
        </w:rPr>
        <w:t>4</w:t>
      </w:r>
    </w:p>
    <w:p w14:paraId="4A098B8C" w14:textId="1ECA8C1C" w:rsidR="00556E79" w:rsidRPr="00556E79" w:rsidRDefault="00556E79" w:rsidP="00556E79">
      <w:pPr>
        <w:suppressAutoHyphens w:val="0"/>
        <w:spacing w:line="240" w:lineRule="auto"/>
        <w:ind w:firstLine="0"/>
        <w:rPr>
          <w:color w:val="000000"/>
          <w:szCs w:val="28"/>
          <w:lang w:eastAsia="ru-RU"/>
        </w:rPr>
      </w:pPr>
      <w:r w:rsidRPr="00264BA4">
        <w:rPr>
          <w:color w:val="000000"/>
          <w:szCs w:val="28"/>
          <w:lang w:eastAsia="ru-RU"/>
        </w:rPr>
        <w:t xml:space="preserve">                                                                                                                             </w:t>
      </w:r>
      <w:r w:rsidRPr="00264BA4">
        <w:rPr>
          <w:color w:val="000000"/>
          <w:szCs w:val="28"/>
          <w:lang w:eastAsia="ru-RU"/>
        </w:rPr>
        <w:t>руб.</w:t>
      </w:r>
      <w:r w:rsidRPr="00264BA4">
        <w:rPr>
          <w:color w:val="000000"/>
          <w:szCs w:val="28"/>
          <w:lang w:eastAsia="ru-RU"/>
        </w:rPr>
        <w:t xml:space="preserve">                                              </w:t>
      </w:r>
    </w:p>
    <w:tbl>
      <w:tblPr>
        <w:tblW w:w="9492" w:type="dxa"/>
        <w:tblLayout w:type="fixed"/>
        <w:tblLook w:val="04A0" w:firstRow="1" w:lastRow="0" w:firstColumn="1" w:lastColumn="0" w:noHBand="0" w:noVBand="1"/>
      </w:tblPr>
      <w:tblGrid>
        <w:gridCol w:w="2263"/>
        <w:gridCol w:w="1417"/>
        <w:gridCol w:w="1276"/>
        <w:gridCol w:w="1418"/>
        <w:gridCol w:w="1559"/>
        <w:gridCol w:w="709"/>
        <w:gridCol w:w="850"/>
      </w:tblGrid>
      <w:tr w:rsidR="00556E79" w:rsidRPr="00556E79" w14:paraId="0395F4AF" w14:textId="77777777" w:rsidTr="00CA5E58">
        <w:trPr>
          <w:trHeight w:val="71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B3B61EF"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Наименование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8F320"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КБК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402A5"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Факт</w:t>
            </w:r>
          </w:p>
          <w:p w14:paraId="1AE63CA0"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2021 г.</w:t>
            </w:r>
          </w:p>
          <w:p w14:paraId="0DB080F2" w14:textId="77777777" w:rsidR="00556E79" w:rsidRPr="00556E79" w:rsidRDefault="00556E79" w:rsidP="00556E79">
            <w:pPr>
              <w:suppressAutoHyphens w:val="0"/>
              <w:spacing w:line="240" w:lineRule="auto"/>
              <w:ind w:firstLine="0"/>
              <w:jc w:val="center"/>
              <w:rPr>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74F8DF1"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План</w:t>
            </w:r>
          </w:p>
          <w:p w14:paraId="52054212"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2022 г.</w:t>
            </w:r>
          </w:p>
          <w:p w14:paraId="2EC49F7B" w14:textId="77777777" w:rsidR="00556E79" w:rsidRPr="00556E79" w:rsidRDefault="00556E79" w:rsidP="00556E79">
            <w:pPr>
              <w:suppressAutoHyphens w:val="0"/>
              <w:spacing w:line="240" w:lineRule="auto"/>
              <w:ind w:firstLine="0"/>
              <w:jc w:val="center"/>
              <w:rPr>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826FD96"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Факт</w:t>
            </w:r>
          </w:p>
          <w:p w14:paraId="1ADB3D69"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2022 г.</w:t>
            </w:r>
          </w:p>
          <w:p w14:paraId="67CF976B" w14:textId="77777777" w:rsidR="00556E79" w:rsidRPr="00556E79" w:rsidRDefault="00556E79" w:rsidP="00556E79">
            <w:pPr>
              <w:suppressAutoHyphens w:val="0"/>
              <w:spacing w:line="240" w:lineRule="auto"/>
              <w:ind w:firstLine="0"/>
              <w:jc w:val="center"/>
              <w:rPr>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F0DF81"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w:t>
            </w:r>
          </w:p>
          <w:p w14:paraId="30BB2677"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исп.</w:t>
            </w:r>
          </w:p>
          <w:p w14:paraId="16BF6B77"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плана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A6B9A"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Темп</w:t>
            </w:r>
          </w:p>
          <w:p w14:paraId="014ED5B4"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роста, %</w:t>
            </w:r>
          </w:p>
          <w:p w14:paraId="48691D4D" w14:textId="77777777" w:rsidR="00556E79" w:rsidRPr="00556E79" w:rsidRDefault="00556E79" w:rsidP="00556E79">
            <w:pPr>
              <w:suppressAutoHyphens w:val="0"/>
              <w:spacing w:line="240" w:lineRule="auto"/>
              <w:ind w:firstLine="0"/>
              <w:jc w:val="left"/>
              <w:rPr>
                <w:color w:val="000000"/>
                <w:sz w:val="18"/>
                <w:szCs w:val="18"/>
                <w:lang w:eastAsia="ru-RU"/>
              </w:rPr>
            </w:pPr>
            <w:r w:rsidRPr="00556E79">
              <w:rPr>
                <w:rFonts w:ascii="Calibri" w:hAnsi="Calibri"/>
                <w:color w:val="000000"/>
                <w:sz w:val="18"/>
                <w:szCs w:val="18"/>
                <w:lang w:eastAsia="ru-RU"/>
              </w:rPr>
              <w:t> </w:t>
            </w:r>
          </w:p>
        </w:tc>
      </w:tr>
      <w:tr w:rsidR="00556E79" w:rsidRPr="00556E79" w14:paraId="0DECCD3F" w14:textId="77777777" w:rsidTr="00CA5E58">
        <w:trPr>
          <w:trHeight w:val="56"/>
        </w:trPr>
        <w:tc>
          <w:tcPr>
            <w:tcW w:w="2263" w:type="dxa"/>
            <w:tcBorders>
              <w:top w:val="nil"/>
              <w:left w:val="single" w:sz="4" w:space="0" w:color="auto"/>
              <w:bottom w:val="single" w:sz="4" w:space="0" w:color="auto"/>
              <w:right w:val="single" w:sz="4" w:space="0" w:color="auto"/>
            </w:tcBorders>
            <w:shd w:val="clear" w:color="auto" w:fill="auto"/>
            <w:vAlign w:val="center"/>
          </w:tcPr>
          <w:p w14:paraId="2AD8971F" w14:textId="77777777" w:rsidR="00556E79" w:rsidRPr="00556E79" w:rsidRDefault="00556E79" w:rsidP="00556E79">
            <w:pPr>
              <w:suppressAutoHyphens w:val="0"/>
              <w:spacing w:line="240" w:lineRule="atLeast"/>
              <w:ind w:firstLine="0"/>
              <w:rPr>
                <w:color w:val="000000"/>
                <w:sz w:val="20"/>
                <w:lang w:eastAsia="ru-RU"/>
              </w:rPr>
            </w:pPr>
            <w:r w:rsidRPr="00556E79">
              <w:rPr>
                <w:color w:val="000000"/>
                <w:sz w:val="20"/>
                <w:lang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14:paraId="522A46EB"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103 02000 01 0000 110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EF8A3A"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22 537 806,81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969948"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23 938 220,00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831A33"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24 156 059,44</w:t>
            </w:r>
          </w:p>
        </w:tc>
        <w:tc>
          <w:tcPr>
            <w:tcW w:w="709" w:type="dxa"/>
            <w:tcBorders>
              <w:top w:val="single" w:sz="4" w:space="0" w:color="auto"/>
              <w:left w:val="nil"/>
              <w:bottom w:val="single" w:sz="4" w:space="0" w:color="auto"/>
              <w:right w:val="single" w:sz="4" w:space="0" w:color="auto"/>
            </w:tcBorders>
            <w:shd w:val="clear" w:color="auto" w:fill="auto"/>
            <w:vAlign w:val="center"/>
          </w:tcPr>
          <w:p w14:paraId="5E90F576"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100,9</w:t>
            </w:r>
          </w:p>
        </w:tc>
        <w:tc>
          <w:tcPr>
            <w:tcW w:w="850" w:type="dxa"/>
            <w:tcBorders>
              <w:top w:val="single" w:sz="4" w:space="0" w:color="auto"/>
              <w:left w:val="nil"/>
              <w:bottom w:val="single" w:sz="4" w:space="0" w:color="auto"/>
              <w:right w:val="single" w:sz="4" w:space="0" w:color="auto"/>
            </w:tcBorders>
            <w:shd w:val="clear" w:color="auto" w:fill="auto"/>
            <w:vAlign w:val="center"/>
          </w:tcPr>
          <w:p w14:paraId="7A258F06"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107,2</w:t>
            </w:r>
          </w:p>
        </w:tc>
      </w:tr>
      <w:tr w:rsidR="00556E79" w:rsidRPr="00556E79" w14:paraId="5F634419" w14:textId="77777777" w:rsidTr="00CA5E58">
        <w:trPr>
          <w:trHeight w:val="615"/>
        </w:trPr>
        <w:tc>
          <w:tcPr>
            <w:tcW w:w="2263" w:type="dxa"/>
            <w:tcBorders>
              <w:top w:val="nil"/>
              <w:left w:val="single" w:sz="4" w:space="0" w:color="auto"/>
              <w:bottom w:val="single" w:sz="4" w:space="0" w:color="auto"/>
              <w:right w:val="single" w:sz="4" w:space="0" w:color="auto"/>
            </w:tcBorders>
            <w:shd w:val="clear" w:color="auto" w:fill="auto"/>
            <w:vAlign w:val="center"/>
          </w:tcPr>
          <w:p w14:paraId="508AAB4C" w14:textId="77777777" w:rsidR="00556E79" w:rsidRPr="00556E79" w:rsidRDefault="00556E79" w:rsidP="00556E79">
            <w:pPr>
              <w:suppressAutoHyphens w:val="0"/>
              <w:spacing w:line="240" w:lineRule="auto"/>
              <w:ind w:firstLine="0"/>
              <w:rPr>
                <w:color w:val="000000"/>
                <w:sz w:val="18"/>
                <w:szCs w:val="18"/>
                <w:lang w:eastAsia="ru-RU"/>
              </w:rPr>
            </w:pPr>
            <w:r w:rsidRPr="00556E79">
              <w:rPr>
                <w:color w:val="000000"/>
                <w:sz w:val="18"/>
                <w:szCs w:val="18"/>
                <w:lang w:eastAsia="ru-RU"/>
              </w:rPr>
              <w:t>В том числе: муниципальный район</w:t>
            </w:r>
          </w:p>
        </w:tc>
        <w:tc>
          <w:tcPr>
            <w:tcW w:w="1417" w:type="dxa"/>
            <w:tcBorders>
              <w:top w:val="nil"/>
              <w:left w:val="nil"/>
              <w:bottom w:val="single" w:sz="4" w:space="0" w:color="auto"/>
              <w:right w:val="single" w:sz="4" w:space="0" w:color="auto"/>
            </w:tcBorders>
            <w:shd w:val="clear" w:color="auto" w:fill="auto"/>
            <w:vAlign w:val="center"/>
          </w:tcPr>
          <w:p w14:paraId="72DA7266"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103 02000 01 0000 110</w:t>
            </w:r>
          </w:p>
        </w:tc>
        <w:tc>
          <w:tcPr>
            <w:tcW w:w="1276" w:type="dxa"/>
            <w:tcBorders>
              <w:top w:val="nil"/>
              <w:left w:val="nil"/>
              <w:bottom w:val="single" w:sz="4" w:space="0" w:color="auto"/>
              <w:right w:val="single" w:sz="4" w:space="0" w:color="auto"/>
            </w:tcBorders>
            <w:shd w:val="clear" w:color="auto" w:fill="auto"/>
            <w:vAlign w:val="center"/>
          </w:tcPr>
          <w:p w14:paraId="4163B38F"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18 946 433,00</w:t>
            </w:r>
          </w:p>
        </w:tc>
        <w:tc>
          <w:tcPr>
            <w:tcW w:w="1418" w:type="dxa"/>
            <w:tcBorders>
              <w:top w:val="nil"/>
              <w:left w:val="nil"/>
              <w:bottom w:val="single" w:sz="4" w:space="0" w:color="auto"/>
              <w:right w:val="single" w:sz="4" w:space="0" w:color="auto"/>
            </w:tcBorders>
            <w:shd w:val="clear" w:color="auto" w:fill="auto"/>
            <w:vAlign w:val="center"/>
          </w:tcPr>
          <w:p w14:paraId="28EC3C35"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20 128 910,00</w:t>
            </w:r>
          </w:p>
        </w:tc>
        <w:tc>
          <w:tcPr>
            <w:tcW w:w="1559" w:type="dxa"/>
            <w:tcBorders>
              <w:top w:val="nil"/>
              <w:left w:val="nil"/>
              <w:bottom w:val="single" w:sz="4" w:space="0" w:color="auto"/>
              <w:right w:val="single" w:sz="4" w:space="0" w:color="auto"/>
            </w:tcBorders>
            <w:shd w:val="clear" w:color="auto" w:fill="auto"/>
            <w:vAlign w:val="center"/>
          </w:tcPr>
          <w:p w14:paraId="09CE8D22"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20 306 819,37</w:t>
            </w:r>
          </w:p>
        </w:tc>
        <w:tc>
          <w:tcPr>
            <w:tcW w:w="709" w:type="dxa"/>
            <w:tcBorders>
              <w:top w:val="nil"/>
              <w:left w:val="nil"/>
              <w:bottom w:val="single" w:sz="4" w:space="0" w:color="auto"/>
              <w:right w:val="single" w:sz="4" w:space="0" w:color="auto"/>
            </w:tcBorders>
            <w:shd w:val="clear" w:color="auto" w:fill="auto"/>
            <w:vAlign w:val="center"/>
          </w:tcPr>
          <w:p w14:paraId="5408F697"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100,9</w:t>
            </w:r>
          </w:p>
        </w:tc>
        <w:tc>
          <w:tcPr>
            <w:tcW w:w="850" w:type="dxa"/>
            <w:tcBorders>
              <w:top w:val="nil"/>
              <w:left w:val="nil"/>
              <w:bottom w:val="single" w:sz="4" w:space="0" w:color="auto"/>
              <w:right w:val="single" w:sz="4" w:space="0" w:color="auto"/>
            </w:tcBorders>
            <w:shd w:val="clear" w:color="auto" w:fill="auto"/>
            <w:vAlign w:val="center"/>
          </w:tcPr>
          <w:p w14:paraId="76E8E342"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107,2</w:t>
            </w:r>
          </w:p>
        </w:tc>
      </w:tr>
      <w:tr w:rsidR="00556E79" w:rsidRPr="00556E79" w14:paraId="118BA570" w14:textId="77777777" w:rsidTr="00CA5E58">
        <w:trPr>
          <w:trHeight w:val="56"/>
        </w:trPr>
        <w:tc>
          <w:tcPr>
            <w:tcW w:w="2263" w:type="dxa"/>
            <w:tcBorders>
              <w:top w:val="nil"/>
              <w:left w:val="single" w:sz="4" w:space="0" w:color="auto"/>
              <w:bottom w:val="single" w:sz="4" w:space="0" w:color="auto"/>
              <w:right w:val="single" w:sz="4" w:space="0" w:color="auto"/>
            </w:tcBorders>
            <w:shd w:val="clear" w:color="auto" w:fill="auto"/>
            <w:vAlign w:val="center"/>
          </w:tcPr>
          <w:p w14:paraId="7E386D49" w14:textId="77777777" w:rsidR="00556E79" w:rsidRPr="00556E79" w:rsidRDefault="00556E79" w:rsidP="00556E79">
            <w:pPr>
              <w:suppressAutoHyphens w:val="0"/>
              <w:spacing w:line="240" w:lineRule="auto"/>
              <w:ind w:firstLine="0"/>
              <w:rPr>
                <w:color w:val="000000"/>
                <w:sz w:val="18"/>
                <w:szCs w:val="18"/>
                <w:lang w:eastAsia="ru-RU"/>
              </w:rPr>
            </w:pPr>
            <w:r w:rsidRPr="00556E79">
              <w:rPr>
                <w:color w:val="000000"/>
                <w:sz w:val="18"/>
                <w:szCs w:val="18"/>
                <w:lang w:eastAsia="ru-RU"/>
              </w:rPr>
              <w:t>Поселения</w:t>
            </w:r>
          </w:p>
        </w:tc>
        <w:tc>
          <w:tcPr>
            <w:tcW w:w="1417" w:type="dxa"/>
            <w:tcBorders>
              <w:top w:val="nil"/>
              <w:left w:val="nil"/>
              <w:bottom w:val="single" w:sz="4" w:space="0" w:color="auto"/>
              <w:right w:val="single" w:sz="4" w:space="0" w:color="auto"/>
            </w:tcBorders>
            <w:shd w:val="clear" w:color="auto" w:fill="auto"/>
            <w:vAlign w:val="center"/>
          </w:tcPr>
          <w:p w14:paraId="55C59389"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103 02000 01 0000 110</w:t>
            </w:r>
          </w:p>
        </w:tc>
        <w:tc>
          <w:tcPr>
            <w:tcW w:w="1276" w:type="dxa"/>
            <w:tcBorders>
              <w:top w:val="nil"/>
              <w:left w:val="nil"/>
              <w:bottom w:val="single" w:sz="4" w:space="0" w:color="auto"/>
              <w:right w:val="single" w:sz="4" w:space="0" w:color="auto"/>
            </w:tcBorders>
            <w:shd w:val="clear" w:color="auto" w:fill="auto"/>
            <w:vAlign w:val="center"/>
          </w:tcPr>
          <w:p w14:paraId="17B9DF17" w14:textId="77777777" w:rsidR="00556E79" w:rsidRPr="00556E79" w:rsidRDefault="00556E79" w:rsidP="00556E79">
            <w:pPr>
              <w:suppressAutoHyphens w:val="0"/>
              <w:spacing w:line="240" w:lineRule="auto"/>
              <w:ind w:firstLine="0"/>
              <w:jc w:val="center"/>
              <w:rPr>
                <w:color w:val="000000"/>
                <w:sz w:val="18"/>
                <w:szCs w:val="18"/>
                <w:lang w:eastAsia="ru-RU"/>
              </w:rPr>
            </w:pPr>
            <w:r w:rsidRPr="00556E79">
              <w:rPr>
                <w:color w:val="000000"/>
                <w:sz w:val="18"/>
                <w:szCs w:val="18"/>
                <w:lang w:eastAsia="ru-RU"/>
              </w:rPr>
              <w:t>3 591 373,81</w:t>
            </w:r>
          </w:p>
        </w:tc>
        <w:tc>
          <w:tcPr>
            <w:tcW w:w="1418" w:type="dxa"/>
            <w:tcBorders>
              <w:top w:val="nil"/>
              <w:left w:val="nil"/>
              <w:bottom w:val="single" w:sz="4" w:space="0" w:color="auto"/>
              <w:right w:val="single" w:sz="4" w:space="0" w:color="auto"/>
            </w:tcBorders>
            <w:shd w:val="clear" w:color="auto" w:fill="auto"/>
            <w:vAlign w:val="center"/>
          </w:tcPr>
          <w:p w14:paraId="50B0338C"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3 809 310,00</w:t>
            </w:r>
          </w:p>
        </w:tc>
        <w:tc>
          <w:tcPr>
            <w:tcW w:w="1559" w:type="dxa"/>
            <w:tcBorders>
              <w:top w:val="nil"/>
              <w:left w:val="nil"/>
              <w:bottom w:val="single" w:sz="4" w:space="0" w:color="auto"/>
              <w:right w:val="single" w:sz="4" w:space="0" w:color="auto"/>
            </w:tcBorders>
            <w:shd w:val="clear" w:color="auto" w:fill="auto"/>
            <w:vAlign w:val="center"/>
          </w:tcPr>
          <w:p w14:paraId="12B6528F"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3 849 240,07</w:t>
            </w:r>
          </w:p>
        </w:tc>
        <w:tc>
          <w:tcPr>
            <w:tcW w:w="709" w:type="dxa"/>
            <w:tcBorders>
              <w:top w:val="nil"/>
              <w:left w:val="nil"/>
              <w:bottom w:val="single" w:sz="4" w:space="0" w:color="auto"/>
              <w:right w:val="single" w:sz="4" w:space="0" w:color="auto"/>
            </w:tcBorders>
            <w:shd w:val="clear" w:color="auto" w:fill="auto"/>
            <w:vAlign w:val="center"/>
          </w:tcPr>
          <w:p w14:paraId="778A0379"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101,0</w:t>
            </w:r>
          </w:p>
        </w:tc>
        <w:tc>
          <w:tcPr>
            <w:tcW w:w="850" w:type="dxa"/>
            <w:tcBorders>
              <w:top w:val="nil"/>
              <w:left w:val="nil"/>
              <w:bottom w:val="single" w:sz="4" w:space="0" w:color="auto"/>
              <w:right w:val="single" w:sz="4" w:space="0" w:color="auto"/>
            </w:tcBorders>
            <w:shd w:val="clear" w:color="auto" w:fill="auto"/>
            <w:vAlign w:val="center"/>
          </w:tcPr>
          <w:p w14:paraId="04B43CC3" w14:textId="77777777" w:rsidR="00556E79" w:rsidRPr="00556E79" w:rsidRDefault="00556E79" w:rsidP="00556E79">
            <w:pPr>
              <w:suppressAutoHyphens w:val="0"/>
              <w:spacing w:line="240" w:lineRule="auto"/>
              <w:ind w:firstLine="0"/>
              <w:jc w:val="center"/>
              <w:rPr>
                <w:color w:val="000000"/>
                <w:sz w:val="20"/>
                <w:lang w:eastAsia="ru-RU"/>
              </w:rPr>
            </w:pPr>
            <w:r w:rsidRPr="00556E79">
              <w:rPr>
                <w:color w:val="000000"/>
                <w:sz w:val="20"/>
                <w:lang w:eastAsia="ru-RU"/>
              </w:rPr>
              <w:t>107,2</w:t>
            </w:r>
          </w:p>
        </w:tc>
      </w:tr>
    </w:tbl>
    <w:p w14:paraId="35566DB0" w14:textId="77777777" w:rsidR="00556E79" w:rsidRPr="00556E79" w:rsidRDefault="00556E79" w:rsidP="00556E79">
      <w:pPr>
        <w:suppressAutoHyphens w:val="0"/>
        <w:spacing w:line="240" w:lineRule="auto"/>
        <w:ind w:firstLine="0"/>
        <w:jc w:val="right"/>
        <w:rPr>
          <w:color w:val="FF0000"/>
          <w:sz w:val="24"/>
          <w:szCs w:val="24"/>
          <w:lang w:eastAsia="ru-RU"/>
        </w:rPr>
      </w:pPr>
    </w:p>
    <w:p w14:paraId="4FBAD506" w14:textId="77777777" w:rsidR="00556E79" w:rsidRPr="00556E79" w:rsidRDefault="00556E79" w:rsidP="00556E79">
      <w:pPr>
        <w:suppressAutoHyphens w:val="0"/>
        <w:spacing w:line="240" w:lineRule="auto"/>
        <w:ind w:firstLine="0"/>
        <w:jc w:val="left"/>
        <w:rPr>
          <w:vanish/>
          <w:color w:val="000000"/>
          <w:szCs w:val="28"/>
          <w:lang w:eastAsia="ru-RU"/>
        </w:rPr>
      </w:pPr>
    </w:p>
    <w:p w14:paraId="4D8B2A16" w14:textId="77777777" w:rsidR="00556E79" w:rsidRPr="00556E79" w:rsidRDefault="00556E79" w:rsidP="00556E79">
      <w:pPr>
        <w:suppressAutoHyphens w:val="0"/>
        <w:spacing w:line="240" w:lineRule="auto"/>
        <w:ind w:firstLine="709"/>
        <w:rPr>
          <w:color w:val="FF0000"/>
          <w:szCs w:val="28"/>
          <w:lang w:eastAsia="ru-RU"/>
        </w:rPr>
      </w:pPr>
      <w:r w:rsidRPr="00556E79">
        <w:rPr>
          <w:color w:val="000000"/>
          <w:szCs w:val="28"/>
          <w:lang w:eastAsia="ru-RU"/>
        </w:rPr>
        <w:t>За 2023 г. поступило доходов от уплаты акцизов в сумме 24 156 059,44 руб. при уточненном плане 23 938 220,00 руб., больше плана на 217 839,44 руб. или 100,9 %., в т. ч. поступило в бюджет района 20 306 819,37 руб., при плане 20 128 910,00 руб., в бюджет поселений 3 849 240,07 руб., при плане 3 809 310,00 руб. По сравнению аналогичным периодом прошлого года поступило больше на 1 618 252,63 руб.</w:t>
      </w:r>
      <w:r w:rsidRPr="00556E79">
        <w:rPr>
          <w:color w:val="FF0000"/>
          <w:szCs w:val="28"/>
          <w:lang w:eastAsia="ru-RU"/>
        </w:rPr>
        <w:t xml:space="preserve"> </w:t>
      </w:r>
    </w:p>
    <w:p w14:paraId="6EDA5ED6" w14:textId="77777777" w:rsidR="00556E79" w:rsidRPr="00556E79" w:rsidRDefault="00556E79" w:rsidP="00556E79">
      <w:pPr>
        <w:suppressAutoHyphens w:val="0"/>
        <w:spacing w:line="240" w:lineRule="auto"/>
        <w:ind w:firstLine="0"/>
        <w:rPr>
          <w:color w:val="FF0000"/>
          <w:szCs w:val="28"/>
          <w:lang w:eastAsia="ru-RU"/>
        </w:rPr>
      </w:pPr>
    </w:p>
    <w:p w14:paraId="515A1203" w14:textId="1B388340" w:rsidR="00B27506" w:rsidRPr="00264BA4" w:rsidRDefault="00B27506" w:rsidP="00B27506">
      <w:pPr>
        <w:suppressAutoHyphens w:val="0"/>
        <w:spacing w:line="240" w:lineRule="auto"/>
        <w:ind w:firstLine="0"/>
        <w:jc w:val="center"/>
        <w:rPr>
          <w:b/>
          <w:bCs/>
          <w:color w:val="000000"/>
          <w:szCs w:val="28"/>
          <w:lang w:eastAsia="ru-RU"/>
        </w:rPr>
      </w:pPr>
      <w:r w:rsidRPr="00B27506">
        <w:rPr>
          <w:b/>
          <w:bCs/>
          <w:color w:val="000000"/>
          <w:szCs w:val="28"/>
          <w:lang w:eastAsia="ru-RU"/>
        </w:rPr>
        <w:t>Налог, взимаемый с применением упрощенной системы налогообложения</w:t>
      </w:r>
    </w:p>
    <w:p w14:paraId="620FF701" w14:textId="77777777" w:rsidR="00B27506" w:rsidRPr="00264BA4" w:rsidRDefault="00B27506" w:rsidP="00B27506">
      <w:pPr>
        <w:suppressAutoHyphens w:val="0"/>
        <w:spacing w:line="240" w:lineRule="auto"/>
        <w:ind w:firstLine="0"/>
        <w:jc w:val="center"/>
        <w:rPr>
          <w:b/>
          <w:bCs/>
          <w:color w:val="000000"/>
          <w:szCs w:val="28"/>
          <w:lang w:eastAsia="ru-RU"/>
        </w:rPr>
      </w:pPr>
    </w:p>
    <w:p w14:paraId="3449DD82" w14:textId="4B65E06E" w:rsidR="00B27506" w:rsidRPr="00B27506" w:rsidRDefault="00B27506" w:rsidP="00B27506">
      <w:pPr>
        <w:suppressAutoHyphens w:val="0"/>
        <w:spacing w:line="240" w:lineRule="auto"/>
        <w:ind w:firstLine="0"/>
        <w:jc w:val="center"/>
        <w:rPr>
          <w:color w:val="000000"/>
          <w:szCs w:val="28"/>
          <w:lang w:eastAsia="ru-RU"/>
        </w:rPr>
      </w:pPr>
      <w:r w:rsidRPr="00264BA4">
        <w:rPr>
          <w:color w:val="000000"/>
          <w:szCs w:val="28"/>
          <w:lang w:eastAsia="ru-RU"/>
        </w:rPr>
        <w:t xml:space="preserve">                                                                                                          Таблица № </w:t>
      </w:r>
      <w:r w:rsidR="001E33B8" w:rsidRPr="00264BA4">
        <w:rPr>
          <w:color w:val="000000"/>
          <w:szCs w:val="28"/>
          <w:lang w:eastAsia="ru-RU"/>
        </w:rPr>
        <w:t>5</w:t>
      </w:r>
    </w:p>
    <w:p w14:paraId="0771EDA3" w14:textId="046DFF5D" w:rsidR="00B27506" w:rsidRPr="00B27506" w:rsidRDefault="00B27506" w:rsidP="00B27506">
      <w:pPr>
        <w:suppressAutoHyphens w:val="0"/>
        <w:spacing w:line="240" w:lineRule="auto"/>
        <w:ind w:firstLine="0"/>
        <w:jc w:val="center"/>
        <w:rPr>
          <w:color w:val="000000"/>
          <w:szCs w:val="28"/>
          <w:lang w:eastAsia="ru-RU"/>
        </w:rPr>
      </w:pPr>
      <w:r w:rsidRPr="00B27506">
        <w:rPr>
          <w:color w:val="000000"/>
          <w:szCs w:val="28"/>
          <w:lang w:eastAsia="ru-RU"/>
        </w:rPr>
        <w:t xml:space="preserve">                                                                                                                          руб.</w:t>
      </w:r>
    </w:p>
    <w:tbl>
      <w:tblPr>
        <w:tblW w:w="9492" w:type="dxa"/>
        <w:tblLayout w:type="fixed"/>
        <w:tblLook w:val="04A0" w:firstRow="1" w:lastRow="0" w:firstColumn="1" w:lastColumn="0" w:noHBand="0" w:noVBand="1"/>
      </w:tblPr>
      <w:tblGrid>
        <w:gridCol w:w="2263"/>
        <w:gridCol w:w="1276"/>
        <w:gridCol w:w="1417"/>
        <w:gridCol w:w="1418"/>
        <w:gridCol w:w="1417"/>
        <w:gridCol w:w="851"/>
        <w:gridCol w:w="850"/>
      </w:tblGrid>
      <w:tr w:rsidR="00B27506" w:rsidRPr="00B27506" w14:paraId="7F947AF5" w14:textId="77777777" w:rsidTr="00CA5E58">
        <w:trPr>
          <w:trHeight w:val="69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8B632F3"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Наименование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CD589D"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КБК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D4BB0"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 xml:space="preserve">Факт </w:t>
            </w:r>
          </w:p>
          <w:p w14:paraId="7EDD71CE"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 xml:space="preserve">2022 г.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63E7FF"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План</w:t>
            </w:r>
          </w:p>
          <w:p w14:paraId="63C7D45C"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2023 г.</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2ACC81"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Факт</w:t>
            </w:r>
          </w:p>
          <w:p w14:paraId="78F426BC"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2023 г.</w:t>
            </w:r>
          </w:p>
        </w:tc>
        <w:tc>
          <w:tcPr>
            <w:tcW w:w="851" w:type="dxa"/>
            <w:tcBorders>
              <w:top w:val="single" w:sz="4" w:space="0" w:color="auto"/>
              <w:left w:val="nil"/>
              <w:bottom w:val="single" w:sz="4" w:space="0" w:color="auto"/>
              <w:right w:val="single" w:sz="4" w:space="0" w:color="auto"/>
            </w:tcBorders>
            <w:shd w:val="clear" w:color="auto" w:fill="auto"/>
            <w:vAlign w:val="center"/>
          </w:tcPr>
          <w:p w14:paraId="497EEB23"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w:t>
            </w:r>
          </w:p>
          <w:p w14:paraId="250F8CD6"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исп. плана</w:t>
            </w:r>
            <w:r w:rsidRPr="00B27506">
              <w:rPr>
                <w:rFonts w:ascii="Calibri" w:hAnsi="Calibri"/>
                <w:color w:val="000000"/>
                <w:sz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09AAF87"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Темп</w:t>
            </w:r>
          </w:p>
          <w:p w14:paraId="294CBA51"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роста, %</w:t>
            </w:r>
            <w:r w:rsidRPr="00B27506">
              <w:rPr>
                <w:rFonts w:ascii="Calibri" w:hAnsi="Calibri"/>
                <w:color w:val="000000"/>
                <w:sz w:val="20"/>
                <w:lang w:eastAsia="ru-RU"/>
              </w:rPr>
              <w:t> </w:t>
            </w:r>
          </w:p>
        </w:tc>
      </w:tr>
      <w:tr w:rsidR="00B27506" w:rsidRPr="00B27506" w14:paraId="0721FE0B" w14:textId="77777777" w:rsidTr="00CA5E58">
        <w:trPr>
          <w:trHeight w:val="1034"/>
        </w:trPr>
        <w:tc>
          <w:tcPr>
            <w:tcW w:w="2263" w:type="dxa"/>
            <w:tcBorders>
              <w:top w:val="nil"/>
              <w:left w:val="single" w:sz="4" w:space="0" w:color="auto"/>
              <w:bottom w:val="single" w:sz="4" w:space="0" w:color="auto"/>
              <w:right w:val="single" w:sz="4" w:space="0" w:color="auto"/>
            </w:tcBorders>
            <w:shd w:val="clear" w:color="auto" w:fill="auto"/>
            <w:vAlign w:val="center"/>
          </w:tcPr>
          <w:p w14:paraId="7E3DF86B" w14:textId="77777777" w:rsidR="00B27506" w:rsidRPr="00B27506" w:rsidRDefault="00B27506" w:rsidP="00B27506">
            <w:pPr>
              <w:suppressAutoHyphens w:val="0"/>
              <w:spacing w:line="240" w:lineRule="auto"/>
              <w:ind w:firstLine="0"/>
              <w:rPr>
                <w:color w:val="000000"/>
                <w:sz w:val="20"/>
                <w:lang w:eastAsia="ru-RU"/>
              </w:rPr>
            </w:pPr>
            <w:r w:rsidRPr="00B27506">
              <w:rPr>
                <w:color w:val="000000"/>
                <w:sz w:val="20"/>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tcPr>
          <w:p w14:paraId="2A7024F9"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105 01000 00 0000 110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4720ED"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24 205 593,90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C6EDFA"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34 794 000,00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A46D69"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33 230 597,19</w:t>
            </w:r>
          </w:p>
        </w:tc>
        <w:tc>
          <w:tcPr>
            <w:tcW w:w="851" w:type="dxa"/>
            <w:tcBorders>
              <w:top w:val="single" w:sz="4" w:space="0" w:color="auto"/>
              <w:left w:val="nil"/>
              <w:bottom w:val="single" w:sz="4" w:space="0" w:color="auto"/>
              <w:right w:val="single" w:sz="4" w:space="0" w:color="auto"/>
            </w:tcBorders>
            <w:shd w:val="clear" w:color="auto" w:fill="auto"/>
            <w:vAlign w:val="center"/>
          </w:tcPr>
          <w:p w14:paraId="3306039A"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95,5</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4F61A" w14:textId="77777777" w:rsidR="00B27506" w:rsidRPr="00B27506" w:rsidRDefault="00B27506" w:rsidP="00B27506">
            <w:pPr>
              <w:suppressAutoHyphens w:val="0"/>
              <w:spacing w:line="240" w:lineRule="auto"/>
              <w:ind w:firstLine="0"/>
              <w:jc w:val="center"/>
              <w:rPr>
                <w:color w:val="000000"/>
                <w:sz w:val="20"/>
                <w:lang w:eastAsia="ru-RU"/>
              </w:rPr>
            </w:pPr>
            <w:r w:rsidRPr="00B27506">
              <w:rPr>
                <w:color w:val="000000"/>
                <w:sz w:val="20"/>
                <w:lang w:eastAsia="ru-RU"/>
              </w:rPr>
              <w:t>137,3</w:t>
            </w:r>
          </w:p>
        </w:tc>
      </w:tr>
    </w:tbl>
    <w:p w14:paraId="563B7118" w14:textId="51A6F3CF" w:rsidR="001F578E" w:rsidRPr="00264BA4" w:rsidRDefault="00B27506" w:rsidP="001F578E">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За 2023 г. поступило налога в сумме 33 230 597,19 руб., при плане 34 794 000,00 руб., исполнение 95,5% или меньше на 1 563 402,81 руб. По сравнению с аналогичным периодом прошлого года поступило больше на 9 025 003,29 руб., за счет увеличения налогооблагаемой базы и миграции плательщиков.</w:t>
      </w:r>
    </w:p>
    <w:p w14:paraId="4B7E9050" w14:textId="3985C222" w:rsidR="001F578E" w:rsidRPr="00264BA4" w:rsidRDefault="001F578E" w:rsidP="001F578E">
      <w:pPr>
        <w:suppressAutoHyphens w:val="0"/>
        <w:spacing w:line="240" w:lineRule="auto"/>
        <w:ind w:firstLine="709"/>
        <w:contextualSpacing/>
        <w:rPr>
          <w:rFonts w:eastAsia="Calibri"/>
          <w:bCs/>
          <w:color w:val="000000"/>
          <w:szCs w:val="28"/>
          <w:lang w:eastAsia="en-US"/>
        </w:rPr>
      </w:pPr>
    </w:p>
    <w:p w14:paraId="6442BC8C" w14:textId="27BC90B6"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Единый налог на вмененный доход</w:t>
      </w:r>
    </w:p>
    <w:p w14:paraId="080863D2" w14:textId="59D0FF81" w:rsidR="00316D3B" w:rsidRPr="00316D3B" w:rsidRDefault="00316D3B" w:rsidP="00316D3B">
      <w:pPr>
        <w:suppressAutoHyphens w:val="0"/>
        <w:spacing w:line="240" w:lineRule="auto"/>
        <w:ind w:firstLine="0"/>
        <w:rPr>
          <w:color w:val="000000"/>
          <w:szCs w:val="28"/>
          <w:lang w:eastAsia="ru-RU"/>
        </w:rPr>
      </w:pPr>
      <w:r w:rsidRPr="00264BA4">
        <w:rPr>
          <w:color w:val="000000"/>
          <w:szCs w:val="28"/>
          <w:lang w:eastAsia="ru-RU"/>
        </w:rPr>
        <w:t xml:space="preserve">                                                                                                             Таблица № </w:t>
      </w:r>
      <w:r w:rsidR="001E33B8" w:rsidRPr="00264BA4">
        <w:rPr>
          <w:color w:val="000000"/>
          <w:szCs w:val="28"/>
          <w:lang w:eastAsia="ru-RU"/>
        </w:rPr>
        <w:t>6</w:t>
      </w:r>
    </w:p>
    <w:p w14:paraId="6F483022" w14:textId="77777777" w:rsidR="00316D3B" w:rsidRPr="00316D3B" w:rsidRDefault="00316D3B" w:rsidP="00316D3B">
      <w:pPr>
        <w:suppressAutoHyphens w:val="0"/>
        <w:spacing w:line="240" w:lineRule="auto"/>
        <w:ind w:firstLine="0"/>
        <w:jc w:val="right"/>
        <w:rPr>
          <w:color w:val="FF0000"/>
          <w:sz w:val="18"/>
          <w:szCs w:val="18"/>
          <w:lang w:eastAsia="ru-RU"/>
        </w:rPr>
      </w:pPr>
    </w:p>
    <w:p w14:paraId="3F6B6A0F" w14:textId="77777777" w:rsidR="00316D3B" w:rsidRPr="00316D3B" w:rsidRDefault="00316D3B" w:rsidP="00316D3B">
      <w:pPr>
        <w:suppressAutoHyphens w:val="0"/>
        <w:spacing w:line="240" w:lineRule="auto"/>
        <w:ind w:firstLine="0"/>
        <w:jc w:val="left"/>
        <w:rPr>
          <w:vanish/>
          <w:color w:val="FF0000"/>
          <w:sz w:val="18"/>
          <w:szCs w:val="18"/>
          <w:lang w:eastAsia="ru-RU"/>
        </w:rPr>
      </w:pPr>
    </w:p>
    <w:tbl>
      <w:tblPr>
        <w:tblOverlap w:val="never"/>
        <w:tblW w:w="948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252"/>
        <w:gridCol w:w="1418"/>
        <w:gridCol w:w="1275"/>
        <w:gridCol w:w="851"/>
        <w:gridCol w:w="1276"/>
        <w:gridCol w:w="708"/>
        <w:gridCol w:w="709"/>
      </w:tblGrid>
      <w:tr w:rsidR="00316D3B" w:rsidRPr="00316D3B" w14:paraId="02DCAE19" w14:textId="77777777" w:rsidTr="00CA5E58">
        <w:tc>
          <w:tcPr>
            <w:tcW w:w="325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6D095E5"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B1340D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КБК</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AC53D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 2022 г.</w:t>
            </w:r>
          </w:p>
        </w:tc>
        <w:tc>
          <w:tcPr>
            <w:tcW w:w="8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A19857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План</w:t>
            </w:r>
          </w:p>
          <w:p w14:paraId="5021498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0F3F4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w:t>
            </w:r>
          </w:p>
          <w:p w14:paraId="6BFA475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70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901E0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p w14:paraId="62DC3C85"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исп. плана</w:t>
            </w:r>
          </w:p>
        </w:tc>
        <w:tc>
          <w:tcPr>
            <w:tcW w:w="7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60A95A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Темп</w:t>
            </w:r>
          </w:p>
          <w:p w14:paraId="4F1C119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роста</w:t>
            </w:r>
          </w:p>
        </w:tc>
      </w:tr>
      <w:tr w:rsidR="00316D3B" w:rsidRPr="00316D3B" w14:paraId="040137A6" w14:textId="77777777" w:rsidTr="00CA5E58">
        <w:tc>
          <w:tcPr>
            <w:tcW w:w="325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70FA46F"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Единый налог на вмененный доход для отдельных видов деятельности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E242EBC"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105 02000 02 0000 110</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D21CF2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99 868,29</w:t>
            </w:r>
          </w:p>
        </w:tc>
        <w:tc>
          <w:tcPr>
            <w:tcW w:w="8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5157B8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4312B96"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- 244 748,17</w:t>
            </w:r>
          </w:p>
        </w:tc>
        <w:tc>
          <w:tcPr>
            <w:tcW w:w="70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D61D3C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D06ABF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tc>
      </w:tr>
    </w:tbl>
    <w:p w14:paraId="3DC07EE5" w14:textId="77777777" w:rsidR="00316D3B" w:rsidRPr="00316D3B" w:rsidRDefault="00316D3B" w:rsidP="00316D3B">
      <w:pPr>
        <w:suppressAutoHyphens w:val="0"/>
        <w:spacing w:line="276" w:lineRule="auto"/>
        <w:ind w:right="-2" w:firstLine="709"/>
        <w:rPr>
          <w:color w:val="000000"/>
          <w:sz w:val="24"/>
          <w:szCs w:val="24"/>
          <w:lang w:eastAsia="ru-RU"/>
        </w:rPr>
      </w:pPr>
    </w:p>
    <w:p w14:paraId="1CD0FBBF" w14:textId="77777777" w:rsidR="00316D3B" w:rsidRPr="00316D3B" w:rsidRDefault="00316D3B" w:rsidP="00316D3B">
      <w:pPr>
        <w:suppressAutoHyphens w:val="0"/>
        <w:spacing w:line="240" w:lineRule="auto"/>
        <w:ind w:firstLine="709"/>
        <w:rPr>
          <w:color w:val="000000"/>
          <w:szCs w:val="28"/>
          <w:lang w:eastAsia="ru-RU"/>
        </w:rPr>
      </w:pPr>
      <w:r w:rsidRPr="00316D3B">
        <w:rPr>
          <w:color w:val="000000"/>
          <w:szCs w:val="28"/>
          <w:lang w:eastAsia="ru-RU"/>
        </w:rPr>
        <w:lastRenderedPageBreak/>
        <w:t xml:space="preserve">В соответствии с п. 8 ст.5 ФЗ от 29.06.2012г №97-ФЗ с 01.01.2021 г система налогообложения в виде ЕНВД отменена, в </w:t>
      </w:r>
      <w:proofErr w:type="gramStart"/>
      <w:r w:rsidRPr="00316D3B">
        <w:rPr>
          <w:color w:val="000000"/>
          <w:szCs w:val="28"/>
          <w:lang w:eastAsia="ru-RU"/>
        </w:rPr>
        <w:t>связи  с</w:t>
      </w:r>
      <w:proofErr w:type="gramEnd"/>
      <w:r w:rsidRPr="00316D3B">
        <w:rPr>
          <w:color w:val="000000"/>
          <w:szCs w:val="28"/>
          <w:lang w:eastAsia="ru-RU"/>
        </w:rPr>
        <w:t xml:space="preserve"> чем, плановые назначения в бюджете не предусмотрены.</w:t>
      </w:r>
      <w:r w:rsidRPr="00316D3B">
        <w:rPr>
          <w:szCs w:val="28"/>
          <w:lang w:eastAsia="ru-RU"/>
        </w:rPr>
        <w:t xml:space="preserve"> </w:t>
      </w:r>
    </w:p>
    <w:p w14:paraId="18569F16" w14:textId="4CFF8C67" w:rsidR="00316D3B" w:rsidRPr="00264BA4" w:rsidRDefault="00316D3B" w:rsidP="00316D3B">
      <w:pPr>
        <w:suppressAutoHyphens w:val="0"/>
        <w:spacing w:line="240" w:lineRule="auto"/>
        <w:rPr>
          <w:color w:val="000000"/>
          <w:szCs w:val="28"/>
          <w:lang w:eastAsia="ru-RU"/>
        </w:rPr>
      </w:pPr>
      <w:r w:rsidRPr="00316D3B">
        <w:rPr>
          <w:color w:val="000000"/>
          <w:szCs w:val="28"/>
          <w:lang w:eastAsia="ru-RU"/>
        </w:rPr>
        <w:t xml:space="preserve">В соответствии с п. 4 ст. 4 263-ФЗ "О внесении изменений в части первую и вторую Налогового кодекса Российской Федерации" излишне перечисленные денежные средства по состоянию на 01.11.2023 г. по "Единому налогу на вмененный доход" сформированы в сальдо единого налогового счета (ЕНС), т.е. проведены мероприятия по зачету сумм с переплаты по налогу на ЕНС. Данные операции отражены в реестре перечисленных поступлений со знаком "-". За 2023 г. сумма составила </w:t>
      </w:r>
      <w:r w:rsidRPr="00316D3B">
        <w:rPr>
          <w:b/>
          <w:color w:val="000000"/>
          <w:szCs w:val="28"/>
          <w:lang w:eastAsia="ru-RU"/>
        </w:rPr>
        <w:t>минус</w:t>
      </w:r>
      <w:r w:rsidRPr="00316D3B">
        <w:rPr>
          <w:color w:val="000000"/>
          <w:szCs w:val="28"/>
          <w:lang w:eastAsia="ru-RU"/>
        </w:rPr>
        <w:t xml:space="preserve"> 244 748,17 руб.</w:t>
      </w:r>
    </w:p>
    <w:p w14:paraId="02BA281C" w14:textId="3AA161BC" w:rsidR="00316D3B" w:rsidRPr="00264BA4" w:rsidRDefault="00316D3B" w:rsidP="00316D3B">
      <w:pPr>
        <w:suppressAutoHyphens w:val="0"/>
        <w:spacing w:line="240" w:lineRule="auto"/>
        <w:rPr>
          <w:color w:val="000000"/>
          <w:szCs w:val="28"/>
          <w:lang w:eastAsia="ru-RU"/>
        </w:rPr>
      </w:pPr>
    </w:p>
    <w:p w14:paraId="70E687D0" w14:textId="5EB5B2EB"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Единый сельскохозяйственный налог</w:t>
      </w:r>
    </w:p>
    <w:p w14:paraId="29ABA426" w14:textId="124D0BC8" w:rsidR="00316D3B" w:rsidRPr="00264BA4" w:rsidRDefault="00316D3B" w:rsidP="00316D3B">
      <w:pPr>
        <w:suppressAutoHyphens w:val="0"/>
        <w:spacing w:line="240" w:lineRule="auto"/>
        <w:ind w:firstLine="0"/>
        <w:rPr>
          <w:color w:val="000000"/>
          <w:szCs w:val="28"/>
          <w:lang w:eastAsia="ru-RU"/>
        </w:rPr>
      </w:pPr>
      <w:r w:rsidRPr="00264BA4">
        <w:rPr>
          <w:color w:val="000000"/>
          <w:szCs w:val="28"/>
          <w:lang w:eastAsia="ru-RU"/>
        </w:rPr>
        <w:t xml:space="preserve">                                                                                                           </w:t>
      </w:r>
    </w:p>
    <w:p w14:paraId="7B9DCCAA" w14:textId="50DF22DA" w:rsidR="00316D3B" w:rsidRPr="00316D3B" w:rsidRDefault="00316D3B" w:rsidP="00316D3B">
      <w:pPr>
        <w:suppressAutoHyphens w:val="0"/>
        <w:spacing w:line="240" w:lineRule="auto"/>
        <w:ind w:firstLine="0"/>
        <w:rPr>
          <w:color w:val="000000"/>
          <w:szCs w:val="28"/>
          <w:lang w:eastAsia="ru-RU"/>
        </w:rPr>
      </w:pPr>
      <w:r w:rsidRPr="00264BA4">
        <w:rPr>
          <w:color w:val="000000"/>
          <w:szCs w:val="28"/>
          <w:lang w:eastAsia="ru-RU"/>
        </w:rPr>
        <w:t xml:space="preserve">                                                                                                                Таблица № </w:t>
      </w:r>
      <w:r w:rsidR="001E33B8" w:rsidRPr="00264BA4">
        <w:rPr>
          <w:color w:val="000000"/>
          <w:szCs w:val="28"/>
          <w:lang w:eastAsia="ru-RU"/>
        </w:rPr>
        <w:t>7</w:t>
      </w:r>
    </w:p>
    <w:p w14:paraId="56F51A84" w14:textId="07FB83B1"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 xml:space="preserve">                                                                                          </w:t>
      </w:r>
      <w:r w:rsidRPr="00264BA4">
        <w:rPr>
          <w:color w:val="000000"/>
          <w:szCs w:val="28"/>
          <w:lang w:eastAsia="ru-RU"/>
        </w:rPr>
        <w:t xml:space="preserve">                </w:t>
      </w:r>
      <w:r w:rsidRPr="00316D3B">
        <w:rPr>
          <w:color w:val="000000"/>
          <w:szCs w:val="28"/>
          <w:lang w:eastAsia="ru-RU"/>
        </w:rPr>
        <w:t xml:space="preserve"> </w:t>
      </w:r>
      <w:r w:rsidRPr="00264BA4">
        <w:rPr>
          <w:color w:val="000000"/>
          <w:szCs w:val="28"/>
          <w:lang w:eastAsia="ru-RU"/>
        </w:rPr>
        <w:t xml:space="preserve">                      </w:t>
      </w:r>
      <w:r w:rsidRPr="00316D3B">
        <w:rPr>
          <w:color w:val="000000"/>
          <w:szCs w:val="28"/>
          <w:lang w:eastAsia="ru-RU"/>
        </w:rPr>
        <w:t>руб.</w:t>
      </w:r>
    </w:p>
    <w:tbl>
      <w:tblPr>
        <w:tblW w:w="9492" w:type="dxa"/>
        <w:tblLayout w:type="fixed"/>
        <w:tblLook w:val="04A0" w:firstRow="1" w:lastRow="0" w:firstColumn="1" w:lastColumn="0" w:noHBand="0" w:noVBand="1"/>
      </w:tblPr>
      <w:tblGrid>
        <w:gridCol w:w="2263"/>
        <w:gridCol w:w="1984"/>
        <w:gridCol w:w="1276"/>
        <w:gridCol w:w="1134"/>
        <w:gridCol w:w="1134"/>
        <w:gridCol w:w="851"/>
        <w:gridCol w:w="850"/>
      </w:tblGrid>
      <w:tr w:rsidR="00316D3B" w:rsidRPr="00316D3B" w14:paraId="67FF543D" w14:textId="77777777" w:rsidTr="00CA5E58">
        <w:trPr>
          <w:trHeight w:val="72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4071FC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5B0FB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724C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25CA571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2022 г.</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7B9F6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w:t>
            </w:r>
          </w:p>
          <w:p w14:paraId="479F76B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9AB9E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w:t>
            </w:r>
          </w:p>
          <w:p w14:paraId="09D9AD5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851" w:type="dxa"/>
            <w:tcBorders>
              <w:top w:val="single" w:sz="4" w:space="0" w:color="auto"/>
              <w:left w:val="nil"/>
              <w:bottom w:val="single" w:sz="4" w:space="0" w:color="auto"/>
              <w:right w:val="single" w:sz="4" w:space="0" w:color="auto"/>
            </w:tcBorders>
            <w:shd w:val="clear" w:color="auto" w:fill="auto"/>
            <w:vAlign w:val="center"/>
          </w:tcPr>
          <w:p w14:paraId="7EDB390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w:t>
            </w:r>
          </w:p>
          <w:p w14:paraId="3B2755E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исп. плана</w:t>
            </w:r>
          </w:p>
          <w:p w14:paraId="6F182828"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CC9762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w:t>
            </w:r>
          </w:p>
          <w:p w14:paraId="27C768B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роста, %</w:t>
            </w:r>
          </w:p>
          <w:p w14:paraId="28087864"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 </w:t>
            </w:r>
          </w:p>
        </w:tc>
      </w:tr>
      <w:tr w:rsidR="00316D3B" w:rsidRPr="00316D3B" w14:paraId="6F07BF6A" w14:textId="77777777" w:rsidTr="00CA5E58">
        <w:trPr>
          <w:trHeight w:val="774"/>
        </w:trPr>
        <w:tc>
          <w:tcPr>
            <w:tcW w:w="2263" w:type="dxa"/>
            <w:tcBorders>
              <w:top w:val="nil"/>
              <w:left w:val="single" w:sz="4" w:space="0" w:color="auto"/>
              <w:bottom w:val="single" w:sz="4" w:space="0" w:color="auto"/>
              <w:right w:val="single" w:sz="4" w:space="0" w:color="auto"/>
            </w:tcBorders>
            <w:shd w:val="clear" w:color="auto" w:fill="auto"/>
            <w:vAlign w:val="center"/>
          </w:tcPr>
          <w:p w14:paraId="494FA60A"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center"/>
          </w:tcPr>
          <w:p w14:paraId="0FA1AD7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105 03000 01 0000 110</w:t>
            </w:r>
          </w:p>
        </w:tc>
        <w:tc>
          <w:tcPr>
            <w:tcW w:w="1276" w:type="dxa"/>
            <w:tcBorders>
              <w:top w:val="nil"/>
              <w:left w:val="nil"/>
              <w:bottom w:val="single" w:sz="4" w:space="0" w:color="auto"/>
              <w:right w:val="single" w:sz="4" w:space="0" w:color="auto"/>
            </w:tcBorders>
            <w:shd w:val="clear" w:color="auto" w:fill="auto"/>
            <w:vAlign w:val="center"/>
          </w:tcPr>
          <w:p w14:paraId="4888944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353 867,03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AD772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590 671,95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C0193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570 690,64</w:t>
            </w:r>
          </w:p>
        </w:tc>
        <w:tc>
          <w:tcPr>
            <w:tcW w:w="851" w:type="dxa"/>
            <w:tcBorders>
              <w:top w:val="single" w:sz="4" w:space="0" w:color="auto"/>
              <w:left w:val="nil"/>
              <w:bottom w:val="single" w:sz="4" w:space="0" w:color="auto"/>
              <w:right w:val="single" w:sz="4" w:space="0" w:color="auto"/>
            </w:tcBorders>
            <w:shd w:val="clear" w:color="auto" w:fill="auto"/>
            <w:vAlign w:val="center"/>
          </w:tcPr>
          <w:p w14:paraId="0393050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96,62</w:t>
            </w:r>
          </w:p>
        </w:tc>
        <w:tc>
          <w:tcPr>
            <w:tcW w:w="850" w:type="dxa"/>
            <w:tcBorders>
              <w:top w:val="single" w:sz="4" w:space="0" w:color="auto"/>
              <w:left w:val="nil"/>
              <w:bottom w:val="single" w:sz="4" w:space="0" w:color="auto"/>
              <w:right w:val="single" w:sz="4" w:space="0" w:color="auto"/>
            </w:tcBorders>
            <w:shd w:val="clear" w:color="auto" w:fill="auto"/>
            <w:vAlign w:val="center"/>
          </w:tcPr>
          <w:p w14:paraId="3A33C48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161,27</w:t>
            </w:r>
          </w:p>
        </w:tc>
      </w:tr>
      <w:tr w:rsidR="00316D3B" w:rsidRPr="00316D3B" w14:paraId="29C45EE0" w14:textId="77777777" w:rsidTr="00CA5E5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tcPr>
          <w:p w14:paraId="17474B2F"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В том числе: муниципальный район</w:t>
            </w:r>
          </w:p>
        </w:tc>
        <w:tc>
          <w:tcPr>
            <w:tcW w:w="1984" w:type="dxa"/>
            <w:tcBorders>
              <w:top w:val="nil"/>
              <w:left w:val="nil"/>
              <w:bottom w:val="single" w:sz="4" w:space="0" w:color="auto"/>
              <w:right w:val="single" w:sz="4" w:space="0" w:color="auto"/>
            </w:tcBorders>
            <w:shd w:val="clear" w:color="auto" w:fill="auto"/>
            <w:vAlign w:val="center"/>
          </w:tcPr>
          <w:p w14:paraId="251BFF5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105 03000 01 0000 110</w:t>
            </w:r>
          </w:p>
        </w:tc>
        <w:tc>
          <w:tcPr>
            <w:tcW w:w="1276" w:type="dxa"/>
            <w:tcBorders>
              <w:top w:val="nil"/>
              <w:left w:val="nil"/>
              <w:bottom w:val="single" w:sz="4" w:space="0" w:color="auto"/>
              <w:right w:val="single" w:sz="4" w:space="0" w:color="auto"/>
            </w:tcBorders>
            <w:shd w:val="clear" w:color="auto" w:fill="auto"/>
            <w:vAlign w:val="center"/>
          </w:tcPr>
          <w:p w14:paraId="3E1FD8C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246 238,93</w:t>
            </w:r>
          </w:p>
        </w:tc>
        <w:tc>
          <w:tcPr>
            <w:tcW w:w="1134" w:type="dxa"/>
            <w:tcBorders>
              <w:top w:val="nil"/>
              <w:left w:val="nil"/>
              <w:bottom w:val="single" w:sz="4" w:space="0" w:color="auto"/>
              <w:right w:val="single" w:sz="4" w:space="0" w:color="auto"/>
            </w:tcBorders>
            <w:shd w:val="clear" w:color="auto" w:fill="auto"/>
            <w:vAlign w:val="center"/>
          </w:tcPr>
          <w:p w14:paraId="66CCA6F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382 809,64</w:t>
            </w:r>
          </w:p>
        </w:tc>
        <w:tc>
          <w:tcPr>
            <w:tcW w:w="1134" w:type="dxa"/>
            <w:tcBorders>
              <w:top w:val="nil"/>
              <w:left w:val="nil"/>
              <w:bottom w:val="single" w:sz="4" w:space="0" w:color="auto"/>
              <w:right w:val="single" w:sz="4" w:space="0" w:color="auto"/>
            </w:tcBorders>
            <w:shd w:val="clear" w:color="auto" w:fill="auto"/>
            <w:vAlign w:val="center"/>
          </w:tcPr>
          <w:p w14:paraId="542DDC3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382 809,64</w:t>
            </w:r>
          </w:p>
        </w:tc>
        <w:tc>
          <w:tcPr>
            <w:tcW w:w="851" w:type="dxa"/>
            <w:tcBorders>
              <w:top w:val="nil"/>
              <w:left w:val="nil"/>
              <w:bottom w:val="single" w:sz="4" w:space="0" w:color="auto"/>
              <w:right w:val="single" w:sz="4" w:space="0" w:color="auto"/>
            </w:tcBorders>
            <w:shd w:val="clear" w:color="auto" w:fill="auto"/>
            <w:vAlign w:val="center"/>
          </w:tcPr>
          <w:p w14:paraId="7E663AA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14:paraId="32E5824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155,46</w:t>
            </w:r>
          </w:p>
        </w:tc>
      </w:tr>
      <w:tr w:rsidR="00316D3B" w:rsidRPr="00316D3B" w14:paraId="7CBDC0F7" w14:textId="77777777" w:rsidTr="00CA5E58">
        <w:trPr>
          <w:trHeight w:val="511"/>
        </w:trPr>
        <w:tc>
          <w:tcPr>
            <w:tcW w:w="2263" w:type="dxa"/>
            <w:tcBorders>
              <w:top w:val="nil"/>
              <w:left w:val="single" w:sz="4" w:space="0" w:color="auto"/>
              <w:bottom w:val="single" w:sz="4" w:space="0" w:color="auto"/>
              <w:right w:val="single" w:sz="4" w:space="0" w:color="auto"/>
            </w:tcBorders>
            <w:shd w:val="clear" w:color="auto" w:fill="auto"/>
            <w:vAlign w:val="center"/>
          </w:tcPr>
          <w:p w14:paraId="6D7872DE"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984" w:type="dxa"/>
            <w:tcBorders>
              <w:top w:val="nil"/>
              <w:left w:val="nil"/>
              <w:bottom w:val="single" w:sz="4" w:space="0" w:color="auto"/>
              <w:right w:val="single" w:sz="4" w:space="0" w:color="auto"/>
            </w:tcBorders>
            <w:shd w:val="clear" w:color="auto" w:fill="auto"/>
            <w:vAlign w:val="center"/>
          </w:tcPr>
          <w:p w14:paraId="40DB910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105 03000 01 0000 110</w:t>
            </w:r>
          </w:p>
        </w:tc>
        <w:tc>
          <w:tcPr>
            <w:tcW w:w="1276" w:type="dxa"/>
            <w:tcBorders>
              <w:top w:val="nil"/>
              <w:left w:val="nil"/>
              <w:bottom w:val="single" w:sz="4" w:space="0" w:color="auto"/>
              <w:right w:val="single" w:sz="4" w:space="0" w:color="auto"/>
            </w:tcBorders>
            <w:shd w:val="clear" w:color="auto" w:fill="auto"/>
            <w:vAlign w:val="center"/>
          </w:tcPr>
          <w:p w14:paraId="4257A66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107 628,10</w:t>
            </w:r>
          </w:p>
        </w:tc>
        <w:tc>
          <w:tcPr>
            <w:tcW w:w="1134" w:type="dxa"/>
            <w:tcBorders>
              <w:top w:val="nil"/>
              <w:left w:val="nil"/>
              <w:bottom w:val="single" w:sz="4" w:space="0" w:color="auto"/>
              <w:right w:val="single" w:sz="4" w:space="0" w:color="auto"/>
            </w:tcBorders>
            <w:shd w:val="clear" w:color="auto" w:fill="auto"/>
            <w:vAlign w:val="center"/>
          </w:tcPr>
          <w:p w14:paraId="3798076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207 862,31</w:t>
            </w:r>
          </w:p>
        </w:tc>
        <w:tc>
          <w:tcPr>
            <w:tcW w:w="1134" w:type="dxa"/>
            <w:tcBorders>
              <w:top w:val="nil"/>
              <w:left w:val="nil"/>
              <w:bottom w:val="single" w:sz="4" w:space="0" w:color="auto"/>
              <w:right w:val="single" w:sz="4" w:space="0" w:color="auto"/>
            </w:tcBorders>
            <w:shd w:val="clear" w:color="auto" w:fill="auto"/>
            <w:vAlign w:val="center"/>
          </w:tcPr>
          <w:p w14:paraId="5E61AF0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187 881,00</w:t>
            </w:r>
          </w:p>
        </w:tc>
        <w:tc>
          <w:tcPr>
            <w:tcW w:w="851" w:type="dxa"/>
            <w:tcBorders>
              <w:top w:val="nil"/>
              <w:left w:val="nil"/>
              <w:bottom w:val="single" w:sz="4" w:space="0" w:color="auto"/>
              <w:right w:val="single" w:sz="4" w:space="0" w:color="auto"/>
            </w:tcBorders>
            <w:shd w:val="clear" w:color="auto" w:fill="auto"/>
            <w:vAlign w:val="center"/>
          </w:tcPr>
          <w:p w14:paraId="6485400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90,39</w:t>
            </w:r>
          </w:p>
        </w:tc>
        <w:tc>
          <w:tcPr>
            <w:tcW w:w="850" w:type="dxa"/>
            <w:tcBorders>
              <w:top w:val="nil"/>
              <w:left w:val="nil"/>
              <w:bottom w:val="single" w:sz="4" w:space="0" w:color="auto"/>
              <w:right w:val="single" w:sz="4" w:space="0" w:color="auto"/>
            </w:tcBorders>
            <w:shd w:val="clear" w:color="auto" w:fill="auto"/>
            <w:vAlign w:val="center"/>
          </w:tcPr>
          <w:p w14:paraId="66F5BF6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174,57</w:t>
            </w:r>
          </w:p>
        </w:tc>
      </w:tr>
    </w:tbl>
    <w:p w14:paraId="5B755483" w14:textId="3F380E57" w:rsidR="00316D3B" w:rsidRPr="00264BA4" w:rsidRDefault="00316D3B" w:rsidP="00316D3B">
      <w:pPr>
        <w:suppressAutoHyphens w:val="0"/>
        <w:spacing w:line="240" w:lineRule="auto"/>
        <w:ind w:firstLine="0"/>
        <w:contextualSpacing/>
        <w:rPr>
          <w:rFonts w:eastAsia="Calibri"/>
          <w:bCs/>
          <w:color w:val="000000"/>
          <w:szCs w:val="28"/>
          <w:lang w:eastAsia="en-US"/>
        </w:rPr>
      </w:pPr>
    </w:p>
    <w:p w14:paraId="648AF6E5" w14:textId="589CCC0E" w:rsidR="00316D3B" w:rsidRPr="00264BA4" w:rsidRDefault="00316D3B" w:rsidP="001F578E">
      <w:pPr>
        <w:suppressAutoHyphens w:val="0"/>
        <w:spacing w:line="240" w:lineRule="auto"/>
        <w:ind w:firstLine="709"/>
        <w:contextualSpacing/>
        <w:rPr>
          <w:rFonts w:eastAsia="Calibri"/>
          <w:bCs/>
          <w:color w:val="000000"/>
          <w:szCs w:val="28"/>
          <w:lang w:eastAsia="en-US"/>
        </w:rPr>
      </w:pPr>
      <w:r w:rsidRPr="00264BA4">
        <w:rPr>
          <w:rFonts w:eastAsia="Calibri"/>
          <w:bCs/>
          <w:color w:val="000000"/>
          <w:szCs w:val="28"/>
          <w:lang w:eastAsia="en-US"/>
        </w:rPr>
        <w:t xml:space="preserve">Единого сельскохозяйственного налога поступило в консолидированный бюджет района 570 690,64 руб., при уточненном плане 590 671,95 руб., </w:t>
      </w:r>
      <w:proofErr w:type="gramStart"/>
      <w:r w:rsidRPr="00264BA4">
        <w:rPr>
          <w:rFonts w:eastAsia="Calibri"/>
          <w:bCs/>
          <w:color w:val="000000"/>
          <w:szCs w:val="28"/>
          <w:lang w:eastAsia="en-US"/>
        </w:rPr>
        <w:t>исполнение  96</w:t>
      </w:r>
      <w:proofErr w:type="gramEnd"/>
      <w:r w:rsidRPr="00264BA4">
        <w:rPr>
          <w:rFonts w:eastAsia="Calibri"/>
          <w:bCs/>
          <w:color w:val="000000"/>
          <w:szCs w:val="28"/>
          <w:lang w:eastAsia="en-US"/>
        </w:rPr>
        <w:t xml:space="preserve">,6%, в том числе в бюджет района поступило 382 809,64 руб., в бюджеты поселений 187 881,00 руб. По сравнению с 2022 г. поступления увеличились на 216 823,61 руб., за счет увеличения налогооблагаемой базы.  </w:t>
      </w:r>
    </w:p>
    <w:p w14:paraId="11CF811A" w14:textId="609883EE" w:rsidR="00316D3B" w:rsidRPr="00264BA4" w:rsidRDefault="00316D3B" w:rsidP="001F578E">
      <w:pPr>
        <w:suppressAutoHyphens w:val="0"/>
        <w:spacing w:line="240" w:lineRule="auto"/>
        <w:ind w:firstLine="709"/>
        <w:contextualSpacing/>
        <w:rPr>
          <w:rFonts w:eastAsia="Calibri"/>
          <w:bCs/>
          <w:color w:val="000000"/>
          <w:szCs w:val="28"/>
          <w:lang w:eastAsia="en-US"/>
        </w:rPr>
      </w:pPr>
    </w:p>
    <w:p w14:paraId="0E2464B6" w14:textId="77777777" w:rsidR="00316D3B" w:rsidRPr="00316D3B"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 xml:space="preserve">Налог, взимаемый в связи с применением патентной </w:t>
      </w:r>
    </w:p>
    <w:p w14:paraId="25385623" w14:textId="1820D012"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системы налогообложения</w:t>
      </w:r>
    </w:p>
    <w:p w14:paraId="3DDB02D4" w14:textId="57C3555E" w:rsidR="002538D7" w:rsidRPr="00316D3B" w:rsidRDefault="002538D7" w:rsidP="002538D7">
      <w:pPr>
        <w:suppressAutoHyphens w:val="0"/>
        <w:spacing w:line="240" w:lineRule="auto"/>
        <w:ind w:firstLine="0"/>
        <w:rPr>
          <w:color w:val="000000"/>
          <w:szCs w:val="28"/>
          <w:lang w:eastAsia="ru-RU"/>
        </w:rPr>
      </w:pPr>
      <w:r w:rsidRPr="00264BA4">
        <w:rPr>
          <w:b/>
          <w:bCs/>
          <w:color w:val="000000"/>
          <w:szCs w:val="28"/>
          <w:lang w:eastAsia="ru-RU"/>
        </w:rPr>
        <w:t xml:space="preserve">                                                                                                                 </w:t>
      </w:r>
      <w:r w:rsidRPr="00264BA4">
        <w:rPr>
          <w:color w:val="000000"/>
          <w:szCs w:val="28"/>
          <w:lang w:eastAsia="ru-RU"/>
        </w:rPr>
        <w:t xml:space="preserve">Таблица № </w:t>
      </w:r>
      <w:r w:rsidR="001E33B8" w:rsidRPr="00264BA4">
        <w:rPr>
          <w:color w:val="000000"/>
          <w:szCs w:val="28"/>
          <w:lang w:eastAsia="ru-RU"/>
        </w:rPr>
        <w:t>8</w:t>
      </w:r>
    </w:p>
    <w:p w14:paraId="7D4D4325" w14:textId="1A2D582F" w:rsidR="00316D3B" w:rsidRPr="00316D3B" w:rsidRDefault="00316D3B" w:rsidP="00316D3B">
      <w:pPr>
        <w:suppressAutoHyphens w:val="0"/>
        <w:spacing w:line="240" w:lineRule="auto"/>
        <w:ind w:firstLine="0"/>
        <w:jc w:val="center"/>
        <w:rPr>
          <w:color w:val="000000"/>
          <w:szCs w:val="28"/>
          <w:lang w:eastAsia="ru-RU"/>
        </w:rPr>
      </w:pPr>
      <w:r w:rsidRPr="00316D3B">
        <w:rPr>
          <w:color w:val="000000"/>
          <w:szCs w:val="28"/>
          <w:lang w:eastAsia="ru-RU"/>
        </w:rPr>
        <w:t xml:space="preserve">                                                                                                      </w:t>
      </w:r>
      <w:r w:rsidR="00814611" w:rsidRPr="00264BA4">
        <w:rPr>
          <w:color w:val="000000"/>
          <w:szCs w:val="28"/>
          <w:lang w:eastAsia="ru-RU"/>
        </w:rPr>
        <w:t xml:space="preserve">                    </w:t>
      </w:r>
      <w:r w:rsidRPr="00316D3B">
        <w:rPr>
          <w:color w:val="000000"/>
          <w:szCs w:val="28"/>
          <w:lang w:eastAsia="ru-RU"/>
        </w:rPr>
        <w:t>руб.</w:t>
      </w:r>
    </w:p>
    <w:tbl>
      <w:tblPr>
        <w:tblW w:w="9492" w:type="dxa"/>
        <w:tblLayout w:type="fixed"/>
        <w:tblLook w:val="04A0" w:firstRow="1" w:lastRow="0" w:firstColumn="1" w:lastColumn="0" w:noHBand="0" w:noVBand="1"/>
      </w:tblPr>
      <w:tblGrid>
        <w:gridCol w:w="2688"/>
        <w:gridCol w:w="1559"/>
        <w:gridCol w:w="1276"/>
        <w:gridCol w:w="1276"/>
        <w:gridCol w:w="1276"/>
        <w:gridCol w:w="708"/>
        <w:gridCol w:w="709"/>
      </w:tblGrid>
      <w:tr w:rsidR="00316D3B" w:rsidRPr="00316D3B" w14:paraId="4D1526E3" w14:textId="77777777" w:rsidTr="00CA5E58">
        <w:trPr>
          <w:trHeight w:val="776"/>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815D8C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2936C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КБК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2697B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 2022 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979FF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План</w:t>
            </w:r>
          </w:p>
          <w:p w14:paraId="4FDFFDE6"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1C4B7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w:t>
            </w:r>
          </w:p>
          <w:p w14:paraId="5B8868E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708" w:type="dxa"/>
            <w:tcBorders>
              <w:top w:val="single" w:sz="4" w:space="0" w:color="auto"/>
              <w:left w:val="nil"/>
              <w:bottom w:val="single" w:sz="4" w:space="0" w:color="auto"/>
              <w:right w:val="single" w:sz="4" w:space="0" w:color="auto"/>
            </w:tcBorders>
            <w:shd w:val="clear" w:color="auto" w:fill="auto"/>
            <w:vAlign w:val="center"/>
          </w:tcPr>
          <w:p w14:paraId="1B2C464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p w14:paraId="0C8FB5C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исп. плана</w:t>
            </w:r>
          </w:p>
          <w:p w14:paraId="003E6E4A"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rFonts w:ascii="Calibri" w:hAnsi="Calibri"/>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7619C72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Темп</w:t>
            </w:r>
          </w:p>
          <w:p w14:paraId="55FAEF5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роста, %</w:t>
            </w:r>
          </w:p>
          <w:p w14:paraId="16BC339F"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rFonts w:ascii="Calibri" w:hAnsi="Calibri"/>
                <w:color w:val="000000"/>
                <w:sz w:val="18"/>
                <w:szCs w:val="18"/>
                <w:lang w:eastAsia="ru-RU"/>
              </w:rPr>
              <w:t> </w:t>
            </w:r>
          </w:p>
        </w:tc>
      </w:tr>
      <w:tr w:rsidR="00316D3B" w:rsidRPr="00316D3B" w14:paraId="58855BCA" w14:textId="77777777" w:rsidTr="00CA5E58">
        <w:trPr>
          <w:trHeight w:val="822"/>
        </w:trPr>
        <w:tc>
          <w:tcPr>
            <w:tcW w:w="2688" w:type="dxa"/>
            <w:tcBorders>
              <w:top w:val="nil"/>
              <w:left w:val="single" w:sz="4" w:space="0" w:color="auto"/>
              <w:bottom w:val="single" w:sz="4" w:space="0" w:color="auto"/>
              <w:right w:val="single" w:sz="4" w:space="0" w:color="auto"/>
            </w:tcBorders>
            <w:shd w:val="clear" w:color="auto" w:fill="auto"/>
            <w:vAlign w:val="center"/>
          </w:tcPr>
          <w:p w14:paraId="3F81C149"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6FE0D9C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105 04000 01 0000 110</w:t>
            </w:r>
          </w:p>
        </w:tc>
        <w:tc>
          <w:tcPr>
            <w:tcW w:w="1276" w:type="dxa"/>
            <w:tcBorders>
              <w:top w:val="nil"/>
              <w:left w:val="nil"/>
              <w:bottom w:val="single" w:sz="4" w:space="0" w:color="auto"/>
              <w:right w:val="single" w:sz="4" w:space="0" w:color="auto"/>
            </w:tcBorders>
            <w:shd w:val="clear" w:color="auto" w:fill="auto"/>
            <w:vAlign w:val="center"/>
          </w:tcPr>
          <w:p w14:paraId="20103D8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6 621 493,98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1441F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3 888 000,00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33CB9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2 015 939,71</w:t>
            </w:r>
          </w:p>
        </w:tc>
        <w:tc>
          <w:tcPr>
            <w:tcW w:w="708" w:type="dxa"/>
            <w:tcBorders>
              <w:top w:val="single" w:sz="4" w:space="0" w:color="auto"/>
              <w:left w:val="nil"/>
              <w:bottom w:val="single" w:sz="4" w:space="0" w:color="auto"/>
              <w:right w:val="single" w:sz="4" w:space="0" w:color="auto"/>
            </w:tcBorders>
            <w:shd w:val="clear" w:color="auto" w:fill="auto"/>
            <w:vAlign w:val="center"/>
          </w:tcPr>
          <w:p w14:paraId="6C1558E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51,85</w:t>
            </w:r>
          </w:p>
        </w:tc>
        <w:tc>
          <w:tcPr>
            <w:tcW w:w="709" w:type="dxa"/>
            <w:tcBorders>
              <w:top w:val="single" w:sz="4" w:space="0" w:color="auto"/>
              <w:left w:val="nil"/>
              <w:bottom w:val="single" w:sz="4" w:space="0" w:color="auto"/>
              <w:right w:val="single" w:sz="4" w:space="0" w:color="auto"/>
            </w:tcBorders>
            <w:shd w:val="clear" w:color="auto" w:fill="auto"/>
            <w:vAlign w:val="center"/>
          </w:tcPr>
          <w:p w14:paraId="0A00B75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30,45</w:t>
            </w:r>
          </w:p>
        </w:tc>
      </w:tr>
    </w:tbl>
    <w:p w14:paraId="0F1F4B86" w14:textId="77777777" w:rsidR="00316D3B" w:rsidRPr="00316D3B" w:rsidRDefault="00316D3B" w:rsidP="00316D3B">
      <w:pPr>
        <w:suppressAutoHyphens w:val="0"/>
        <w:spacing w:line="240" w:lineRule="auto"/>
        <w:ind w:firstLine="0"/>
        <w:jc w:val="left"/>
        <w:rPr>
          <w:color w:val="FF0000"/>
          <w:sz w:val="24"/>
          <w:szCs w:val="24"/>
          <w:lang w:eastAsia="ru-RU"/>
        </w:rPr>
      </w:pPr>
    </w:p>
    <w:p w14:paraId="3EA0FFD0" w14:textId="0AFB8F60" w:rsidR="00316D3B" w:rsidRPr="00316D3B" w:rsidRDefault="00814611" w:rsidP="00316D3B">
      <w:pPr>
        <w:suppressAutoHyphens w:val="0"/>
        <w:spacing w:line="240" w:lineRule="auto"/>
        <w:ind w:firstLine="0"/>
        <w:rPr>
          <w:vanish/>
          <w:color w:val="000000"/>
          <w:szCs w:val="28"/>
          <w:lang w:eastAsia="ru-RU"/>
        </w:rPr>
      </w:pPr>
      <w:r w:rsidRPr="00264BA4">
        <w:rPr>
          <w:color w:val="000000"/>
          <w:sz w:val="24"/>
          <w:szCs w:val="24"/>
          <w:lang w:eastAsia="ru-RU"/>
        </w:rPr>
        <w:t xml:space="preserve">             </w:t>
      </w:r>
    </w:p>
    <w:p w14:paraId="4C6F29FF" w14:textId="44D8BD01"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За 2023 г. поступило налога в сумме 2 015 939,71 руб., к уточненному плану 3 888 000,00 руб. исполнение 51,9% или меньше на 1 872 062,29 руб. По сравнению с 2022 г. поступление уменьшились на 4 605 554,27 руб. В соответствии с п. 4 ст. 4 263-ФЗ "О внесении изменений в части первую и вторую Налогового кодекса Российской Федерации" излишне перечисленные </w:t>
      </w:r>
      <w:r w:rsidRPr="00316D3B">
        <w:rPr>
          <w:color w:val="000000"/>
          <w:szCs w:val="28"/>
          <w:lang w:eastAsia="ru-RU"/>
        </w:rPr>
        <w:lastRenderedPageBreak/>
        <w:t>денежные средства по состоянию на 01.11.2023 г. по "Единому налогу на вмененный доход" сформированы в сальдо единого налогового счета (ЕНС), т.е. проведены мероприятия по зачету сумм с переплаты по налогу на ЕНС. Данные операции отражены в реестре перечисленных поступлений со знаком "-". Кроме того, снижение поступлений по патенту связано с изменением порядка уплаты налога, а также в результате внесения изменений в НК РФ в п. 3.1 ст. 346.21 и п. 1.2 ст. 346.51, вступивших в силу с 01.01.2023 г., в соответствии с которыми ИП могут уменьшить налог по УСНО или ПСН на страховые взносы за себя до их фактической уплаты. Важным является и то, что в результате переноса срока уплаты с нерабочего дня «31.12.2023» на первый рабочий день «09.01.2024», поступления данного вида налога ожидаются в январе 2024 г.</w:t>
      </w:r>
    </w:p>
    <w:p w14:paraId="5FAAEB82" w14:textId="6E95816B" w:rsidR="00316D3B" w:rsidRPr="00316D3B" w:rsidRDefault="00814611" w:rsidP="00316D3B">
      <w:pPr>
        <w:suppressAutoHyphens w:val="0"/>
        <w:spacing w:line="240" w:lineRule="auto"/>
        <w:ind w:firstLine="0"/>
        <w:rPr>
          <w:color w:val="FF0000"/>
          <w:szCs w:val="28"/>
          <w:lang w:eastAsia="ru-RU"/>
        </w:rPr>
      </w:pPr>
      <w:r w:rsidRPr="00264BA4">
        <w:rPr>
          <w:color w:val="000000"/>
          <w:szCs w:val="28"/>
          <w:lang w:eastAsia="ru-RU"/>
        </w:rPr>
        <w:t xml:space="preserve">          </w:t>
      </w:r>
      <w:r w:rsidR="00316D3B" w:rsidRPr="00316D3B">
        <w:rPr>
          <w:color w:val="000000"/>
          <w:szCs w:val="28"/>
          <w:lang w:eastAsia="ru-RU"/>
        </w:rPr>
        <w:t>По данным отчета 1-патент по состоянию на 01.01.2024 г. количество выданных патентов составило 350. Размер потенциально возможного к получению ИП годового дохода, исчисленного исходя из срока, на который выдан патент, составил 239 968 тыс.  руб., темп роста к уровню 2022 г. 26,2 % (больше на 49 845 тыс. руб.).</w:t>
      </w:r>
      <w:r w:rsidR="00316D3B" w:rsidRPr="00316D3B">
        <w:rPr>
          <w:color w:val="FF0000"/>
          <w:szCs w:val="28"/>
          <w:lang w:eastAsia="ru-RU"/>
        </w:rPr>
        <w:t xml:space="preserve"> </w:t>
      </w:r>
    </w:p>
    <w:p w14:paraId="3B19CC31" w14:textId="0A6BA57A" w:rsidR="00316D3B" w:rsidRPr="00316D3B" w:rsidRDefault="00814611" w:rsidP="00316D3B">
      <w:pPr>
        <w:suppressAutoHyphens w:val="0"/>
        <w:spacing w:line="240" w:lineRule="auto"/>
        <w:ind w:firstLine="0"/>
        <w:rPr>
          <w:color w:val="FF0000"/>
          <w:szCs w:val="28"/>
          <w:lang w:eastAsia="ru-RU"/>
        </w:rPr>
      </w:pPr>
      <w:r w:rsidRPr="00264BA4">
        <w:rPr>
          <w:color w:val="000000"/>
          <w:szCs w:val="28"/>
          <w:lang w:eastAsia="ru-RU"/>
        </w:rPr>
        <w:t xml:space="preserve">           </w:t>
      </w:r>
      <w:r w:rsidR="00316D3B" w:rsidRPr="00316D3B">
        <w:rPr>
          <w:color w:val="000000"/>
          <w:szCs w:val="28"/>
          <w:lang w:eastAsia="ru-RU"/>
        </w:rPr>
        <w:t>Задолженность на 01.01.2024г составила 264,0 тыс. руб., рост на 68,0 тыс. руб.</w:t>
      </w:r>
    </w:p>
    <w:p w14:paraId="67BB5834" w14:textId="77777777" w:rsidR="00316D3B" w:rsidRPr="00316D3B" w:rsidRDefault="00316D3B" w:rsidP="00316D3B">
      <w:pPr>
        <w:suppressAutoHyphens w:val="0"/>
        <w:spacing w:line="240" w:lineRule="auto"/>
        <w:ind w:firstLine="0"/>
        <w:rPr>
          <w:color w:val="FF0000"/>
          <w:sz w:val="24"/>
          <w:szCs w:val="24"/>
          <w:lang w:eastAsia="ru-RU"/>
        </w:rPr>
      </w:pPr>
    </w:p>
    <w:p w14:paraId="1933AC05" w14:textId="2EFFF957"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Налог на имущество физических лиц</w:t>
      </w:r>
    </w:p>
    <w:p w14:paraId="2D0D52C0" w14:textId="77777777" w:rsidR="00814611" w:rsidRPr="00264BA4" w:rsidRDefault="00814611" w:rsidP="00316D3B">
      <w:pPr>
        <w:suppressAutoHyphens w:val="0"/>
        <w:spacing w:line="240" w:lineRule="auto"/>
        <w:ind w:firstLine="0"/>
        <w:jc w:val="center"/>
        <w:rPr>
          <w:b/>
          <w:bCs/>
          <w:color w:val="000000"/>
          <w:szCs w:val="28"/>
          <w:lang w:eastAsia="ru-RU"/>
        </w:rPr>
      </w:pPr>
    </w:p>
    <w:p w14:paraId="09C1B8B2" w14:textId="7FE7254C" w:rsidR="00814611" w:rsidRPr="00264BA4" w:rsidRDefault="00814611" w:rsidP="00814611">
      <w:pPr>
        <w:suppressAutoHyphens w:val="0"/>
        <w:spacing w:line="240" w:lineRule="auto"/>
        <w:ind w:firstLine="0"/>
        <w:rPr>
          <w:color w:val="000000"/>
          <w:szCs w:val="28"/>
          <w:lang w:eastAsia="ru-RU"/>
        </w:rPr>
      </w:pPr>
      <w:r w:rsidRPr="00264BA4">
        <w:rPr>
          <w:color w:val="000000"/>
          <w:szCs w:val="28"/>
          <w:lang w:eastAsia="ru-RU"/>
        </w:rPr>
        <w:t xml:space="preserve">                                                                                                           Таблица № </w:t>
      </w:r>
      <w:r w:rsidR="001E33B8" w:rsidRPr="00264BA4">
        <w:rPr>
          <w:color w:val="000000"/>
          <w:szCs w:val="28"/>
          <w:lang w:eastAsia="ru-RU"/>
        </w:rPr>
        <w:t>9</w:t>
      </w:r>
      <w:r w:rsidRPr="00264BA4">
        <w:rPr>
          <w:color w:val="000000"/>
          <w:sz w:val="24"/>
          <w:szCs w:val="24"/>
          <w:lang w:eastAsia="ru-RU"/>
        </w:rPr>
        <w:t xml:space="preserve">                                                                  </w:t>
      </w:r>
    </w:p>
    <w:p w14:paraId="31C6B44F" w14:textId="2A684C59" w:rsidR="00814611" w:rsidRPr="00316D3B" w:rsidRDefault="00814611" w:rsidP="00814611">
      <w:pPr>
        <w:suppressAutoHyphens w:val="0"/>
        <w:spacing w:line="240" w:lineRule="auto"/>
        <w:ind w:firstLine="0"/>
        <w:jc w:val="center"/>
        <w:rPr>
          <w:color w:val="000000"/>
          <w:szCs w:val="28"/>
          <w:lang w:eastAsia="ru-RU"/>
        </w:rPr>
      </w:pPr>
      <w:r w:rsidRPr="00264BA4">
        <w:rPr>
          <w:color w:val="000000"/>
          <w:szCs w:val="28"/>
          <w:lang w:eastAsia="ru-RU"/>
        </w:rPr>
        <w:t xml:space="preserve">                                                                                                                   </w:t>
      </w:r>
      <w:r w:rsidR="00316D3B" w:rsidRPr="00316D3B">
        <w:rPr>
          <w:color w:val="000000"/>
          <w:szCs w:val="28"/>
          <w:lang w:eastAsia="ru-RU"/>
        </w:rPr>
        <w:t>руб.</w:t>
      </w:r>
    </w:p>
    <w:p w14:paraId="30B20C65" w14:textId="77777777" w:rsidR="00316D3B" w:rsidRPr="00316D3B" w:rsidRDefault="00316D3B" w:rsidP="00316D3B">
      <w:pPr>
        <w:suppressAutoHyphens w:val="0"/>
        <w:spacing w:line="240" w:lineRule="auto"/>
        <w:ind w:firstLine="0"/>
        <w:jc w:val="left"/>
        <w:rPr>
          <w:vanish/>
          <w:color w:val="FF0000"/>
          <w:sz w:val="24"/>
          <w:szCs w:val="24"/>
          <w:lang w:eastAsia="ru-RU"/>
        </w:rPr>
      </w:pPr>
    </w:p>
    <w:tbl>
      <w:tblPr>
        <w:tblOverlap w:val="never"/>
        <w:tblW w:w="920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93"/>
        <w:gridCol w:w="1418"/>
        <w:gridCol w:w="1417"/>
        <w:gridCol w:w="1417"/>
        <w:gridCol w:w="1418"/>
        <w:gridCol w:w="850"/>
        <w:gridCol w:w="993"/>
      </w:tblGrid>
      <w:tr w:rsidR="00316D3B" w:rsidRPr="00316D3B" w14:paraId="4BF0BA25" w14:textId="77777777" w:rsidTr="00CA5E58">
        <w:tc>
          <w:tcPr>
            <w:tcW w:w="1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9924CB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C94FF8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КБК</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B1B1CE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 2022 г.</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A31B63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План</w:t>
            </w:r>
          </w:p>
          <w:p w14:paraId="0028616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2E7FB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w:t>
            </w:r>
          </w:p>
          <w:p w14:paraId="1AE5952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496BD1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p w14:paraId="55E1451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исп. плана</w:t>
            </w:r>
          </w:p>
        </w:tc>
        <w:tc>
          <w:tcPr>
            <w:tcW w:w="9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E23870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Темп</w:t>
            </w:r>
          </w:p>
          <w:p w14:paraId="7400CA7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роста,</w:t>
            </w:r>
          </w:p>
          <w:p w14:paraId="5D63779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tc>
      </w:tr>
      <w:tr w:rsidR="00316D3B" w:rsidRPr="00316D3B" w14:paraId="3FC2B587" w14:textId="77777777" w:rsidTr="00CA5E58">
        <w:tc>
          <w:tcPr>
            <w:tcW w:w="1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D21FDCC"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Налог на имущество физических лиц</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C126B9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106 01000 00 0000 110</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B5D8F7"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7 382 762,72</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51718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6 629 909,35</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F7CC37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6 515 229,75</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63CFB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98,27</w:t>
            </w:r>
          </w:p>
        </w:tc>
        <w:tc>
          <w:tcPr>
            <w:tcW w:w="9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024D316"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88,25</w:t>
            </w:r>
          </w:p>
        </w:tc>
      </w:tr>
    </w:tbl>
    <w:p w14:paraId="53BEA05B" w14:textId="77777777" w:rsidR="00814611" w:rsidRPr="00264BA4" w:rsidRDefault="00814611" w:rsidP="00316D3B">
      <w:pPr>
        <w:suppressAutoHyphens w:val="0"/>
        <w:spacing w:line="240" w:lineRule="auto"/>
        <w:ind w:firstLine="0"/>
        <w:rPr>
          <w:color w:val="000000"/>
          <w:sz w:val="24"/>
          <w:szCs w:val="24"/>
          <w:lang w:eastAsia="ru-RU"/>
        </w:rPr>
      </w:pPr>
    </w:p>
    <w:p w14:paraId="2BBAE146" w14:textId="18C6B333" w:rsidR="00316D3B" w:rsidRPr="00316D3B" w:rsidRDefault="00814611" w:rsidP="00316D3B">
      <w:pPr>
        <w:suppressAutoHyphens w:val="0"/>
        <w:spacing w:line="240" w:lineRule="auto"/>
        <w:ind w:firstLine="0"/>
        <w:rPr>
          <w:color w:val="000000"/>
          <w:szCs w:val="28"/>
          <w:lang w:eastAsia="ru-RU"/>
        </w:rPr>
      </w:pPr>
      <w:r w:rsidRPr="00264BA4">
        <w:rPr>
          <w:color w:val="000000"/>
          <w:szCs w:val="28"/>
          <w:lang w:eastAsia="ru-RU"/>
        </w:rPr>
        <w:t xml:space="preserve">           </w:t>
      </w:r>
      <w:r w:rsidR="00316D3B" w:rsidRPr="00316D3B">
        <w:rPr>
          <w:color w:val="000000"/>
          <w:szCs w:val="28"/>
          <w:lang w:eastAsia="ru-RU"/>
        </w:rPr>
        <w:t xml:space="preserve">Налога на имущество физических лиц в 2023 г. поступило в бюджеты поселений 6 515 229,75 руб., при уточненных плановых назначениях 6 629 909,35 руб. План выполнен на 98,3% или меньше на 114 679,60 руб. По сравнению с 2022 г. поступление уменьшились на 867 532,97 руб. Снижение поступлений налога на имущество обусловлено исполнением </w:t>
      </w:r>
      <w:proofErr w:type="gramStart"/>
      <w:r w:rsidR="00316D3B" w:rsidRPr="00316D3B">
        <w:rPr>
          <w:color w:val="000000"/>
          <w:szCs w:val="28"/>
          <w:lang w:eastAsia="ru-RU"/>
        </w:rPr>
        <w:t>зачетов  положительного</w:t>
      </w:r>
      <w:proofErr w:type="gramEnd"/>
      <w:r w:rsidR="00316D3B" w:rsidRPr="00316D3B">
        <w:rPr>
          <w:color w:val="000000"/>
          <w:szCs w:val="28"/>
          <w:lang w:eastAsia="ru-RU"/>
        </w:rPr>
        <w:t xml:space="preserve"> сальдо налогов по единому налоговому счету.  </w:t>
      </w:r>
    </w:p>
    <w:p w14:paraId="3B60FD1E" w14:textId="134786AA" w:rsidR="00316D3B" w:rsidRPr="00316D3B" w:rsidRDefault="00814611" w:rsidP="00316D3B">
      <w:pPr>
        <w:suppressAutoHyphens w:val="0"/>
        <w:spacing w:line="240" w:lineRule="auto"/>
        <w:ind w:firstLine="0"/>
        <w:rPr>
          <w:color w:val="000000"/>
          <w:szCs w:val="28"/>
          <w:lang w:eastAsia="ru-RU"/>
        </w:rPr>
      </w:pPr>
      <w:r w:rsidRPr="00264BA4">
        <w:rPr>
          <w:color w:val="000000"/>
          <w:szCs w:val="28"/>
          <w:lang w:eastAsia="ru-RU"/>
        </w:rPr>
        <w:t xml:space="preserve">            </w:t>
      </w:r>
      <w:r w:rsidR="00316D3B" w:rsidRPr="00316D3B">
        <w:rPr>
          <w:color w:val="000000"/>
          <w:szCs w:val="28"/>
          <w:lang w:eastAsia="ru-RU"/>
        </w:rPr>
        <w:t>По сравнению с аналогичным периодом, сумма налога к уплате по данным отчета 5-</w:t>
      </w:r>
      <w:proofErr w:type="gramStart"/>
      <w:r w:rsidR="00316D3B" w:rsidRPr="00316D3B">
        <w:rPr>
          <w:color w:val="000000"/>
          <w:szCs w:val="28"/>
          <w:lang w:eastAsia="ru-RU"/>
        </w:rPr>
        <w:t>МН  «</w:t>
      </w:r>
      <w:proofErr w:type="gramEnd"/>
      <w:r w:rsidR="00316D3B" w:rsidRPr="00316D3B">
        <w:rPr>
          <w:color w:val="000000"/>
          <w:szCs w:val="28"/>
          <w:lang w:eastAsia="ru-RU"/>
        </w:rPr>
        <w:t>Отчет о налоговой базе и структуре начислений по местным налогам» возросла на 545 000,00 руб.</w:t>
      </w:r>
    </w:p>
    <w:p w14:paraId="4B9E479A" w14:textId="77777777" w:rsidR="00316D3B" w:rsidRPr="00316D3B" w:rsidRDefault="00316D3B" w:rsidP="00316D3B">
      <w:pPr>
        <w:suppressAutoHyphens w:val="0"/>
        <w:spacing w:line="240" w:lineRule="auto"/>
        <w:ind w:firstLine="0"/>
        <w:jc w:val="left"/>
        <w:rPr>
          <w:vanish/>
          <w:color w:val="FF0000"/>
          <w:sz w:val="24"/>
          <w:szCs w:val="24"/>
          <w:lang w:eastAsia="ru-RU"/>
        </w:rPr>
      </w:pPr>
    </w:p>
    <w:p w14:paraId="122DBDCF" w14:textId="77777777" w:rsidR="00316D3B" w:rsidRPr="00316D3B" w:rsidRDefault="00316D3B" w:rsidP="00316D3B">
      <w:pPr>
        <w:suppressAutoHyphens w:val="0"/>
        <w:spacing w:line="240" w:lineRule="auto"/>
        <w:ind w:firstLine="0"/>
        <w:jc w:val="center"/>
        <w:rPr>
          <w:color w:val="FF0000"/>
          <w:sz w:val="24"/>
          <w:szCs w:val="24"/>
          <w:lang w:eastAsia="ru-RU"/>
        </w:rPr>
      </w:pPr>
    </w:p>
    <w:p w14:paraId="7FD76006" w14:textId="77777777" w:rsidR="00316D3B" w:rsidRPr="00316D3B" w:rsidRDefault="00316D3B" w:rsidP="00316D3B">
      <w:pPr>
        <w:suppressAutoHyphens w:val="0"/>
        <w:spacing w:line="240" w:lineRule="auto"/>
        <w:ind w:firstLine="0"/>
        <w:jc w:val="center"/>
        <w:rPr>
          <w:color w:val="000000"/>
          <w:szCs w:val="28"/>
          <w:lang w:eastAsia="ru-RU"/>
        </w:rPr>
      </w:pPr>
      <w:r w:rsidRPr="00316D3B">
        <w:rPr>
          <w:b/>
          <w:bCs/>
          <w:color w:val="000000"/>
          <w:szCs w:val="28"/>
          <w:lang w:eastAsia="ru-RU"/>
        </w:rPr>
        <w:t>Земельный налог</w:t>
      </w:r>
    </w:p>
    <w:p w14:paraId="048BBE5E" w14:textId="4CCB711F"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w:t>
      </w:r>
      <w:r w:rsidR="00814611" w:rsidRPr="00264BA4">
        <w:rPr>
          <w:color w:val="000000"/>
          <w:szCs w:val="28"/>
          <w:lang w:eastAsia="ru-RU"/>
        </w:rPr>
        <w:t xml:space="preserve">                                </w:t>
      </w:r>
      <w:r w:rsidRPr="00316D3B">
        <w:rPr>
          <w:color w:val="000000"/>
          <w:szCs w:val="28"/>
          <w:lang w:eastAsia="ru-RU"/>
        </w:rPr>
        <w:t xml:space="preserve"> </w:t>
      </w:r>
      <w:r w:rsidR="00814611" w:rsidRPr="00264BA4">
        <w:rPr>
          <w:color w:val="000000"/>
          <w:szCs w:val="28"/>
          <w:lang w:eastAsia="ru-RU"/>
        </w:rPr>
        <w:t xml:space="preserve">Таблица № </w:t>
      </w:r>
      <w:r w:rsidR="001E33B8" w:rsidRPr="00264BA4">
        <w:rPr>
          <w:color w:val="000000"/>
          <w:szCs w:val="28"/>
          <w:lang w:eastAsia="ru-RU"/>
        </w:rPr>
        <w:t>10</w:t>
      </w:r>
      <w:r w:rsidRPr="00316D3B">
        <w:rPr>
          <w:color w:val="000000"/>
          <w:szCs w:val="28"/>
          <w:lang w:eastAsia="ru-RU"/>
        </w:rPr>
        <w:t xml:space="preserve">                    </w:t>
      </w:r>
      <w:r w:rsidR="00814611" w:rsidRPr="00264BA4">
        <w:rPr>
          <w:color w:val="000000"/>
          <w:szCs w:val="28"/>
          <w:lang w:eastAsia="ru-RU"/>
        </w:rPr>
        <w:t xml:space="preserve">                                                                                                                   </w:t>
      </w:r>
      <w:r w:rsidRPr="00316D3B">
        <w:rPr>
          <w:color w:val="000000"/>
          <w:szCs w:val="28"/>
          <w:lang w:eastAsia="ru-RU"/>
        </w:rPr>
        <w:t>руб.</w:t>
      </w:r>
    </w:p>
    <w:p w14:paraId="0012DD1E" w14:textId="77777777" w:rsidR="00316D3B" w:rsidRPr="00316D3B" w:rsidRDefault="00316D3B" w:rsidP="00316D3B">
      <w:pPr>
        <w:suppressAutoHyphens w:val="0"/>
        <w:spacing w:line="240" w:lineRule="auto"/>
        <w:ind w:firstLine="0"/>
        <w:jc w:val="left"/>
        <w:rPr>
          <w:vanish/>
          <w:color w:val="FF0000"/>
          <w:sz w:val="24"/>
          <w:szCs w:val="24"/>
          <w:lang w:eastAsia="ru-RU"/>
        </w:rPr>
      </w:pPr>
    </w:p>
    <w:tbl>
      <w:tblPr>
        <w:tblOverlap w:val="never"/>
        <w:tblW w:w="920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356"/>
        <w:gridCol w:w="1356"/>
        <w:gridCol w:w="1533"/>
        <w:gridCol w:w="1559"/>
        <w:gridCol w:w="1701"/>
        <w:gridCol w:w="992"/>
        <w:gridCol w:w="709"/>
      </w:tblGrid>
      <w:tr w:rsidR="00316D3B" w:rsidRPr="00316D3B" w14:paraId="6EC41160" w14:textId="77777777" w:rsidTr="00CA5E58">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EB9678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9C525D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КБК</w:t>
            </w:r>
          </w:p>
        </w:tc>
        <w:tc>
          <w:tcPr>
            <w:tcW w:w="15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48BBE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 2022 г.</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05EA71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План</w:t>
            </w:r>
          </w:p>
          <w:p w14:paraId="3A3C696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17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AA57F85"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w:t>
            </w:r>
          </w:p>
          <w:p w14:paraId="7A19F3F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9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B25FF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p w14:paraId="6617866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исп. плана</w:t>
            </w:r>
          </w:p>
        </w:tc>
        <w:tc>
          <w:tcPr>
            <w:tcW w:w="7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F8B0B4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Темп</w:t>
            </w:r>
          </w:p>
          <w:p w14:paraId="043DA7E6"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роста,</w:t>
            </w:r>
          </w:p>
          <w:p w14:paraId="4C5EDFF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tc>
      </w:tr>
      <w:tr w:rsidR="00316D3B" w:rsidRPr="00316D3B" w14:paraId="279A9507" w14:textId="77777777" w:rsidTr="00CA5E58">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2DB849C"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Земельный налог</w:t>
            </w:r>
          </w:p>
        </w:tc>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A7B54D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106 06000 00 0000 110</w:t>
            </w:r>
          </w:p>
        </w:tc>
        <w:tc>
          <w:tcPr>
            <w:tcW w:w="153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873E72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22 329 522,26</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176709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21 575 621,47</w:t>
            </w:r>
          </w:p>
        </w:tc>
        <w:tc>
          <w:tcPr>
            <w:tcW w:w="17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7CB4DD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20 794 166,02</w:t>
            </w:r>
          </w:p>
        </w:tc>
        <w:tc>
          <w:tcPr>
            <w:tcW w:w="9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D7709C7"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96,38</w:t>
            </w:r>
          </w:p>
        </w:tc>
        <w:tc>
          <w:tcPr>
            <w:tcW w:w="70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ABEDFC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93,12</w:t>
            </w:r>
          </w:p>
        </w:tc>
      </w:tr>
    </w:tbl>
    <w:p w14:paraId="705403EF" w14:textId="77777777" w:rsidR="00316D3B" w:rsidRPr="00316D3B" w:rsidRDefault="00316D3B" w:rsidP="00316D3B">
      <w:pPr>
        <w:suppressAutoHyphens w:val="0"/>
        <w:spacing w:line="240" w:lineRule="auto"/>
        <w:ind w:firstLine="0"/>
        <w:rPr>
          <w:color w:val="000000"/>
          <w:sz w:val="24"/>
          <w:szCs w:val="24"/>
          <w:lang w:eastAsia="ru-RU"/>
        </w:rPr>
      </w:pPr>
    </w:p>
    <w:p w14:paraId="6227D238" w14:textId="3817EB8E" w:rsidR="00316D3B" w:rsidRPr="00316D3B" w:rsidRDefault="0017283D" w:rsidP="00316D3B">
      <w:pPr>
        <w:suppressAutoHyphens w:val="0"/>
        <w:spacing w:line="240" w:lineRule="auto"/>
        <w:ind w:firstLine="0"/>
        <w:rPr>
          <w:color w:val="000000"/>
          <w:szCs w:val="28"/>
          <w:lang w:eastAsia="ru-RU"/>
        </w:rPr>
      </w:pPr>
      <w:r w:rsidRPr="00264BA4">
        <w:rPr>
          <w:color w:val="000000"/>
          <w:szCs w:val="28"/>
          <w:lang w:eastAsia="ru-RU"/>
        </w:rPr>
        <w:lastRenderedPageBreak/>
        <w:t xml:space="preserve">         </w:t>
      </w:r>
      <w:r w:rsidR="00316D3B" w:rsidRPr="00316D3B">
        <w:rPr>
          <w:color w:val="000000"/>
          <w:szCs w:val="28"/>
          <w:lang w:eastAsia="ru-RU"/>
        </w:rPr>
        <w:t xml:space="preserve">Поступление земельного налога в бюджеты поселений в 2023 г. составило 20 794 166,02 руб., при уточненных плановых назначениях 21 575 621,47 руб. План выполнен на 96,4% или меньше на 781 455,45 руб. По сравнению с 2022 г. поступление уменьшились на 1 535 356,24 руб. Снижение поступлений налога на имущество обусловлено исполнением зачетов положительного сальдо налогов по единому налоговому счету. </w:t>
      </w:r>
      <w:r w:rsidR="00316D3B" w:rsidRPr="00316D3B">
        <w:rPr>
          <w:color w:val="FF0000"/>
          <w:szCs w:val="28"/>
          <w:lang w:eastAsia="ru-RU"/>
        </w:rPr>
        <w:t xml:space="preserve"> </w:t>
      </w:r>
    </w:p>
    <w:p w14:paraId="729CC9D6" w14:textId="77777777" w:rsidR="00316D3B" w:rsidRPr="00316D3B" w:rsidRDefault="00316D3B" w:rsidP="00316D3B">
      <w:pPr>
        <w:suppressAutoHyphens w:val="0"/>
        <w:spacing w:line="240" w:lineRule="auto"/>
        <w:ind w:firstLine="0"/>
        <w:rPr>
          <w:color w:val="FF0000"/>
          <w:sz w:val="24"/>
          <w:szCs w:val="24"/>
          <w:lang w:eastAsia="ru-RU"/>
        </w:rPr>
      </w:pPr>
    </w:p>
    <w:p w14:paraId="03F8093D" w14:textId="77777777" w:rsidR="00316D3B" w:rsidRPr="00316D3B" w:rsidRDefault="00316D3B" w:rsidP="00316D3B">
      <w:pPr>
        <w:suppressAutoHyphens w:val="0"/>
        <w:spacing w:line="240" w:lineRule="auto"/>
        <w:ind w:firstLine="0"/>
        <w:jc w:val="center"/>
        <w:rPr>
          <w:color w:val="000000"/>
          <w:szCs w:val="28"/>
          <w:lang w:eastAsia="ru-RU"/>
        </w:rPr>
      </w:pPr>
      <w:r w:rsidRPr="00316D3B">
        <w:rPr>
          <w:b/>
          <w:bCs/>
          <w:color w:val="000000"/>
          <w:szCs w:val="28"/>
          <w:lang w:eastAsia="ru-RU"/>
        </w:rPr>
        <w:t>Государственная пошлина</w:t>
      </w:r>
    </w:p>
    <w:p w14:paraId="5D870B40" w14:textId="59B02D9D" w:rsidR="00316D3B" w:rsidRPr="00316D3B" w:rsidRDefault="00316D3B" w:rsidP="0017283D">
      <w:pPr>
        <w:suppressAutoHyphens w:val="0"/>
        <w:spacing w:line="240" w:lineRule="auto"/>
        <w:ind w:firstLine="0"/>
        <w:jc w:val="right"/>
        <w:rPr>
          <w:szCs w:val="28"/>
          <w:lang w:eastAsia="ru-RU"/>
        </w:rPr>
      </w:pPr>
      <w:r w:rsidRPr="00316D3B">
        <w:rPr>
          <w:color w:val="FF0000"/>
          <w:szCs w:val="28"/>
          <w:lang w:eastAsia="ru-RU"/>
        </w:rPr>
        <w:t xml:space="preserve">                                                                                                                        </w:t>
      </w:r>
      <w:r w:rsidR="0017283D" w:rsidRPr="00264BA4">
        <w:rPr>
          <w:color w:val="FF0000"/>
          <w:szCs w:val="28"/>
          <w:lang w:eastAsia="ru-RU"/>
        </w:rPr>
        <w:t xml:space="preserve">                       </w:t>
      </w:r>
      <w:r w:rsidR="0017283D" w:rsidRPr="00264BA4">
        <w:rPr>
          <w:szCs w:val="28"/>
          <w:lang w:eastAsia="ru-RU"/>
        </w:rPr>
        <w:t>Таблица № 1</w:t>
      </w:r>
      <w:r w:rsidR="001E33B8" w:rsidRPr="00264BA4">
        <w:rPr>
          <w:szCs w:val="28"/>
          <w:lang w:eastAsia="ru-RU"/>
        </w:rPr>
        <w:t>1</w:t>
      </w:r>
      <w:r w:rsidRPr="00316D3B">
        <w:rPr>
          <w:color w:val="FF0000"/>
          <w:szCs w:val="28"/>
          <w:lang w:eastAsia="ru-RU"/>
        </w:rPr>
        <w:t xml:space="preserve">                     </w:t>
      </w:r>
      <w:r w:rsidR="0017283D" w:rsidRPr="00264BA4">
        <w:rPr>
          <w:color w:val="FF0000"/>
          <w:szCs w:val="28"/>
          <w:lang w:eastAsia="ru-RU"/>
        </w:rPr>
        <w:t xml:space="preserve">                                                                                                                      </w:t>
      </w:r>
      <w:r w:rsidRPr="00316D3B">
        <w:rPr>
          <w:color w:val="FF0000"/>
          <w:szCs w:val="28"/>
          <w:lang w:eastAsia="ru-RU"/>
        </w:rPr>
        <w:t xml:space="preserve"> </w:t>
      </w:r>
      <w:r w:rsidRPr="00316D3B">
        <w:rPr>
          <w:color w:val="000000"/>
          <w:szCs w:val="28"/>
          <w:lang w:eastAsia="ru-RU"/>
        </w:rPr>
        <w:t>руб.</w:t>
      </w:r>
    </w:p>
    <w:p w14:paraId="20C788E4" w14:textId="77777777" w:rsidR="00316D3B" w:rsidRPr="00316D3B" w:rsidRDefault="00316D3B" w:rsidP="00316D3B">
      <w:pPr>
        <w:suppressAutoHyphens w:val="0"/>
        <w:spacing w:line="240" w:lineRule="auto"/>
        <w:ind w:firstLine="0"/>
        <w:jc w:val="left"/>
        <w:rPr>
          <w:vanish/>
          <w:color w:val="FF0000"/>
          <w:sz w:val="24"/>
          <w:szCs w:val="24"/>
          <w:lang w:eastAsia="ru-RU"/>
        </w:rPr>
      </w:pPr>
    </w:p>
    <w:tbl>
      <w:tblPr>
        <w:tblOverlap w:val="never"/>
        <w:tblW w:w="948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356"/>
        <w:gridCol w:w="1613"/>
        <w:gridCol w:w="1701"/>
        <w:gridCol w:w="1417"/>
        <w:gridCol w:w="1559"/>
        <w:gridCol w:w="993"/>
        <w:gridCol w:w="850"/>
      </w:tblGrid>
      <w:tr w:rsidR="00316D3B" w:rsidRPr="00316D3B" w14:paraId="2B62F5BD" w14:textId="77777777" w:rsidTr="00CA5E58">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1DB693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6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6073B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КБК</w:t>
            </w:r>
          </w:p>
        </w:tc>
        <w:tc>
          <w:tcPr>
            <w:tcW w:w="17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45172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 2022 г.</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99689A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План</w:t>
            </w:r>
          </w:p>
          <w:p w14:paraId="4F2D003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6D878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Факт</w:t>
            </w:r>
          </w:p>
          <w:p w14:paraId="60F45E0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2023 г.</w:t>
            </w:r>
          </w:p>
        </w:tc>
        <w:tc>
          <w:tcPr>
            <w:tcW w:w="9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9C8A15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p w14:paraId="40E25C2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исп. плана</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6F6EE75"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Темп</w:t>
            </w:r>
          </w:p>
          <w:p w14:paraId="0A26DC9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роста,</w:t>
            </w:r>
          </w:p>
          <w:p w14:paraId="0FEA5246"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w:t>
            </w:r>
          </w:p>
        </w:tc>
      </w:tr>
      <w:tr w:rsidR="00316D3B" w:rsidRPr="00316D3B" w14:paraId="033D37A7" w14:textId="77777777" w:rsidTr="00CA5E58">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E7A10E1"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Государственная пошлина</w:t>
            </w:r>
          </w:p>
        </w:tc>
        <w:tc>
          <w:tcPr>
            <w:tcW w:w="16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E64A9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108 00000 00 0000 110</w:t>
            </w:r>
          </w:p>
        </w:tc>
        <w:tc>
          <w:tcPr>
            <w:tcW w:w="17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CC7C424"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9 016 864,21</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6BC71B8"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7 726 279,70</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663751D"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7 441 350,73</w:t>
            </w:r>
          </w:p>
        </w:tc>
        <w:tc>
          <w:tcPr>
            <w:tcW w:w="9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090A82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96,31</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88F0EF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82,53</w:t>
            </w:r>
          </w:p>
        </w:tc>
      </w:tr>
      <w:tr w:rsidR="00316D3B" w:rsidRPr="00316D3B" w14:paraId="3DCD1291" w14:textId="77777777" w:rsidTr="00CA5E58">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E8CBE0F"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В том числе: муниципальный район</w:t>
            </w:r>
          </w:p>
        </w:tc>
        <w:tc>
          <w:tcPr>
            <w:tcW w:w="16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8642EB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108 00000 00 0000 110</w:t>
            </w:r>
          </w:p>
        </w:tc>
        <w:tc>
          <w:tcPr>
            <w:tcW w:w="17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66167EB"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9 013 014,21</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1DC6DC0"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7 720 000,00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06B2E3F"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7 436 441,03</w:t>
            </w:r>
          </w:p>
        </w:tc>
        <w:tc>
          <w:tcPr>
            <w:tcW w:w="9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ADA1C5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96,33</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C7F618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82,51</w:t>
            </w:r>
          </w:p>
        </w:tc>
      </w:tr>
      <w:tr w:rsidR="00316D3B" w:rsidRPr="00316D3B" w14:paraId="602F23ED" w14:textId="77777777" w:rsidTr="00CA5E58">
        <w:tc>
          <w:tcPr>
            <w:tcW w:w="13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F4E2A33"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Поселения</w:t>
            </w:r>
          </w:p>
        </w:tc>
        <w:tc>
          <w:tcPr>
            <w:tcW w:w="161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4B5EB7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108 00000 00 0000 110</w:t>
            </w:r>
          </w:p>
        </w:tc>
        <w:tc>
          <w:tcPr>
            <w:tcW w:w="17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2167D9D"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3 850,00</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3DD93A1"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6 279,70</w:t>
            </w:r>
          </w:p>
        </w:tc>
        <w:tc>
          <w:tcPr>
            <w:tcW w:w="15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67545AE"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4 909,70</w:t>
            </w:r>
          </w:p>
        </w:tc>
        <w:tc>
          <w:tcPr>
            <w:tcW w:w="9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BFF0BE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78,18</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278D27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127,52</w:t>
            </w:r>
          </w:p>
        </w:tc>
      </w:tr>
    </w:tbl>
    <w:p w14:paraId="2DEBDC88" w14:textId="77777777" w:rsidR="0017283D" w:rsidRPr="00264BA4" w:rsidRDefault="0017283D" w:rsidP="00316D3B">
      <w:pPr>
        <w:suppressAutoHyphens w:val="0"/>
        <w:spacing w:line="240" w:lineRule="auto"/>
        <w:ind w:firstLine="0"/>
        <w:jc w:val="center"/>
        <w:rPr>
          <w:b/>
          <w:bCs/>
          <w:color w:val="000000"/>
          <w:sz w:val="24"/>
          <w:szCs w:val="24"/>
          <w:lang w:eastAsia="ru-RU"/>
        </w:rPr>
      </w:pPr>
    </w:p>
    <w:p w14:paraId="6A075CEF" w14:textId="53069EDC"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Неналоговые доходы</w:t>
      </w:r>
    </w:p>
    <w:p w14:paraId="40094387" w14:textId="77777777" w:rsidR="0017283D" w:rsidRPr="00316D3B" w:rsidRDefault="0017283D" w:rsidP="00316D3B">
      <w:pPr>
        <w:suppressAutoHyphens w:val="0"/>
        <w:spacing w:line="240" w:lineRule="auto"/>
        <w:ind w:firstLine="0"/>
        <w:jc w:val="center"/>
        <w:rPr>
          <w:color w:val="000000"/>
          <w:szCs w:val="28"/>
          <w:lang w:eastAsia="ru-RU"/>
        </w:rPr>
      </w:pPr>
    </w:p>
    <w:p w14:paraId="37851B76" w14:textId="0FD76316" w:rsidR="00316D3B" w:rsidRPr="00316D3B" w:rsidRDefault="0017283D" w:rsidP="00316D3B">
      <w:pPr>
        <w:suppressAutoHyphens w:val="0"/>
        <w:spacing w:line="240" w:lineRule="auto"/>
        <w:ind w:firstLine="0"/>
        <w:rPr>
          <w:color w:val="000000"/>
          <w:szCs w:val="28"/>
          <w:lang w:eastAsia="ru-RU"/>
        </w:rPr>
      </w:pPr>
      <w:r w:rsidRPr="00264BA4">
        <w:rPr>
          <w:color w:val="000000"/>
          <w:szCs w:val="28"/>
          <w:lang w:eastAsia="ru-RU"/>
        </w:rPr>
        <w:t xml:space="preserve">          </w:t>
      </w:r>
      <w:r w:rsidR="00316D3B" w:rsidRPr="00316D3B">
        <w:rPr>
          <w:color w:val="000000"/>
          <w:szCs w:val="28"/>
          <w:lang w:eastAsia="ru-RU"/>
        </w:rPr>
        <w:t>Доля неналоговых доходов в общей сумме налоговых и неналоговых доходов составила 11,0%. По состоянию на 01.01.2024 г. поступило неналоговых доходов всего 46 018 339,52 руб., при плане 44 843 500,50 руб., исполнение 102,6 % или больше на 1 174 839,02 руб. К уровню прошлого периода поступление госпошлины увеличилось на 1 278 761,62 руб. или 102,9%.</w:t>
      </w:r>
    </w:p>
    <w:p w14:paraId="087B4128" w14:textId="39C4F6FE" w:rsidR="00316D3B" w:rsidRPr="00316D3B" w:rsidRDefault="0017283D" w:rsidP="00316D3B">
      <w:pPr>
        <w:suppressAutoHyphens w:val="0"/>
        <w:spacing w:line="240" w:lineRule="auto"/>
        <w:ind w:firstLine="0"/>
        <w:rPr>
          <w:color w:val="000000"/>
          <w:szCs w:val="28"/>
          <w:lang w:eastAsia="ru-RU"/>
        </w:rPr>
      </w:pPr>
      <w:r w:rsidRPr="00264BA4">
        <w:rPr>
          <w:color w:val="000000"/>
          <w:szCs w:val="28"/>
          <w:lang w:eastAsia="ru-RU"/>
        </w:rPr>
        <w:t xml:space="preserve">          </w:t>
      </w:r>
      <w:r w:rsidR="00316D3B" w:rsidRPr="00316D3B">
        <w:rPr>
          <w:color w:val="000000"/>
          <w:szCs w:val="28"/>
          <w:lang w:eastAsia="ru-RU"/>
        </w:rPr>
        <w:t>Доходов от использования имущества, находящегося в</w:t>
      </w:r>
      <w:r w:rsidRPr="00264BA4">
        <w:rPr>
          <w:color w:val="000000"/>
          <w:szCs w:val="28"/>
          <w:lang w:eastAsia="ru-RU"/>
        </w:rPr>
        <w:t xml:space="preserve"> </w:t>
      </w:r>
      <w:proofErr w:type="spellStart"/>
      <w:r w:rsidR="00316D3B" w:rsidRPr="00316D3B">
        <w:rPr>
          <w:color w:val="000000"/>
          <w:szCs w:val="28"/>
          <w:lang w:eastAsia="ru-RU"/>
        </w:rPr>
        <w:t>муниципальнойсобственности</w:t>
      </w:r>
      <w:proofErr w:type="spellEnd"/>
      <w:r w:rsidR="00316D3B" w:rsidRPr="00316D3B">
        <w:rPr>
          <w:color w:val="000000"/>
          <w:szCs w:val="28"/>
          <w:lang w:eastAsia="ru-RU"/>
        </w:rPr>
        <w:t xml:space="preserve"> поступило в общей сумме 18 859 607,51 руб., в том числе в бюджет муниципального района 14 875 086,09 руб., в бюджеты поселений 3 984 521,42 руб. из них:</w:t>
      </w:r>
    </w:p>
    <w:p w14:paraId="7B7F5359" w14:textId="1DC45401" w:rsidR="00316D3B" w:rsidRPr="00264BA4" w:rsidRDefault="00316D3B" w:rsidP="00316D3B">
      <w:pPr>
        <w:suppressAutoHyphens w:val="0"/>
        <w:spacing w:line="240" w:lineRule="auto"/>
        <w:ind w:firstLine="0"/>
        <w:rPr>
          <w:b/>
          <w:bCs/>
          <w:color w:val="000000"/>
          <w:szCs w:val="28"/>
          <w:lang w:eastAsia="ru-RU"/>
        </w:rPr>
      </w:pPr>
      <w:r w:rsidRPr="00316D3B">
        <w:rPr>
          <w:color w:val="000000"/>
          <w:szCs w:val="28"/>
          <w:lang w:eastAsia="ru-RU"/>
        </w:rPr>
        <w:t>- д</w:t>
      </w:r>
      <w:r w:rsidRPr="00316D3B">
        <w:rPr>
          <w:b/>
          <w:bCs/>
          <w:color w:val="000000"/>
          <w:szCs w:val="28"/>
          <w:lang w:eastAsia="ru-RU"/>
        </w:rPr>
        <w:t>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3BF960B0" w14:textId="77777777" w:rsidR="0017283D" w:rsidRPr="00264BA4" w:rsidRDefault="0017283D" w:rsidP="00316D3B">
      <w:pPr>
        <w:suppressAutoHyphens w:val="0"/>
        <w:spacing w:line="240" w:lineRule="auto"/>
        <w:ind w:firstLine="0"/>
        <w:rPr>
          <w:b/>
          <w:bCs/>
          <w:color w:val="000000"/>
          <w:szCs w:val="28"/>
          <w:lang w:eastAsia="ru-RU"/>
        </w:rPr>
      </w:pPr>
    </w:p>
    <w:p w14:paraId="795AB51B" w14:textId="6C4022E8" w:rsidR="0017283D" w:rsidRPr="00316D3B" w:rsidRDefault="0017283D" w:rsidP="0017283D">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2</w:t>
      </w:r>
    </w:p>
    <w:p w14:paraId="5EAD89E5" w14:textId="7356F8DB" w:rsidR="00316D3B" w:rsidRPr="00316D3B" w:rsidRDefault="00316D3B" w:rsidP="0017283D">
      <w:pPr>
        <w:suppressAutoHyphens w:val="0"/>
        <w:spacing w:line="240" w:lineRule="auto"/>
        <w:ind w:firstLine="0"/>
        <w:jc w:val="right"/>
        <w:rPr>
          <w:color w:val="000000"/>
          <w:szCs w:val="28"/>
          <w:lang w:eastAsia="ru-RU"/>
        </w:rPr>
      </w:pPr>
      <w:r w:rsidRPr="00316D3B">
        <w:rPr>
          <w:b/>
          <w:bCs/>
          <w:color w:val="000000"/>
          <w:szCs w:val="28"/>
          <w:lang w:eastAsia="ru-RU"/>
        </w:rPr>
        <w:t xml:space="preserve">                                                                                                                                 </w:t>
      </w:r>
      <w:r w:rsidRPr="00316D3B">
        <w:rPr>
          <w:color w:val="000000"/>
          <w:szCs w:val="28"/>
          <w:lang w:eastAsia="ru-RU"/>
        </w:rPr>
        <w:t>руб.</w:t>
      </w:r>
    </w:p>
    <w:tbl>
      <w:tblPr>
        <w:tblW w:w="9492" w:type="dxa"/>
        <w:tblLayout w:type="fixed"/>
        <w:tblLook w:val="04A0" w:firstRow="1" w:lastRow="0" w:firstColumn="1" w:lastColumn="0" w:noHBand="0" w:noVBand="1"/>
      </w:tblPr>
      <w:tblGrid>
        <w:gridCol w:w="1979"/>
        <w:gridCol w:w="1701"/>
        <w:gridCol w:w="1418"/>
        <w:gridCol w:w="1417"/>
        <w:gridCol w:w="1418"/>
        <w:gridCol w:w="709"/>
        <w:gridCol w:w="850"/>
      </w:tblGrid>
      <w:tr w:rsidR="00316D3B" w:rsidRPr="00316D3B" w14:paraId="4A936C3A" w14:textId="77777777" w:rsidTr="00CA5E58">
        <w:trPr>
          <w:trHeight w:val="300"/>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00D1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3826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E68B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4BA6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0E86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2023 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50741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334F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14C00543" w14:textId="77777777" w:rsidTr="00CA5E58">
        <w:trPr>
          <w:trHeight w:val="300"/>
        </w:trPr>
        <w:tc>
          <w:tcPr>
            <w:tcW w:w="1979" w:type="dxa"/>
            <w:vMerge/>
            <w:tcBorders>
              <w:top w:val="single" w:sz="4" w:space="0" w:color="auto"/>
              <w:left w:val="single" w:sz="4" w:space="0" w:color="auto"/>
              <w:bottom w:val="single" w:sz="4" w:space="0" w:color="auto"/>
              <w:right w:val="single" w:sz="4" w:space="0" w:color="auto"/>
            </w:tcBorders>
            <w:vAlign w:val="center"/>
            <w:hideMark/>
          </w:tcPr>
          <w:p w14:paraId="14ABC304"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65310B"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1173C80"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378DB9C"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E8DB2BB" w14:textId="77777777" w:rsidR="00316D3B" w:rsidRPr="00316D3B" w:rsidRDefault="00316D3B" w:rsidP="00316D3B">
            <w:pPr>
              <w:suppressAutoHyphens w:val="0"/>
              <w:spacing w:line="240" w:lineRule="auto"/>
              <w:ind w:firstLine="0"/>
              <w:jc w:val="left"/>
              <w:rPr>
                <w:color w:val="000000"/>
                <w:sz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D0E9F94"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50CBD1E"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730684C8" w14:textId="77777777" w:rsidTr="00CA5E58">
        <w:trPr>
          <w:trHeight w:val="300"/>
        </w:trPr>
        <w:tc>
          <w:tcPr>
            <w:tcW w:w="1979" w:type="dxa"/>
            <w:vMerge/>
            <w:tcBorders>
              <w:top w:val="single" w:sz="4" w:space="0" w:color="auto"/>
              <w:left w:val="single" w:sz="4" w:space="0" w:color="auto"/>
              <w:bottom w:val="single" w:sz="4" w:space="0" w:color="auto"/>
              <w:right w:val="single" w:sz="4" w:space="0" w:color="auto"/>
            </w:tcBorders>
            <w:vAlign w:val="center"/>
            <w:hideMark/>
          </w:tcPr>
          <w:p w14:paraId="25969B41"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CEE422"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512A5D3"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7704F57"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AA0A595" w14:textId="77777777" w:rsidR="00316D3B" w:rsidRPr="00316D3B" w:rsidRDefault="00316D3B" w:rsidP="00316D3B">
            <w:pPr>
              <w:suppressAutoHyphens w:val="0"/>
              <w:spacing w:line="240" w:lineRule="auto"/>
              <w:ind w:firstLine="0"/>
              <w:jc w:val="left"/>
              <w:rPr>
                <w:color w:val="000000"/>
                <w:sz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FFD0AF6"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99A644C"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103105BA" w14:textId="77777777" w:rsidTr="00CA5E58">
        <w:trPr>
          <w:trHeight w:val="765"/>
        </w:trPr>
        <w:tc>
          <w:tcPr>
            <w:tcW w:w="1979" w:type="dxa"/>
            <w:tcBorders>
              <w:top w:val="nil"/>
              <w:left w:val="single" w:sz="4" w:space="0" w:color="auto"/>
              <w:bottom w:val="single" w:sz="4" w:space="0" w:color="auto"/>
              <w:right w:val="single" w:sz="4" w:space="0" w:color="auto"/>
            </w:tcBorders>
            <w:shd w:val="clear" w:color="auto" w:fill="auto"/>
            <w:vAlign w:val="center"/>
            <w:hideMark/>
          </w:tcPr>
          <w:p w14:paraId="5C20F04E"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Доходы, получаемые в виде арендной платы за земельные участки</w:t>
            </w:r>
          </w:p>
        </w:tc>
        <w:tc>
          <w:tcPr>
            <w:tcW w:w="1701" w:type="dxa"/>
            <w:tcBorders>
              <w:top w:val="nil"/>
              <w:left w:val="nil"/>
              <w:bottom w:val="single" w:sz="4" w:space="0" w:color="auto"/>
              <w:right w:val="single" w:sz="4" w:space="0" w:color="auto"/>
            </w:tcBorders>
            <w:shd w:val="clear" w:color="auto" w:fill="auto"/>
            <w:vAlign w:val="center"/>
            <w:hideMark/>
          </w:tcPr>
          <w:p w14:paraId="76AFBFB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111 05010 00 0000 120</w:t>
            </w:r>
          </w:p>
        </w:tc>
        <w:tc>
          <w:tcPr>
            <w:tcW w:w="1418" w:type="dxa"/>
            <w:tcBorders>
              <w:top w:val="nil"/>
              <w:left w:val="nil"/>
              <w:bottom w:val="single" w:sz="4" w:space="0" w:color="auto"/>
              <w:right w:val="single" w:sz="4" w:space="0" w:color="auto"/>
            </w:tcBorders>
            <w:shd w:val="clear" w:color="auto" w:fill="auto"/>
            <w:vAlign w:val="center"/>
            <w:hideMark/>
          </w:tcPr>
          <w:p w14:paraId="4F5AD87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7 642 729,15</w:t>
            </w:r>
          </w:p>
        </w:tc>
        <w:tc>
          <w:tcPr>
            <w:tcW w:w="1417" w:type="dxa"/>
            <w:tcBorders>
              <w:top w:val="nil"/>
              <w:left w:val="nil"/>
              <w:bottom w:val="single" w:sz="4" w:space="0" w:color="auto"/>
              <w:right w:val="single" w:sz="4" w:space="0" w:color="auto"/>
            </w:tcBorders>
            <w:shd w:val="clear" w:color="auto" w:fill="auto"/>
            <w:vAlign w:val="center"/>
            <w:hideMark/>
          </w:tcPr>
          <w:p w14:paraId="6B2E8F1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14 541 473,45</w:t>
            </w:r>
          </w:p>
        </w:tc>
        <w:tc>
          <w:tcPr>
            <w:tcW w:w="1418" w:type="dxa"/>
            <w:tcBorders>
              <w:top w:val="nil"/>
              <w:left w:val="nil"/>
              <w:bottom w:val="single" w:sz="4" w:space="0" w:color="auto"/>
              <w:right w:val="single" w:sz="4" w:space="0" w:color="auto"/>
            </w:tcBorders>
            <w:shd w:val="clear" w:color="auto" w:fill="auto"/>
            <w:vAlign w:val="center"/>
            <w:hideMark/>
          </w:tcPr>
          <w:p w14:paraId="7435357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14 532 717,57</w:t>
            </w:r>
          </w:p>
        </w:tc>
        <w:tc>
          <w:tcPr>
            <w:tcW w:w="709" w:type="dxa"/>
            <w:tcBorders>
              <w:top w:val="nil"/>
              <w:left w:val="nil"/>
              <w:bottom w:val="single" w:sz="4" w:space="0" w:color="auto"/>
              <w:right w:val="single" w:sz="4" w:space="0" w:color="auto"/>
            </w:tcBorders>
            <w:shd w:val="clear" w:color="auto" w:fill="auto"/>
            <w:vAlign w:val="center"/>
            <w:hideMark/>
          </w:tcPr>
          <w:p w14:paraId="3851A9E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99,9</w:t>
            </w:r>
          </w:p>
        </w:tc>
        <w:tc>
          <w:tcPr>
            <w:tcW w:w="850" w:type="dxa"/>
            <w:tcBorders>
              <w:top w:val="nil"/>
              <w:left w:val="nil"/>
              <w:bottom w:val="single" w:sz="4" w:space="0" w:color="auto"/>
              <w:right w:val="single" w:sz="4" w:space="0" w:color="auto"/>
            </w:tcBorders>
            <w:shd w:val="clear" w:color="auto" w:fill="auto"/>
            <w:vAlign w:val="center"/>
            <w:hideMark/>
          </w:tcPr>
          <w:p w14:paraId="2FEF738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190,2</w:t>
            </w:r>
          </w:p>
        </w:tc>
      </w:tr>
      <w:tr w:rsidR="00316D3B" w:rsidRPr="00316D3B" w14:paraId="17B0EF6E" w14:textId="77777777" w:rsidTr="00CA5E58">
        <w:trPr>
          <w:trHeight w:val="510"/>
        </w:trPr>
        <w:tc>
          <w:tcPr>
            <w:tcW w:w="1979" w:type="dxa"/>
            <w:tcBorders>
              <w:top w:val="nil"/>
              <w:left w:val="single" w:sz="4" w:space="0" w:color="auto"/>
              <w:bottom w:val="single" w:sz="4" w:space="0" w:color="auto"/>
              <w:right w:val="single" w:sz="4" w:space="0" w:color="auto"/>
            </w:tcBorders>
            <w:shd w:val="clear" w:color="auto" w:fill="auto"/>
            <w:vAlign w:val="center"/>
            <w:hideMark/>
          </w:tcPr>
          <w:p w14:paraId="43B55CB4"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в том числе: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14:paraId="1FB23EB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111 05013 05 0000 120</w:t>
            </w:r>
          </w:p>
        </w:tc>
        <w:tc>
          <w:tcPr>
            <w:tcW w:w="1418" w:type="dxa"/>
            <w:tcBorders>
              <w:top w:val="nil"/>
              <w:left w:val="nil"/>
              <w:bottom w:val="single" w:sz="4" w:space="0" w:color="auto"/>
              <w:right w:val="single" w:sz="4" w:space="0" w:color="auto"/>
            </w:tcBorders>
            <w:shd w:val="clear" w:color="auto" w:fill="auto"/>
            <w:vAlign w:val="center"/>
            <w:hideMark/>
          </w:tcPr>
          <w:p w14:paraId="141C6D0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6 637 615,54</w:t>
            </w:r>
          </w:p>
        </w:tc>
        <w:tc>
          <w:tcPr>
            <w:tcW w:w="1417" w:type="dxa"/>
            <w:tcBorders>
              <w:top w:val="nil"/>
              <w:left w:val="nil"/>
              <w:bottom w:val="single" w:sz="4" w:space="0" w:color="auto"/>
              <w:right w:val="single" w:sz="4" w:space="0" w:color="auto"/>
            </w:tcBorders>
            <w:shd w:val="clear" w:color="auto" w:fill="auto"/>
            <w:vAlign w:val="center"/>
            <w:hideMark/>
          </w:tcPr>
          <w:p w14:paraId="218EDBF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13 320 973,45</w:t>
            </w:r>
          </w:p>
        </w:tc>
        <w:tc>
          <w:tcPr>
            <w:tcW w:w="1418" w:type="dxa"/>
            <w:tcBorders>
              <w:top w:val="nil"/>
              <w:left w:val="nil"/>
              <w:bottom w:val="single" w:sz="4" w:space="0" w:color="auto"/>
              <w:right w:val="single" w:sz="4" w:space="0" w:color="auto"/>
            </w:tcBorders>
            <w:shd w:val="clear" w:color="auto" w:fill="auto"/>
            <w:vAlign w:val="center"/>
            <w:hideMark/>
          </w:tcPr>
          <w:p w14:paraId="00995E5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13 320 973,45</w:t>
            </w:r>
          </w:p>
        </w:tc>
        <w:tc>
          <w:tcPr>
            <w:tcW w:w="709" w:type="dxa"/>
            <w:tcBorders>
              <w:top w:val="nil"/>
              <w:left w:val="nil"/>
              <w:bottom w:val="single" w:sz="4" w:space="0" w:color="auto"/>
              <w:right w:val="single" w:sz="4" w:space="0" w:color="auto"/>
            </w:tcBorders>
            <w:shd w:val="clear" w:color="auto" w:fill="auto"/>
            <w:vAlign w:val="center"/>
            <w:hideMark/>
          </w:tcPr>
          <w:p w14:paraId="16C4C74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161DFE4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200,7</w:t>
            </w:r>
          </w:p>
        </w:tc>
      </w:tr>
      <w:tr w:rsidR="00316D3B" w:rsidRPr="00316D3B" w14:paraId="5EE64B97" w14:textId="77777777" w:rsidTr="00CA5E58">
        <w:trPr>
          <w:trHeight w:val="510"/>
        </w:trPr>
        <w:tc>
          <w:tcPr>
            <w:tcW w:w="1979" w:type="dxa"/>
            <w:tcBorders>
              <w:top w:val="nil"/>
              <w:left w:val="single" w:sz="4" w:space="0" w:color="auto"/>
              <w:bottom w:val="single" w:sz="4" w:space="0" w:color="auto"/>
              <w:right w:val="single" w:sz="4" w:space="0" w:color="auto"/>
            </w:tcBorders>
            <w:shd w:val="clear" w:color="auto" w:fill="auto"/>
            <w:vAlign w:val="center"/>
            <w:hideMark/>
          </w:tcPr>
          <w:p w14:paraId="79DE13EE"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7AF862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111 05013 13 0000 120</w:t>
            </w:r>
          </w:p>
        </w:tc>
        <w:tc>
          <w:tcPr>
            <w:tcW w:w="1418" w:type="dxa"/>
            <w:tcBorders>
              <w:top w:val="nil"/>
              <w:left w:val="nil"/>
              <w:bottom w:val="single" w:sz="4" w:space="0" w:color="auto"/>
              <w:right w:val="single" w:sz="4" w:space="0" w:color="auto"/>
            </w:tcBorders>
            <w:shd w:val="clear" w:color="auto" w:fill="auto"/>
            <w:vAlign w:val="center"/>
            <w:hideMark/>
          </w:tcPr>
          <w:p w14:paraId="03BABC5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1 005 113,61</w:t>
            </w:r>
          </w:p>
        </w:tc>
        <w:tc>
          <w:tcPr>
            <w:tcW w:w="1417" w:type="dxa"/>
            <w:tcBorders>
              <w:top w:val="nil"/>
              <w:left w:val="nil"/>
              <w:bottom w:val="single" w:sz="4" w:space="0" w:color="auto"/>
              <w:right w:val="single" w:sz="4" w:space="0" w:color="auto"/>
            </w:tcBorders>
            <w:shd w:val="clear" w:color="auto" w:fill="auto"/>
            <w:vAlign w:val="center"/>
            <w:hideMark/>
          </w:tcPr>
          <w:p w14:paraId="2DD75F1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1 220 500,00</w:t>
            </w:r>
          </w:p>
        </w:tc>
        <w:tc>
          <w:tcPr>
            <w:tcW w:w="1418" w:type="dxa"/>
            <w:tcBorders>
              <w:top w:val="nil"/>
              <w:left w:val="nil"/>
              <w:bottom w:val="single" w:sz="4" w:space="0" w:color="auto"/>
              <w:right w:val="single" w:sz="4" w:space="0" w:color="auto"/>
            </w:tcBorders>
            <w:shd w:val="clear" w:color="auto" w:fill="auto"/>
            <w:vAlign w:val="center"/>
            <w:hideMark/>
          </w:tcPr>
          <w:p w14:paraId="3A6701B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1 211 744,12</w:t>
            </w:r>
          </w:p>
        </w:tc>
        <w:tc>
          <w:tcPr>
            <w:tcW w:w="709" w:type="dxa"/>
            <w:tcBorders>
              <w:top w:val="nil"/>
              <w:left w:val="nil"/>
              <w:bottom w:val="single" w:sz="4" w:space="0" w:color="auto"/>
              <w:right w:val="single" w:sz="4" w:space="0" w:color="auto"/>
            </w:tcBorders>
            <w:shd w:val="clear" w:color="auto" w:fill="auto"/>
            <w:vAlign w:val="center"/>
            <w:hideMark/>
          </w:tcPr>
          <w:p w14:paraId="1CBAA57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99,3</w:t>
            </w:r>
          </w:p>
        </w:tc>
        <w:tc>
          <w:tcPr>
            <w:tcW w:w="850" w:type="dxa"/>
            <w:tcBorders>
              <w:top w:val="nil"/>
              <w:left w:val="nil"/>
              <w:bottom w:val="single" w:sz="4" w:space="0" w:color="auto"/>
              <w:right w:val="single" w:sz="4" w:space="0" w:color="auto"/>
            </w:tcBorders>
            <w:shd w:val="clear" w:color="auto" w:fill="auto"/>
            <w:vAlign w:val="center"/>
            <w:hideMark/>
          </w:tcPr>
          <w:p w14:paraId="3F69F4E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120,6</w:t>
            </w:r>
          </w:p>
        </w:tc>
      </w:tr>
    </w:tbl>
    <w:p w14:paraId="43EEC6BB" w14:textId="77777777" w:rsidR="00316D3B" w:rsidRPr="00316D3B" w:rsidRDefault="00316D3B" w:rsidP="00316D3B">
      <w:pPr>
        <w:suppressAutoHyphens w:val="0"/>
        <w:spacing w:line="240" w:lineRule="auto"/>
        <w:ind w:firstLine="0"/>
        <w:rPr>
          <w:color w:val="FF0000"/>
          <w:sz w:val="24"/>
          <w:szCs w:val="24"/>
          <w:lang w:eastAsia="ru-RU"/>
        </w:rPr>
      </w:pPr>
    </w:p>
    <w:p w14:paraId="3A4ADCD5" w14:textId="77777777" w:rsidR="00316D3B" w:rsidRPr="00316D3B" w:rsidRDefault="00316D3B" w:rsidP="00316D3B">
      <w:pPr>
        <w:suppressAutoHyphens w:val="0"/>
        <w:spacing w:line="240" w:lineRule="auto"/>
        <w:ind w:firstLine="0"/>
        <w:jc w:val="left"/>
        <w:rPr>
          <w:vanish/>
          <w:color w:val="000000"/>
          <w:szCs w:val="28"/>
          <w:lang w:eastAsia="ru-RU"/>
        </w:rPr>
      </w:pPr>
    </w:p>
    <w:p w14:paraId="3A173FAE" w14:textId="3D69C556" w:rsidR="00316D3B" w:rsidRPr="00264BA4" w:rsidRDefault="00316D3B" w:rsidP="00316D3B">
      <w:pPr>
        <w:suppressAutoHyphens w:val="0"/>
        <w:spacing w:line="240" w:lineRule="auto"/>
        <w:ind w:firstLine="0"/>
        <w:rPr>
          <w:color w:val="000000"/>
          <w:szCs w:val="28"/>
          <w:lang w:eastAsia="ru-RU"/>
        </w:rPr>
      </w:pPr>
      <w:r w:rsidRPr="00316D3B">
        <w:rPr>
          <w:b/>
          <w:bCs/>
          <w:color w:val="FF0000"/>
          <w:szCs w:val="28"/>
          <w:lang w:eastAsia="ru-RU"/>
        </w:rPr>
        <w:t xml:space="preserve">          </w:t>
      </w:r>
      <w:r w:rsidRPr="00316D3B">
        <w:rPr>
          <w:b/>
          <w:bCs/>
          <w:color w:val="000000"/>
          <w:szCs w:val="28"/>
          <w:lang w:eastAsia="ru-RU"/>
        </w:rPr>
        <w:t>-</w:t>
      </w:r>
      <w:r w:rsidR="0017283D" w:rsidRPr="00264BA4">
        <w:rPr>
          <w:b/>
          <w:bCs/>
          <w:color w:val="000000"/>
          <w:szCs w:val="28"/>
          <w:lang w:eastAsia="ru-RU"/>
        </w:rPr>
        <w:t xml:space="preserve"> </w:t>
      </w:r>
      <w:r w:rsidRPr="00316D3B">
        <w:rPr>
          <w:b/>
          <w:bCs/>
          <w:color w:val="000000"/>
          <w:szCs w:val="28"/>
          <w:lang w:eastAsia="ru-RU"/>
        </w:rPr>
        <w:t>доходы, получаемые в виде арендной платы за земельные участки, а также средства от продажи права на заключение договоров аренды, находящиеся в собственности поселений</w:t>
      </w:r>
      <w:r w:rsidRPr="00316D3B">
        <w:rPr>
          <w:color w:val="000000"/>
          <w:szCs w:val="28"/>
          <w:lang w:eastAsia="ru-RU"/>
        </w:rPr>
        <w:t> </w:t>
      </w:r>
    </w:p>
    <w:p w14:paraId="1DD7759B" w14:textId="48178C04" w:rsidR="0017283D" w:rsidRPr="00316D3B" w:rsidRDefault="0017283D" w:rsidP="0017283D">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3</w:t>
      </w:r>
    </w:p>
    <w:p w14:paraId="28F2C856"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руб.</w:t>
      </w:r>
    </w:p>
    <w:tbl>
      <w:tblPr>
        <w:tblW w:w="9492" w:type="dxa"/>
        <w:tblLayout w:type="fixed"/>
        <w:tblLook w:val="04A0" w:firstRow="1" w:lastRow="0" w:firstColumn="1" w:lastColumn="0" w:noHBand="0" w:noVBand="1"/>
      </w:tblPr>
      <w:tblGrid>
        <w:gridCol w:w="2688"/>
        <w:gridCol w:w="1276"/>
        <w:gridCol w:w="1417"/>
        <w:gridCol w:w="1134"/>
        <w:gridCol w:w="1276"/>
        <w:gridCol w:w="851"/>
        <w:gridCol w:w="850"/>
      </w:tblGrid>
      <w:tr w:rsidR="00316D3B" w:rsidRPr="00316D3B" w14:paraId="30C6278A" w14:textId="77777777" w:rsidTr="00CA5E58">
        <w:trPr>
          <w:trHeight w:val="300"/>
        </w:trPr>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C41B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1E55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82EF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AEBD4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w:t>
            </w:r>
          </w:p>
          <w:p w14:paraId="2BA131A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FB999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0C40AE6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6F1F6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155E0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1A16DDF2" w14:textId="77777777" w:rsidTr="00CA5E58">
        <w:trPr>
          <w:trHeight w:val="300"/>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3CE7948D"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3AC0A3"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FCF7C5"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BA1023"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30A0B2C"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35B6595"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454F3BA"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1059249E" w14:textId="77777777" w:rsidTr="00CA5E58">
        <w:trPr>
          <w:trHeight w:val="230"/>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7A4D494E"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021E9D"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5D2875"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E5C58E"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FD8BA25"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869E3F3"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15AB833"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43440526" w14:textId="77777777" w:rsidTr="00CA5E58">
        <w:trPr>
          <w:trHeight w:val="2676"/>
        </w:trPr>
        <w:tc>
          <w:tcPr>
            <w:tcW w:w="2688" w:type="dxa"/>
            <w:tcBorders>
              <w:top w:val="nil"/>
              <w:left w:val="single" w:sz="4" w:space="0" w:color="auto"/>
              <w:bottom w:val="single" w:sz="4" w:space="0" w:color="auto"/>
              <w:right w:val="single" w:sz="4" w:space="0" w:color="auto"/>
            </w:tcBorders>
            <w:shd w:val="clear" w:color="auto" w:fill="auto"/>
            <w:vAlign w:val="center"/>
            <w:hideMark/>
          </w:tcPr>
          <w:p w14:paraId="46DE7BB2"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14:paraId="603C26C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111 05020 00 0000 120</w:t>
            </w:r>
          </w:p>
        </w:tc>
        <w:tc>
          <w:tcPr>
            <w:tcW w:w="1417" w:type="dxa"/>
            <w:tcBorders>
              <w:top w:val="nil"/>
              <w:left w:val="nil"/>
              <w:bottom w:val="single" w:sz="4" w:space="0" w:color="auto"/>
              <w:right w:val="single" w:sz="4" w:space="0" w:color="auto"/>
            </w:tcBorders>
            <w:shd w:val="clear" w:color="auto" w:fill="auto"/>
            <w:vAlign w:val="center"/>
            <w:hideMark/>
          </w:tcPr>
          <w:p w14:paraId="7EA890F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768 243,33</w:t>
            </w:r>
          </w:p>
        </w:tc>
        <w:tc>
          <w:tcPr>
            <w:tcW w:w="1134" w:type="dxa"/>
            <w:tcBorders>
              <w:top w:val="nil"/>
              <w:left w:val="nil"/>
              <w:bottom w:val="single" w:sz="4" w:space="0" w:color="auto"/>
              <w:right w:val="single" w:sz="4" w:space="0" w:color="auto"/>
            </w:tcBorders>
            <w:shd w:val="clear" w:color="auto" w:fill="auto"/>
            <w:vAlign w:val="center"/>
            <w:hideMark/>
          </w:tcPr>
          <w:p w14:paraId="23CEF49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877 618,00</w:t>
            </w:r>
          </w:p>
        </w:tc>
        <w:tc>
          <w:tcPr>
            <w:tcW w:w="1276" w:type="dxa"/>
            <w:tcBorders>
              <w:top w:val="nil"/>
              <w:left w:val="nil"/>
              <w:bottom w:val="single" w:sz="4" w:space="0" w:color="auto"/>
              <w:right w:val="single" w:sz="4" w:space="0" w:color="auto"/>
            </w:tcBorders>
            <w:shd w:val="clear" w:color="auto" w:fill="auto"/>
            <w:vAlign w:val="center"/>
            <w:hideMark/>
          </w:tcPr>
          <w:p w14:paraId="5589B44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828 238,25</w:t>
            </w:r>
          </w:p>
        </w:tc>
        <w:tc>
          <w:tcPr>
            <w:tcW w:w="851" w:type="dxa"/>
            <w:tcBorders>
              <w:top w:val="nil"/>
              <w:left w:val="nil"/>
              <w:bottom w:val="single" w:sz="4" w:space="0" w:color="auto"/>
              <w:right w:val="single" w:sz="4" w:space="0" w:color="auto"/>
            </w:tcBorders>
            <w:shd w:val="clear" w:color="auto" w:fill="auto"/>
            <w:vAlign w:val="center"/>
            <w:hideMark/>
          </w:tcPr>
          <w:p w14:paraId="1ED69BF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94,4</w:t>
            </w:r>
          </w:p>
        </w:tc>
        <w:tc>
          <w:tcPr>
            <w:tcW w:w="850" w:type="dxa"/>
            <w:tcBorders>
              <w:top w:val="nil"/>
              <w:left w:val="nil"/>
              <w:bottom w:val="single" w:sz="4" w:space="0" w:color="auto"/>
              <w:right w:val="single" w:sz="4" w:space="0" w:color="auto"/>
            </w:tcBorders>
            <w:shd w:val="clear" w:color="auto" w:fill="auto"/>
            <w:vAlign w:val="center"/>
            <w:hideMark/>
          </w:tcPr>
          <w:p w14:paraId="2A2AB3E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107,8</w:t>
            </w:r>
          </w:p>
        </w:tc>
      </w:tr>
    </w:tbl>
    <w:p w14:paraId="23865C0C" w14:textId="77777777" w:rsidR="00316D3B" w:rsidRPr="00316D3B" w:rsidRDefault="00316D3B" w:rsidP="00316D3B">
      <w:pPr>
        <w:suppressAutoHyphens w:val="0"/>
        <w:spacing w:line="240" w:lineRule="auto"/>
        <w:ind w:firstLine="0"/>
        <w:jc w:val="left"/>
        <w:rPr>
          <w:vanish/>
          <w:color w:val="FF0000"/>
          <w:sz w:val="24"/>
          <w:szCs w:val="24"/>
          <w:lang w:eastAsia="ru-RU"/>
        </w:rPr>
      </w:pPr>
    </w:p>
    <w:p w14:paraId="7485F8A5" w14:textId="77777777" w:rsidR="00316D3B" w:rsidRPr="00316D3B" w:rsidRDefault="00316D3B" w:rsidP="00316D3B">
      <w:pPr>
        <w:suppressAutoHyphens w:val="0"/>
        <w:spacing w:line="240" w:lineRule="auto"/>
        <w:ind w:firstLine="0"/>
        <w:rPr>
          <w:color w:val="FF0000"/>
          <w:sz w:val="24"/>
          <w:szCs w:val="24"/>
          <w:lang w:eastAsia="ru-RU"/>
        </w:rPr>
      </w:pPr>
    </w:p>
    <w:p w14:paraId="52A0CC4C" w14:textId="7F7DF69F" w:rsidR="00316D3B" w:rsidRPr="00316D3B" w:rsidRDefault="00316D3B" w:rsidP="00316D3B">
      <w:pPr>
        <w:suppressAutoHyphens w:val="0"/>
        <w:spacing w:line="240" w:lineRule="auto"/>
        <w:ind w:firstLine="0"/>
        <w:rPr>
          <w:color w:val="FF0000"/>
          <w:sz w:val="24"/>
          <w:szCs w:val="24"/>
          <w:lang w:eastAsia="ru-RU"/>
        </w:rPr>
      </w:pPr>
      <w:r w:rsidRPr="00316D3B">
        <w:rPr>
          <w:color w:val="FF0000"/>
          <w:sz w:val="24"/>
          <w:szCs w:val="24"/>
          <w:lang w:eastAsia="ru-RU"/>
        </w:rPr>
        <w:t xml:space="preserve">      </w:t>
      </w:r>
    </w:p>
    <w:p w14:paraId="7DCA7146" w14:textId="3DE8E0FE" w:rsidR="00316D3B" w:rsidRPr="00264BA4" w:rsidRDefault="00316D3B" w:rsidP="00316D3B">
      <w:pPr>
        <w:suppressAutoHyphens w:val="0"/>
        <w:spacing w:line="240" w:lineRule="auto"/>
        <w:ind w:firstLine="0"/>
        <w:rPr>
          <w:color w:val="000000"/>
          <w:szCs w:val="28"/>
          <w:lang w:eastAsia="ru-RU"/>
        </w:rPr>
      </w:pPr>
      <w:r w:rsidRPr="00316D3B">
        <w:rPr>
          <w:color w:val="FF0000"/>
          <w:szCs w:val="28"/>
          <w:lang w:eastAsia="ru-RU"/>
        </w:rPr>
        <w:t xml:space="preserve">        </w:t>
      </w:r>
      <w:r w:rsidRPr="00316D3B">
        <w:rPr>
          <w:color w:val="000000"/>
          <w:szCs w:val="28"/>
          <w:lang w:eastAsia="ru-RU"/>
        </w:rPr>
        <w:t>-</w:t>
      </w:r>
      <w:r w:rsidR="0017283D" w:rsidRPr="00264BA4">
        <w:rPr>
          <w:color w:val="000000"/>
          <w:szCs w:val="28"/>
          <w:lang w:eastAsia="ru-RU"/>
        </w:rPr>
        <w:t xml:space="preserve"> </w:t>
      </w:r>
      <w:r w:rsidRPr="00316D3B">
        <w:rPr>
          <w:b/>
          <w:bCs/>
          <w:color w:val="000000"/>
          <w:szCs w:val="28"/>
          <w:lang w:eastAsia="ru-RU"/>
        </w:rPr>
        <w:t>доходов от сдачи в аренду имущества</w:t>
      </w:r>
      <w:r w:rsidRPr="00316D3B">
        <w:rPr>
          <w:color w:val="000000"/>
          <w:szCs w:val="28"/>
          <w:lang w:eastAsia="ru-RU"/>
        </w:rPr>
        <w:t xml:space="preserve">, </w:t>
      </w:r>
      <w:r w:rsidRPr="00316D3B">
        <w:rPr>
          <w:b/>
          <w:bCs/>
          <w:color w:val="000000"/>
          <w:szCs w:val="28"/>
          <w:lang w:eastAsia="ru-RU"/>
        </w:rPr>
        <w:t>находящегося в оперативном управлении органов управления муниципальных районов и органов управления</w:t>
      </w:r>
    </w:p>
    <w:p w14:paraId="20BAEB7D" w14:textId="61EDDF00" w:rsidR="0017283D" w:rsidRPr="00316D3B" w:rsidRDefault="0017283D" w:rsidP="0017283D">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4</w:t>
      </w:r>
    </w:p>
    <w:p w14:paraId="5A687953" w14:textId="6F1551CC" w:rsidR="00316D3B" w:rsidRPr="00316D3B" w:rsidRDefault="00316D3B" w:rsidP="0017283D">
      <w:pPr>
        <w:suppressAutoHyphens w:val="0"/>
        <w:spacing w:line="240" w:lineRule="auto"/>
        <w:ind w:firstLine="0"/>
        <w:jc w:val="right"/>
        <w:rPr>
          <w:color w:val="000000"/>
          <w:szCs w:val="28"/>
          <w:lang w:eastAsia="ru-RU"/>
        </w:rPr>
      </w:pPr>
      <w:r w:rsidRPr="00316D3B">
        <w:rPr>
          <w:color w:val="000000"/>
          <w:szCs w:val="28"/>
          <w:lang w:eastAsia="ru-RU"/>
        </w:rPr>
        <w:t>                                                                                                                                    руб.</w:t>
      </w:r>
    </w:p>
    <w:p w14:paraId="75033865" w14:textId="77777777" w:rsidR="00316D3B" w:rsidRPr="00316D3B" w:rsidRDefault="00316D3B" w:rsidP="00316D3B">
      <w:pPr>
        <w:suppressAutoHyphens w:val="0"/>
        <w:spacing w:line="240" w:lineRule="auto"/>
        <w:ind w:firstLine="0"/>
        <w:jc w:val="left"/>
        <w:rPr>
          <w:vanish/>
          <w:color w:val="FF0000"/>
          <w:sz w:val="24"/>
          <w:szCs w:val="24"/>
          <w:lang w:eastAsia="ru-RU"/>
        </w:rPr>
      </w:pPr>
    </w:p>
    <w:tbl>
      <w:tblPr>
        <w:tblOverlap w:val="never"/>
        <w:tblW w:w="948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93"/>
        <w:gridCol w:w="1143"/>
        <w:gridCol w:w="1834"/>
        <w:gridCol w:w="1417"/>
        <w:gridCol w:w="1560"/>
        <w:gridCol w:w="992"/>
        <w:gridCol w:w="850"/>
      </w:tblGrid>
      <w:tr w:rsidR="00316D3B" w:rsidRPr="00316D3B" w14:paraId="1FA66E13" w14:textId="77777777" w:rsidTr="00CA5E58">
        <w:tc>
          <w:tcPr>
            <w:tcW w:w="1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97735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1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830221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8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998147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A55B96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w:t>
            </w:r>
          </w:p>
          <w:p w14:paraId="05B56EC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C68303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640DCED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9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0C4344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215F6B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1C160558" w14:textId="77777777" w:rsidTr="00CA5E58">
        <w:trPr>
          <w:trHeight w:val="415"/>
        </w:trPr>
        <w:tc>
          <w:tcPr>
            <w:tcW w:w="1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D99897"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Доходы от сдачи в аренду имущества</w:t>
            </w:r>
          </w:p>
        </w:tc>
        <w:tc>
          <w:tcPr>
            <w:tcW w:w="114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BFC791"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111 05030 00 0000 120</w:t>
            </w:r>
          </w:p>
        </w:tc>
        <w:tc>
          <w:tcPr>
            <w:tcW w:w="18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457B44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232 313,46</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3AC073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334 411,00</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99ED49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175 411,84</w:t>
            </w:r>
          </w:p>
        </w:tc>
        <w:tc>
          <w:tcPr>
            <w:tcW w:w="99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D4EF42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52,45</w:t>
            </w:r>
          </w:p>
        </w:tc>
        <w:tc>
          <w:tcPr>
            <w:tcW w:w="8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8FA798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75,51</w:t>
            </w:r>
          </w:p>
        </w:tc>
      </w:tr>
    </w:tbl>
    <w:p w14:paraId="13D7C2C2" w14:textId="77777777" w:rsidR="00316D3B" w:rsidRPr="00316D3B" w:rsidRDefault="00316D3B" w:rsidP="00316D3B">
      <w:pPr>
        <w:suppressAutoHyphens w:val="0"/>
        <w:spacing w:line="240" w:lineRule="auto"/>
        <w:ind w:firstLine="0"/>
        <w:rPr>
          <w:color w:val="FF0000"/>
          <w:sz w:val="24"/>
          <w:szCs w:val="24"/>
          <w:lang w:eastAsia="ru-RU"/>
        </w:rPr>
      </w:pPr>
    </w:p>
    <w:p w14:paraId="4C00657F" w14:textId="77777777" w:rsidR="00316D3B" w:rsidRPr="00316D3B" w:rsidRDefault="00316D3B" w:rsidP="00316D3B">
      <w:pPr>
        <w:suppressAutoHyphens w:val="0"/>
        <w:spacing w:line="240" w:lineRule="auto"/>
        <w:ind w:firstLine="0"/>
        <w:rPr>
          <w:color w:val="FF0000"/>
          <w:sz w:val="24"/>
          <w:szCs w:val="24"/>
          <w:lang w:eastAsia="ru-RU"/>
        </w:rPr>
      </w:pPr>
    </w:p>
    <w:p w14:paraId="4642A88E" w14:textId="7D5981A8" w:rsidR="00316D3B" w:rsidRPr="00264BA4" w:rsidRDefault="00316D3B" w:rsidP="00316D3B">
      <w:pPr>
        <w:suppressAutoHyphens w:val="0"/>
        <w:spacing w:line="240" w:lineRule="auto"/>
        <w:ind w:firstLine="0"/>
        <w:rPr>
          <w:b/>
          <w:bCs/>
          <w:color w:val="000000"/>
          <w:szCs w:val="28"/>
          <w:lang w:eastAsia="ru-RU"/>
        </w:rPr>
      </w:pPr>
      <w:r w:rsidRPr="00316D3B">
        <w:rPr>
          <w:color w:val="000000"/>
          <w:szCs w:val="28"/>
          <w:lang w:eastAsia="ru-RU"/>
        </w:rPr>
        <w:t>-</w:t>
      </w:r>
      <w:r w:rsidR="0017283D" w:rsidRPr="00264BA4">
        <w:rPr>
          <w:color w:val="000000"/>
          <w:szCs w:val="28"/>
          <w:lang w:eastAsia="ru-RU"/>
        </w:rPr>
        <w:t xml:space="preserve"> </w:t>
      </w:r>
      <w:r w:rsidRPr="00316D3B">
        <w:rPr>
          <w:b/>
          <w:bCs/>
          <w:color w:val="000000"/>
          <w:szCs w:val="28"/>
          <w:lang w:eastAsia="ru-RU"/>
        </w:rPr>
        <w:t>доходов от сдачи в аренду имущества, составляющего (муниципальную казну) (за исключением земельных участков)</w:t>
      </w:r>
    </w:p>
    <w:p w14:paraId="6DD006A2" w14:textId="395DF6D0" w:rsidR="0017283D" w:rsidRPr="00316D3B" w:rsidRDefault="0017283D" w:rsidP="0017283D">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5</w:t>
      </w:r>
    </w:p>
    <w:p w14:paraId="06492D40" w14:textId="76C13614" w:rsidR="00316D3B" w:rsidRPr="00316D3B" w:rsidRDefault="00316D3B" w:rsidP="0017283D">
      <w:pPr>
        <w:suppressAutoHyphens w:val="0"/>
        <w:spacing w:line="240" w:lineRule="auto"/>
        <w:ind w:firstLine="0"/>
        <w:jc w:val="right"/>
        <w:rPr>
          <w:color w:val="000000"/>
          <w:szCs w:val="28"/>
          <w:lang w:eastAsia="ru-RU"/>
        </w:rPr>
      </w:pPr>
      <w:r w:rsidRPr="00316D3B">
        <w:rPr>
          <w:color w:val="000000"/>
          <w:szCs w:val="28"/>
          <w:lang w:eastAsia="ru-RU"/>
        </w:rPr>
        <w:t>                                                                                                                                    руб.</w:t>
      </w:r>
    </w:p>
    <w:tbl>
      <w:tblPr>
        <w:tblW w:w="9492" w:type="dxa"/>
        <w:tblLayout w:type="fixed"/>
        <w:tblLook w:val="04A0" w:firstRow="1" w:lastRow="0" w:firstColumn="1" w:lastColumn="0" w:noHBand="0" w:noVBand="1"/>
      </w:tblPr>
      <w:tblGrid>
        <w:gridCol w:w="2140"/>
        <w:gridCol w:w="1682"/>
        <w:gridCol w:w="1276"/>
        <w:gridCol w:w="1417"/>
        <w:gridCol w:w="1276"/>
        <w:gridCol w:w="851"/>
        <w:gridCol w:w="850"/>
      </w:tblGrid>
      <w:tr w:rsidR="00316D3B" w:rsidRPr="00316D3B" w14:paraId="35EA7ADC" w14:textId="77777777" w:rsidTr="00CA5E58">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9A5A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5A4E1"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32D1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1FE4E38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2022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F8AF2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3EBC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1158A96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891A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A9032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4C958F40" w14:textId="77777777" w:rsidTr="00CA5E58">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7F780A48" w14:textId="77777777" w:rsidR="00316D3B" w:rsidRPr="00316D3B" w:rsidRDefault="00316D3B" w:rsidP="00316D3B">
            <w:pPr>
              <w:suppressAutoHyphens w:val="0"/>
              <w:spacing w:line="240" w:lineRule="auto"/>
              <w:ind w:firstLine="0"/>
              <w:jc w:val="left"/>
              <w:rPr>
                <w:color w:val="000000"/>
                <w:sz w:val="20"/>
                <w:lang w:eastAsia="ru-RU"/>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3B2F6D7C"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87F54E"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BDA8135"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9BC038"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A2A08D3"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9A15062"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678687FC" w14:textId="77777777" w:rsidTr="00CA5E58">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20A56750" w14:textId="77777777" w:rsidR="00316D3B" w:rsidRPr="00316D3B" w:rsidRDefault="00316D3B" w:rsidP="00316D3B">
            <w:pPr>
              <w:suppressAutoHyphens w:val="0"/>
              <w:spacing w:line="240" w:lineRule="auto"/>
              <w:ind w:firstLine="0"/>
              <w:jc w:val="left"/>
              <w:rPr>
                <w:color w:val="000000"/>
                <w:sz w:val="20"/>
                <w:lang w:eastAsia="ru-RU"/>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04793278"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891E73B"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060A0C5"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6047358"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3C9BF47"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DBBC522"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2E09899A" w14:textId="77777777" w:rsidTr="00CA5E58">
        <w:trPr>
          <w:trHeight w:val="1138"/>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F1BB832"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Доходы от сдачи в аренду имущества (муниципальная казна)</w:t>
            </w:r>
          </w:p>
        </w:tc>
        <w:tc>
          <w:tcPr>
            <w:tcW w:w="1682" w:type="dxa"/>
            <w:tcBorders>
              <w:top w:val="nil"/>
              <w:left w:val="nil"/>
              <w:bottom w:val="single" w:sz="4" w:space="0" w:color="auto"/>
              <w:right w:val="single" w:sz="4" w:space="0" w:color="auto"/>
            </w:tcBorders>
            <w:shd w:val="clear" w:color="auto" w:fill="auto"/>
            <w:vAlign w:val="center"/>
            <w:hideMark/>
          </w:tcPr>
          <w:p w14:paraId="5576345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111 05070 00 0000 120</w:t>
            </w:r>
          </w:p>
        </w:tc>
        <w:tc>
          <w:tcPr>
            <w:tcW w:w="1276" w:type="dxa"/>
            <w:tcBorders>
              <w:top w:val="nil"/>
              <w:left w:val="nil"/>
              <w:bottom w:val="single" w:sz="4" w:space="0" w:color="auto"/>
              <w:right w:val="single" w:sz="4" w:space="0" w:color="auto"/>
            </w:tcBorders>
            <w:shd w:val="clear" w:color="auto" w:fill="auto"/>
            <w:vAlign w:val="center"/>
            <w:hideMark/>
          </w:tcPr>
          <w:p w14:paraId="32C3208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2 461 535,94</w:t>
            </w:r>
          </w:p>
        </w:tc>
        <w:tc>
          <w:tcPr>
            <w:tcW w:w="1417" w:type="dxa"/>
            <w:tcBorders>
              <w:top w:val="nil"/>
              <w:left w:val="nil"/>
              <w:bottom w:val="single" w:sz="4" w:space="0" w:color="auto"/>
              <w:right w:val="single" w:sz="4" w:space="0" w:color="auto"/>
            </w:tcBorders>
            <w:shd w:val="clear" w:color="auto" w:fill="auto"/>
            <w:vAlign w:val="center"/>
            <w:hideMark/>
          </w:tcPr>
          <w:p w14:paraId="02C3F85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2 828 931,57</w:t>
            </w:r>
          </w:p>
        </w:tc>
        <w:tc>
          <w:tcPr>
            <w:tcW w:w="1276" w:type="dxa"/>
            <w:tcBorders>
              <w:top w:val="nil"/>
              <w:left w:val="nil"/>
              <w:bottom w:val="single" w:sz="4" w:space="0" w:color="auto"/>
              <w:right w:val="single" w:sz="4" w:space="0" w:color="auto"/>
            </w:tcBorders>
            <w:shd w:val="clear" w:color="auto" w:fill="auto"/>
            <w:vAlign w:val="center"/>
            <w:hideMark/>
          </w:tcPr>
          <w:p w14:paraId="331A1F6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2 761 631,34</w:t>
            </w:r>
          </w:p>
        </w:tc>
        <w:tc>
          <w:tcPr>
            <w:tcW w:w="851" w:type="dxa"/>
            <w:tcBorders>
              <w:top w:val="nil"/>
              <w:left w:val="nil"/>
              <w:bottom w:val="nil"/>
              <w:right w:val="single" w:sz="4" w:space="0" w:color="auto"/>
            </w:tcBorders>
            <w:shd w:val="clear" w:color="auto" w:fill="auto"/>
            <w:vAlign w:val="center"/>
            <w:hideMark/>
          </w:tcPr>
          <w:p w14:paraId="0C32B1E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97,6</w:t>
            </w:r>
          </w:p>
        </w:tc>
        <w:tc>
          <w:tcPr>
            <w:tcW w:w="850" w:type="dxa"/>
            <w:tcBorders>
              <w:top w:val="nil"/>
              <w:left w:val="nil"/>
              <w:bottom w:val="nil"/>
              <w:right w:val="single" w:sz="4" w:space="0" w:color="auto"/>
            </w:tcBorders>
            <w:shd w:val="clear" w:color="auto" w:fill="auto"/>
            <w:vAlign w:val="center"/>
            <w:hideMark/>
          </w:tcPr>
          <w:p w14:paraId="0FE0618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112,2</w:t>
            </w:r>
          </w:p>
        </w:tc>
      </w:tr>
      <w:tr w:rsidR="00316D3B" w:rsidRPr="00316D3B" w14:paraId="11CE2A5F" w14:textId="77777777" w:rsidTr="00CA5E58">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EF09676"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в том числе: Муниципальный район</w:t>
            </w:r>
          </w:p>
        </w:tc>
        <w:tc>
          <w:tcPr>
            <w:tcW w:w="1682" w:type="dxa"/>
            <w:tcBorders>
              <w:top w:val="nil"/>
              <w:left w:val="nil"/>
              <w:bottom w:val="single" w:sz="4" w:space="0" w:color="auto"/>
              <w:right w:val="single" w:sz="4" w:space="0" w:color="auto"/>
            </w:tcBorders>
            <w:shd w:val="clear" w:color="auto" w:fill="auto"/>
            <w:vAlign w:val="center"/>
            <w:hideMark/>
          </w:tcPr>
          <w:p w14:paraId="2EC90B94"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111 05070 00 0000 120</w:t>
            </w:r>
          </w:p>
        </w:tc>
        <w:tc>
          <w:tcPr>
            <w:tcW w:w="1276" w:type="dxa"/>
            <w:tcBorders>
              <w:top w:val="nil"/>
              <w:left w:val="nil"/>
              <w:bottom w:val="single" w:sz="4" w:space="0" w:color="auto"/>
              <w:right w:val="single" w:sz="4" w:space="0" w:color="auto"/>
            </w:tcBorders>
            <w:shd w:val="clear" w:color="auto" w:fill="auto"/>
            <w:vAlign w:val="center"/>
            <w:hideMark/>
          </w:tcPr>
          <w:p w14:paraId="71CDF70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1 526 121,18</w:t>
            </w:r>
          </w:p>
        </w:tc>
        <w:tc>
          <w:tcPr>
            <w:tcW w:w="1417" w:type="dxa"/>
            <w:tcBorders>
              <w:top w:val="nil"/>
              <w:left w:val="nil"/>
              <w:bottom w:val="single" w:sz="4" w:space="0" w:color="auto"/>
              <w:right w:val="single" w:sz="4" w:space="0" w:color="auto"/>
            </w:tcBorders>
            <w:shd w:val="clear" w:color="auto" w:fill="auto"/>
            <w:vAlign w:val="center"/>
            <w:hideMark/>
          </w:tcPr>
          <w:p w14:paraId="058A54E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1 539 112,64</w:t>
            </w:r>
          </w:p>
        </w:tc>
        <w:tc>
          <w:tcPr>
            <w:tcW w:w="1276" w:type="dxa"/>
            <w:tcBorders>
              <w:top w:val="nil"/>
              <w:left w:val="nil"/>
              <w:bottom w:val="single" w:sz="4" w:space="0" w:color="auto"/>
              <w:right w:val="single" w:sz="4" w:space="0" w:color="auto"/>
            </w:tcBorders>
            <w:shd w:val="clear" w:color="auto" w:fill="auto"/>
            <w:vAlign w:val="center"/>
            <w:hideMark/>
          </w:tcPr>
          <w:p w14:paraId="26E7227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1 539 112,64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220A3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EDE74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100,9</w:t>
            </w:r>
          </w:p>
        </w:tc>
      </w:tr>
      <w:tr w:rsidR="00316D3B" w:rsidRPr="00316D3B" w14:paraId="388827D5" w14:textId="77777777" w:rsidTr="00CA5E58">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D3C2BFF"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682" w:type="dxa"/>
            <w:tcBorders>
              <w:top w:val="nil"/>
              <w:left w:val="nil"/>
              <w:bottom w:val="single" w:sz="4" w:space="0" w:color="auto"/>
              <w:right w:val="single" w:sz="4" w:space="0" w:color="auto"/>
            </w:tcBorders>
            <w:shd w:val="clear" w:color="auto" w:fill="auto"/>
            <w:vAlign w:val="center"/>
            <w:hideMark/>
          </w:tcPr>
          <w:p w14:paraId="787092ED"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111 05070 00 0000 120</w:t>
            </w:r>
          </w:p>
        </w:tc>
        <w:tc>
          <w:tcPr>
            <w:tcW w:w="1276" w:type="dxa"/>
            <w:tcBorders>
              <w:top w:val="nil"/>
              <w:left w:val="nil"/>
              <w:bottom w:val="single" w:sz="4" w:space="0" w:color="auto"/>
              <w:right w:val="single" w:sz="4" w:space="0" w:color="auto"/>
            </w:tcBorders>
            <w:shd w:val="clear" w:color="auto" w:fill="auto"/>
            <w:vAlign w:val="center"/>
            <w:hideMark/>
          </w:tcPr>
          <w:p w14:paraId="11C17E4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935 414,76</w:t>
            </w:r>
          </w:p>
        </w:tc>
        <w:tc>
          <w:tcPr>
            <w:tcW w:w="1417" w:type="dxa"/>
            <w:tcBorders>
              <w:top w:val="nil"/>
              <w:left w:val="nil"/>
              <w:bottom w:val="single" w:sz="4" w:space="0" w:color="auto"/>
              <w:right w:val="single" w:sz="4" w:space="0" w:color="auto"/>
            </w:tcBorders>
            <w:shd w:val="clear" w:color="auto" w:fill="auto"/>
            <w:vAlign w:val="center"/>
            <w:hideMark/>
          </w:tcPr>
          <w:p w14:paraId="4715CD6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1 289 818,93</w:t>
            </w:r>
          </w:p>
        </w:tc>
        <w:tc>
          <w:tcPr>
            <w:tcW w:w="1276" w:type="dxa"/>
            <w:tcBorders>
              <w:top w:val="nil"/>
              <w:left w:val="nil"/>
              <w:bottom w:val="single" w:sz="4" w:space="0" w:color="auto"/>
              <w:right w:val="single" w:sz="4" w:space="0" w:color="auto"/>
            </w:tcBorders>
            <w:shd w:val="clear" w:color="auto" w:fill="auto"/>
            <w:vAlign w:val="center"/>
            <w:hideMark/>
          </w:tcPr>
          <w:p w14:paraId="2A757B9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1 222 518,70</w:t>
            </w:r>
          </w:p>
        </w:tc>
        <w:tc>
          <w:tcPr>
            <w:tcW w:w="851" w:type="dxa"/>
            <w:tcBorders>
              <w:top w:val="nil"/>
              <w:left w:val="nil"/>
              <w:bottom w:val="single" w:sz="4" w:space="0" w:color="auto"/>
              <w:right w:val="single" w:sz="4" w:space="0" w:color="auto"/>
            </w:tcBorders>
            <w:shd w:val="clear" w:color="auto" w:fill="auto"/>
            <w:vAlign w:val="center"/>
            <w:hideMark/>
          </w:tcPr>
          <w:p w14:paraId="7813899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94,8</w:t>
            </w:r>
          </w:p>
        </w:tc>
        <w:tc>
          <w:tcPr>
            <w:tcW w:w="850" w:type="dxa"/>
            <w:tcBorders>
              <w:top w:val="nil"/>
              <w:left w:val="nil"/>
              <w:bottom w:val="single" w:sz="4" w:space="0" w:color="auto"/>
              <w:right w:val="single" w:sz="4" w:space="0" w:color="auto"/>
            </w:tcBorders>
            <w:shd w:val="clear" w:color="auto" w:fill="auto"/>
            <w:vAlign w:val="center"/>
            <w:hideMark/>
          </w:tcPr>
          <w:p w14:paraId="2092BDC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130,7</w:t>
            </w:r>
          </w:p>
        </w:tc>
      </w:tr>
    </w:tbl>
    <w:p w14:paraId="5A6CDF5C" w14:textId="77777777" w:rsidR="00316D3B" w:rsidRPr="00316D3B" w:rsidRDefault="00316D3B" w:rsidP="00316D3B">
      <w:pPr>
        <w:suppressAutoHyphens w:val="0"/>
        <w:spacing w:line="240" w:lineRule="auto"/>
        <w:ind w:firstLine="0"/>
        <w:rPr>
          <w:color w:val="000000"/>
          <w:sz w:val="24"/>
          <w:szCs w:val="24"/>
          <w:lang w:eastAsia="ru-RU"/>
        </w:rPr>
      </w:pPr>
    </w:p>
    <w:p w14:paraId="1DC1A31E" w14:textId="77777777" w:rsidR="00316D3B" w:rsidRPr="00316D3B" w:rsidRDefault="00316D3B" w:rsidP="00316D3B">
      <w:pPr>
        <w:suppressAutoHyphens w:val="0"/>
        <w:spacing w:line="240" w:lineRule="auto"/>
        <w:ind w:firstLine="0"/>
        <w:jc w:val="left"/>
        <w:rPr>
          <w:vanish/>
          <w:color w:val="000000"/>
          <w:szCs w:val="28"/>
          <w:lang w:eastAsia="ru-RU"/>
        </w:rPr>
      </w:pPr>
    </w:p>
    <w:p w14:paraId="2F13B960" w14:textId="77777777" w:rsidR="0017283D" w:rsidRPr="00264BA4" w:rsidRDefault="00316D3B" w:rsidP="00316D3B">
      <w:pPr>
        <w:suppressAutoHyphens w:val="0"/>
        <w:spacing w:line="240" w:lineRule="auto"/>
        <w:ind w:firstLine="0"/>
        <w:rPr>
          <w:b/>
          <w:bCs/>
          <w:color w:val="000000"/>
          <w:szCs w:val="28"/>
          <w:lang w:eastAsia="ru-RU"/>
        </w:rPr>
      </w:pPr>
      <w:r w:rsidRPr="00316D3B">
        <w:rPr>
          <w:color w:val="FF0000"/>
          <w:szCs w:val="28"/>
          <w:lang w:eastAsia="ru-RU"/>
        </w:rPr>
        <w:t>       </w:t>
      </w:r>
      <w:r w:rsidRPr="00316D3B">
        <w:rPr>
          <w:color w:val="000000"/>
          <w:szCs w:val="28"/>
          <w:lang w:eastAsia="ru-RU"/>
        </w:rPr>
        <w:t xml:space="preserve">В бюджеты поселений поступают </w:t>
      </w:r>
      <w:r w:rsidRPr="00316D3B">
        <w:rPr>
          <w:b/>
          <w:bCs/>
          <w:color w:val="000000"/>
          <w:szCs w:val="28"/>
          <w:lang w:eastAsia="ru-RU"/>
        </w:rPr>
        <w:t>прочие доходы от использования имущества (</w:t>
      </w:r>
      <w:proofErr w:type="spellStart"/>
      <w:r w:rsidRPr="00316D3B">
        <w:rPr>
          <w:b/>
          <w:bCs/>
          <w:color w:val="000000"/>
          <w:szCs w:val="28"/>
          <w:lang w:eastAsia="ru-RU"/>
        </w:rPr>
        <w:t>соцнайм</w:t>
      </w:r>
      <w:proofErr w:type="spellEnd"/>
      <w:r w:rsidRPr="00316D3B">
        <w:rPr>
          <w:b/>
          <w:bCs/>
          <w:color w:val="000000"/>
          <w:szCs w:val="28"/>
          <w:lang w:eastAsia="ru-RU"/>
        </w:rPr>
        <w:t>).</w:t>
      </w:r>
    </w:p>
    <w:p w14:paraId="4384DAB4" w14:textId="7561C1EA" w:rsidR="00316D3B" w:rsidRPr="00316D3B" w:rsidRDefault="0017283D" w:rsidP="0017283D">
      <w:pPr>
        <w:suppressAutoHyphens w:val="0"/>
        <w:spacing w:line="240" w:lineRule="auto"/>
        <w:ind w:firstLine="0"/>
        <w:jc w:val="right"/>
        <w:rPr>
          <w:color w:val="000000"/>
          <w:szCs w:val="28"/>
          <w:lang w:eastAsia="ru-RU"/>
        </w:rPr>
      </w:pPr>
      <w:r w:rsidRPr="00264BA4">
        <w:rPr>
          <w:color w:val="000000"/>
          <w:szCs w:val="28"/>
          <w:lang w:eastAsia="ru-RU"/>
        </w:rPr>
        <w:lastRenderedPageBreak/>
        <w:t>Таблица № 1</w:t>
      </w:r>
      <w:r w:rsidR="001E33B8" w:rsidRPr="00264BA4">
        <w:rPr>
          <w:color w:val="000000"/>
          <w:szCs w:val="28"/>
          <w:lang w:eastAsia="ru-RU"/>
        </w:rPr>
        <w:t>6</w:t>
      </w:r>
      <w:r w:rsidR="00316D3B" w:rsidRPr="00316D3B">
        <w:rPr>
          <w:color w:val="000000"/>
          <w:szCs w:val="28"/>
          <w:lang w:eastAsia="ru-RU"/>
        </w:rPr>
        <w:t> </w:t>
      </w:r>
    </w:p>
    <w:p w14:paraId="5AC7023B"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руб.</w:t>
      </w:r>
    </w:p>
    <w:tbl>
      <w:tblPr>
        <w:tblW w:w="9492" w:type="dxa"/>
        <w:tblLayout w:type="fixed"/>
        <w:tblLook w:val="04A0" w:firstRow="1" w:lastRow="0" w:firstColumn="1" w:lastColumn="0" w:noHBand="0" w:noVBand="1"/>
      </w:tblPr>
      <w:tblGrid>
        <w:gridCol w:w="2405"/>
        <w:gridCol w:w="1134"/>
        <w:gridCol w:w="1417"/>
        <w:gridCol w:w="1418"/>
        <w:gridCol w:w="1417"/>
        <w:gridCol w:w="851"/>
        <w:gridCol w:w="850"/>
      </w:tblGrid>
      <w:tr w:rsidR="00316D3B" w:rsidRPr="00316D3B" w14:paraId="199DEE9F" w14:textId="77777777" w:rsidTr="00CA5E58">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D7F4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8AB9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AE5A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8AA1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92AC5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B74D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EDCB5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21239744" w14:textId="77777777" w:rsidTr="00CA5E5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AD7F777"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3D88CB"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B59131"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18FB62D"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14CD116"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AFE12D4"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025470D"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555141B3" w14:textId="77777777" w:rsidTr="00CA5E5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D6EC180"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023560"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C670AD"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FDD7DA8"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F2A6396"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83B24E4"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0032FE5"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5509838C" w14:textId="77777777" w:rsidTr="00CA5E58">
        <w:trPr>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952643E"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 xml:space="preserve">Прочие доходы от </w:t>
            </w:r>
            <w:proofErr w:type="gramStart"/>
            <w:r w:rsidRPr="00316D3B">
              <w:rPr>
                <w:color w:val="000000"/>
                <w:sz w:val="20"/>
                <w:lang w:eastAsia="ru-RU"/>
              </w:rPr>
              <w:t>использования  имущества</w:t>
            </w:r>
            <w:proofErr w:type="gramEnd"/>
            <w:r w:rsidRPr="00316D3B">
              <w:rPr>
                <w:color w:val="000000"/>
                <w:sz w:val="20"/>
                <w:lang w:eastAsia="ru-RU"/>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8DC6DC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111 09000 00 0000 120</w:t>
            </w:r>
          </w:p>
        </w:tc>
        <w:tc>
          <w:tcPr>
            <w:tcW w:w="1417" w:type="dxa"/>
            <w:tcBorders>
              <w:top w:val="nil"/>
              <w:left w:val="nil"/>
              <w:bottom w:val="single" w:sz="4" w:space="0" w:color="auto"/>
              <w:right w:val="single" w:sz="4" w:space="0" w:color="auto"/>
            </w:tcBorders>
            <w:shd w:val="clear" w:color="auto" w:fill="auto"/>
            <w:vAlign w:val="center"/>
            <w:hideMark/>
          </w:tcPr>
          <w:p w14:paraId="1B6D0BB2"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558 754,21</w:t>
            </w:r>
          </w:p>
        </w:tc>
        <w:tc>
          <w:tcPr>
            <w:tcW w:w="1418" w:type="dxa"/>
            <w:tcBorders>
              <w:top w:val="nil"/>
              <w:left w:val="nil"/>
              <w:bottom w:val="single" w:sz="4" w:space="0" w:color="auto"/>
              <w:right w:val="single" w:sz="4" w:space="0" w:color="auto"/>
            </w:tcBorders>
            <w:shd w:val="clear" w:color="auto" w:fill="auto"/>
            <w:vAlign w:val="center"/>
            <w:hideMark/>
          </w:tcPr>
          <w:p w14:paraId="4166644F"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518 965,60</w:t>
            </w:r>
          </w:p>
        </w:tc>
        <w:tc>
          <w:tcPr>
            <w:tcW w:w="1417" w:type="dxa"/>
            <w:tcBorders>
              <w:top w:val="nil"/>
              <w:left w:val="nil"/>
              <w:bottom w:val="single" w:sz="4" w:space="0" w:color="auto"/>
              <w:right w:val="single" w:sz="4" w:space="0" w:color="auto"/>
            </w:tcBorders>
            <w:shd w:val="clear" w:color="auto" w:fill="auto"/>
            <w:vAlign w:val="center"/>
            <w:hideMark/>
          </w:tcPr>
          <w:p w14:paraId="102310D4"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561 608,51</w:t>
            </w:r>
          </w:p>
        </w:tc>
        <w:tc>
          <w:tcPr>
            <w:tcW w:w="851" w:type="dxa"/>
            <w:tcBorders>
              <w:top w:val="nil"/>
              <w:left w:val="nil"/>
              <w:bottom w:val="single" w:sz="4" w:space="0" w:color="auto"/>
              <w:right w:val="single" w:sz="4" w:space="0" w:color="auto"/>
            </w:tcBorders>
            <w:shd w:val="clear" w:color="auto" w:fill="auto"/>
            <w:vAlign w:val="center"/>
            <w:hideMark/>
          </w:tcPr>
          <w:p w14:paraId="2C495E99"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108,22</w:t>
            </w:r>
          </w:p>
        </w:tc>
        <w:tc>
          <w:tcPr>
            <w:tcW w:w="850" w:type="dxa"/>
            <w:tcBorders>
              <w:top w:val="nil"/>
              <w:left w:val="nil"/>
              <w:bottom w:val="single" w:sz="4" w:space="0" w:color="auto"/>
              <w:right w:val="single" w:sz="4" w:space="0" w:color="auto"/>
            </w:tcBorders>
            <w:shd w:val="clear" w:color="auto" w:fill="auto"/>
            <w:vAlign w:val="center"/>
            <w:hideMark/>
          </w:tcPr>
          <w:p w14:paraId="15BED54C"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100,51</w:t>
            </w:r>
          </w:p>
        </w:tc>
      </w:tr>
      <w:tr w:rsidR="00316D3B" w:rsidRPr="00316D3B" w14:paraId="4DC39B38" w14:textId="77777777" w:rsidTr="00CA5E58">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0881E0"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в том числе: Муниципальный район</w:t>
            </w:r>
          </w:p>
        </w:tc>
        <w:tc>
          <w:tcPr>
            <w:tcW w:w="1134" w:type="dxa"/>
            <w:vMerge/>
            <w:tcBorders>
              <w:top w:val="nil"/>
              <w:left w:val="single" w:sz="4" w:space="0" w:color="auto"/>
              <w:bottom w:val="single" w:sz="4" w:space="0" w:color="000000"/>
              <w:right w:val="single" w:sz="4" w:space="0" w:color="auto"/>
            </w:tcBorders>
            <w:vAlign w:val="center"/>
            <w:hideMark/>
          </w:tcPr>
          <w:p w14:paraId="066B5D6C"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FEBB30D"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7040EA1D"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15 000,00</w:t>
            </w:r>
          </w:p>
        </w:tc>
        <w:tc>
          <w:tcPr>
            <w:tcW w:w="1417" w:type="dxa"/>
            <w:tcBorders>
              <w:top w:val="nil"/>
              <w:left w:val="nil"/>
              <w:bottom w:val="single" w:sz="4" w:space="0" w:color="auto"/>
              <w:right w:val="single" w:sz="4" w:space="0" w:color="auto"/>
            </w:tcBorders>
            <w:shd w:val="clear" w:color="auto" w:fill="auto"/>
            <w:vAlign w:val="center"/>
            <w:hideMark/>
          </w:tcPr>
          <w:p w14:paraId="05624610"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15 000,00</w:t>
            </w:r>
          </w:p>
        </w:tc>
        <w:tc>
          <w:tcPr>
            <w:tcW w:w="851" w:type="dxa"/>
            <w:tcBorders>
              <w:top w:val="nil"/>
              <w:left w:val="nil"/>
              <w:bottom w:val="single" w:sz="4" w:space="0" w:color="auto"/>
              <w:right w:val="single" w:sz="4" w:space="0" w:color="auto"/>
            </w:tcBorders>
            <w:shd w:val="clear" w:color="auto" w:fill="auto"/>
            <w:vAlign w:val="center"/>
            <w:hideMark/>
          </w:tcPr>
          <w:p w14:paraId="26267A1A"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14:paraId="2D270A51"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 </w:t>
            </w:r>
          </w:p>
        </w:tc>
      </w:tr>
      <w:tr w:rsidR="00316D3B" w:rsidRPr="00316D3B" w14:paraId="5ECB254F" w14:textId="77777777" w:rsidTr="00CA5E58">
        <w:trPr>
          <w:trHeight w:val="300"/>
        </w:trPr>
        <w:tc>
          <w:tcPr>
            <w:tcW w:w="2405" w:type="dxa"/>
            <w:vMerge w:val="restart"/>
            <w:tcBorders>
              <w:top w:val="nil"/>
              <w:left w:val="single" w:sz="4" w:space="0" w:color="auto"/>
              <w:bottom w:val="single" w:sz="4" w:space="0" w:color="000000"/>
              <w:right w:val="single" w:sz="4" w:space="0" w:color="auto"/>
            </w:tcBorders>
            <w:shd w:val="clear" w:color="auto" w:fill="auto"/>
            <w:vAlign w:val="center"/>
            <w:hideMark/>
          </w:tcPr>
          <w:p w14:paraId="64268C5B"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Поселения</w:t>
            </w:r>
          </w:p>
        </w:tc>
        <w:tc>
          <w:tcPr>
            <w:tcW w:w="1134" w:type="dxa"/>
            <w:vMerge/>
            <w:tcBorders>
              <w:top w:val="nil"/>
              <w:left w:val="single" w:sz="4" w:space="0" w:color="auto"/>
              <w:bottom w:val="single" w:sz="4" w:space="0" w:color="000000"/>
              <w:right w:val="single" w:sz="4" w:space="0" w:color="auto"/>
            </w:tcBorders>
            <w:vAlign w:val="center"/>
            <w:hideMark/>
          </w:tcPr>
          <w:p w14:paraId="35E3772B"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25F8CFA"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558 754,21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B04349"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503 965,60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3123A16"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546 608,51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D4B2D6B"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108,46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81A2A07" w14:textId="77777777" w:rsidR="00316D3B" w:rsidRPr="00316D3B" w:rsidRDefault="00316D3B" w:rsidP="00316D3B">
            <w:pPr>
              <w:suppressAutoHyphens w:val="0"/>
              <w:spacing w:line="240" w:lineRule="auto"/>
              <w:ind w:firstLine="0"/>
              <w:jc w:val="right"/>
              <w:rPr>
                <w:color w:val="000000"/>
                <w:sz w:val="20"/>
                <w:lang w:eastAsia="ru-RU"/>
              </w:rPr>
            </w:pPr>
            <w:r w:rsidRPr="00316D3B">
              <w:rPr>
                <w:color w:val="000000"/>
                <w:sz w:val="20"/>
                <w:lang w:eastAsia="ru-RU"/>
              </w:rPr>
              <w:t>97,83</w:t>
            </w:r>
          </w:p>
        </w:tc>
      </w:tr>
      <w:tr w:rsidR="00316D3B" w:rsidRPr="00316D3B" w14:paraId="77130C58" w14:textId="77777777" w:rsidTr="00CA5E58">
        <w:trPr>
          <w:trHeight w:val="300"/>
        </w:trPr>
        <w:tc>
          <w:tcPr>
            <w:tcW w:w="2405" w:type="dxa"/>
            <w:vMerge/>
            <w:tcBorders>
              <w:top w:val="nil"/>
              <w:left w:val="single" w:sz="4" w:space="0" w:color="auto"/>
              <w:bottom w:val="single" w:sz="4" w:space="0" w:color="000000"/>
              <w:right w:val="single" w:sz="4" w:space="0" w:color="auto"/>
            </w:tcBorders>
            <w:vAlign w:val="center"/>
            <w:hideMark/>
          </w:tcPr>
          <w:p w14:paraId="32632E94"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1FEA64E"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413EBD33"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EED3694"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0D539892"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5B10D37B"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14:paraId="2F8E0999" w14:textId="77777777" w:rsidR="00316D3B" w:rsidRPr="00316D3B" w:rsidRDefault="00316D3B" w:rsidP="00316D3B">
            <w:pPr>
              <w:suppressAutoHyphens w:val="0"/>
              <w:spacing w:line="240" w:lineRule="auto"/>
              <w:ind w:firstLine="0"/>
              <w:jc w:val="left"/>
              <w:rPr>
                <w:color w:val="000000"/>
                <w:sz w:val="20"/>
                <w:lang w:eastAsia="ru-RU"/>
              </w:rPr>
            </w:pPr>
          </w:p>
        </w:tc>
      </w:tr>
    </w:tbl>
    <w:p w14:paraId="30CD7D09" w14:textId="77777777" w:rsidR="00316D3B" w:rsidRPr="00316D3B" w:rsidRDefault="00316D3B" w:rsidP="00316D3B">
      <w:pPr>
        <w:suppressAutoHyphens w:val="0"/>
        <w:spacing w:line="240" w:lineRule="auto"/>
        <w:ind w:firstLine="0"/>
        <w:jc w:val="right"/>
        <w:rPr>
          <w:color w:val="000000"/>
          <w:sz w:val="24"/>
          <w:szCs w:val="24"/>
          <w:lang w:eastAsia="ru-RU"/>
        </w:rPr>
      </w:pPr>
    </w:p>
    <w:p w14:paraId="4EBD8802" w14:textId="5085EC22"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Платы за негативное воздействие на окружающую среду</w:t>
      </w:r>
    </w:p>
    <w:p w14:paraId="3CC0A2F4" w14:textId="77777777" w:rsidR="00D82E02" w:rsidRPr="00264BA4" w:rsidRDefault="00D82E02" w:rsidP="00316D3B">
      <w:pPr>
        <w:suppressAutoHyphens w:val="0"/>
        <w:spacing w:line="240" w:lineRule="auto"/>
        <w:ind w:firstLine="0"/>
        <w:jc w:val="center"/>
        <w:rPr>
          <w:b/>
          <w:bCs/>
          <w:color w:val="000000"/>
          <w:szCs w:val="28"/>
          <w:lang w:eastAsia="ru-RU"/>
        </w:rPr>
      </w:pPr>
    </w:p>
    <w:p w14:paraId="1190559B" w14:textId="732ED546" w:rsidR="00D82E02" w:rsidRPr="00316D3B" w:rsidRDefault="00D82E02" w:rsidP="00D82E02">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7</w:t>
      </w:r>
    </w:p>
    <w:p w14:paraId="581798D4" w14:textId="77777777" w:rsidR="00316D3B" w:rsidRPr="00316D3B" w:rsidRDefault="00316D3B" w:rsidP="00316D3B">
      <w:pPr>
        <w:suppressAutoHyphens w:val="0"/>
        <w:spacing w:line="240" w:lineRule="auto"/>
        <w:ind w:firstLine="0"/>
        <w:jc w:val="right"/>
        <w:rPr>
          <w:color w:val="000000"/>
          <w:sz w:val="24"/>
          <w:szCs w:val="24"/>
          <w:lang w:eastAsia="ru-RU"/>
        </w:rPr>
      </w:pPr>
      <w:r w:rsidRPr="00316D3B">
        <w:rPr>
          <w:color w:val="000000"/>
          <w:szCs w:val="28"/>
          <w:lang w:eastAsia="ru-RU"/>
        </w:rPr>
        <w:t>руб</w:t>
      </w:r>
      <w:r w:rsidRPr="00316D3B">
        <w:rPr>
          <w:color w:val="000000"/>
          <w:sz w:val="24"/>
          <w:szCs w:val="24"/>
          <w:lang w:eastAsia="ru-RU"/>
        </w:rPr>
        <w:t>.</w:t>
      </w:r>
    </w:p>
    <w:p w14:paraId="1C4EF0A2" w14:textId="77777777" w:rsidR="00316D3B" w:rsidRPr="00316D3B" w:rsidRDefault="00316D3B" w:rsidP="00316D3B">
      <w:pPr>
        <w:suppressAutoHyphens w:val="0"/>
        <w:spacing w:line="240" w:lineRule="auto"/>
        <w:ind w:firstLine="0"/>
        <w:jc w:val="left"/>
        <w:rPr>
          <w:vanish/>
          <w:color w:val="FF0000"/>
          <w:sz w:val="24"/>
          <w:szCs w:val="24"/>
          <w:lang w:eastAsia="ru-RU"/>
        </w:rPr>
      </w:pPr>
    </w:p>
    <w:tbl>
      <w:tblPr>
        <w:tblOverlap w:val="never"/>
        <w:tblW w:w="9347"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977"/>
        <w:gridCol w:w="1275"/>
        <w:gridCol w:w="1418"/>
        <w:gridCol w:w="1417"/>
        <w:gridCol w:w="1418"/>
        <w:gridCol w:w="1003"/>
        <w:gridCol w:w="839"/>
      </w:tblGrid>
      <w:tr w:rsidR="00316D3B" w:rsidRPr="00316D3B" w14:paraId="1AF2E5C7" w14:textId="77777777" w:rsidTr="00CA5E58">
        <w:tc>
          <w:tcPr>
            <w:tcW w:w="19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B7234B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Наименование </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75E3837"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КБК</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49F4BA1"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2E253B6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2022 г.</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565999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5C128C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5E45BFE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4E0769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3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233092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522A03FA" w14:textId="77777777" w:rsidTr="00CA5E58">
        <w:tc>
          <w:tcPr>
            <w:tcW w:w="19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365B724" w14:textId="77777777" w:rsidR="00316D3B" w:rsidRPr="00316D3B" w:rsidRDefault="00316D3B" w:rsidP="00316D3B">
            <w:pPr>
              <w:suppressAutoHyphens w:val="0"/>
              <w:spacing w:line="240" w:lineRule="auto"/>
              <w:ind w:firstLine="0"/>
              <w:rPr>
                <w:color w:val="000000"/>
                <w:sz w:val="18"/>
                <w:szCs w:val="18"/>
                <w:lang w:eastAsia="ru-RU"/>
              </w:rPr>
            </w:pPr>
            <w:r w:rsidRPr="00316D3B">
              <w:rPr>
                <w:color w:val="000000"/>
                <w:sz w:val="18"/>
                <w:szCs w:val="18"/>
                <w:lang w:eastAsia="ru-RU"/>
              </w:rPr>
              <w:t>Плата за негативное воздействие на окружающую среду</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02FD49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112 01000 00 0000 120</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5FB901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7 636 699,01</w:t>
            </w:r>
          </w:p>
        </w:tc>
        <w:tc>
          <w:tcPr>
            <w:tcW w:w="141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D3265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6 523 995,19</w:t>
            </w:r>
          </w:p>
        </w:tc>
        <w:tc>
          <w:tcPr>
            <w:tcW w:w="141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5726745"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7 906 988,46</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0F0743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121,2</w:t>
            </w:r>
          </w:p>
        </w:tc>
        <w:tc>
          <w:tcPr>
            <w:tcW w:w="83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3A6697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103,5</w:t>
            </w:r>
          </w:p>
        </w:tc>
      </w:tr>
    </w:tbl>
    <w:p w14:paraId="30E77BBE" w14:textId="79B240C0" w:rsidR="00316D3B" w:rsidRPr="00316D3B" w:rsidRDefault="00D82E02" w:rsidP="00D82E02">
      <w:pPr>
        <w:suppressAutoHyphens w:val="0"/>
        <w:spacing w:line="240" w:lineRule="auto"/>
        <w:ind w:left="-284" w:firstLine="284"/>
        <w:rPr>
          <w:color w:val="000000"/>
          <w:szCs w:val="28"/>
          <w:lang w:eastAsia="ru-RU"/>
        </w:rPr>
      </w:pPr>
      <w:r w:rsidRPr="00264BA4">
        <w:rPr>
          <w:color w:val="000000"/>
          <w:szCs w:val="28"/>
          <w:lang w:eastAsia="ru-RU"/>
        </w:rPr>
        <w:t xml:space="preserve">       </w:t>
      </w:r>
      <w:r w:rsidR="00316D3B" w:rsidRPr="00316D3B">
        <w:rPr>
          <w:color w:val="000000"/>
          <w:szCs w:val="28"/>
          <w:lang w:eastAsia="ru-RU"/>
        </w:rPr>
        <w:t>Поступило в бюджет района 7 906 988,46 руб., при уточненных плановых назначениях 6 523 995,19 руб. или больше на 1 382 993,27 руб. или 121,2%.</w:t>
      </w:r>
      <w:r w:rsidR="00316D3B" w:rsidRPr="00316D3B">
        <w:rPr>
          <w:color w:val="FF0000"/>
          <w:szCs w:val="28"/>
          <w:lang w:eastAsia="ru-RU"/>
        </w:rPr>
        <w:t xml:space="preserve"> </w:t>
      </w:r>
      <w:r w:rsidR="00316D3B" w:rsidRPr="00316D3B">
        <w:rPr>
          <w:color w:val="000000"/>
          <w:szCs w:val="28"/>
          <w:lang w:eastAsia="ru-RU"/>
        </w:rPr>
        <w:t xml:space="preserve">По сравнению с 2022 г. поступило больше на 270 289,45 руб. В 2023 г. поступило 2 439 991,02 руб. за счет уточнения сумм декларации за 2022 г. АО «Свинокомплекс Восточно-Сибирский» и уплаты предприятий должников в досудебный период. </w:t>
      </w:r>
    </w:p>
    <w:p w14:paraId="3B82ED68" w14:textId="77777777" w:rsidR="00316D3B" w:rsidRPr="00316D3B" w:rsidRDefault="00316D3B" w:rsidP="00316D3B">
      <w:pPr>
        <w:suppressAutoHyphens w:val="0"/>
        <w:spacing w:line="240" w:lineRule="auto"/>
        <w:ind w:firstLine="0"/>
        <w:rPr>
          <w:color w:val="FF0000"/>
          <w:sz w:val="24"/>
          <w:szCs w:val="24"/>
          <w:lang w:eastAsia="ru-RU"/>
        </w:rPr>
      </w:pPr>
    </w:p>
    <w:p w14:paraId="28DA9044" w14:textId="39F566B2"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Доходов от оказания платных услуг и компенсации затрат государства</w:t>
      </w:r>
    </w:p>
    <w:p w14:paraId="16718179" w14:textId="77777777" w:rsidR="00A343BC" w:rsidRPr="00264BA4" w:rsidRDefault="00A343BC" w:rsidP="00316D3B">
      <w:pPr>
        <w:suppressAutoHyphens w:val="0"/>
        <w:spacing w:line="240" w:lineRule="auto"/>
        <w:ind w:firstLine="0"/>
        <w:jc w:val="center"/>
        <w:rPr>
          <w:b/>
          <w:bCs/>
          <w:color w:val="000000"/>
          <w:szCs w:val="28"/>
          <w:lang w:eastAsia="ru-RU"/>
        </w:rPr>
      </w:pPr>
    </w:p>
    <w:p w14:paraId="212925B6" w14:textId="5C0E2C5C" w:rsidR="00A343BC" w:rsidRPr="00316D3B" w:rsidRDefault="00A343BC" w:rsidP="00A343BC">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8</w:t>
      </w:r>
    </w:p>
    <w:p w14:paraId="63DD403E"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руб.</w:t>
      </w:r>
    </w:p>
    <w:tbl>
      <w:tblPr>
        <w:tblW w:w="9492" w:type="dxa"/>
        <w:tblLayout w:type="fixed"/>
        <w:tblLook w:val="04A0" w:firstRow="1" w:lastRow="0" w:firstColumn="1" w:lastColumn="0" w:noHBand="0" w:noVBand="1"/>
      </w:tblPr>
      <w:tblGrid>
        <w:gridCol w:w="2263"/>
        <w:gridCol w:w="1701"/>
        <w:gridCol w:w="1134"/>
        <w:gridCol w:w="1417"/>
        <w:gridCol w:w="1276"/>
        <w:gridCol w:w="851"/>
        <w:gridCol w:w="850"/>
      </w:tblGrid>
      <w:tr w:rsidR="00316D3B" w:rsidRPr="00316D3B" w14:paraId="7332CE99" w14:textId="77777777" w:rsidTr="00CA5E58">
        <w:trPr>
          <w:trHeight w:val="3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6659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3136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BA12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3FD1DCA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2022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0B1F8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План </w:t>
            </w:r>
          </w:p>
          <w:p w14:paraId="52C5599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0B67F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689FAA8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5E8B9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1EB5D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311AA89F" w14:textId="77777777" w:rsidTr="00CA5E58">
        <w:trPr>
          <w:trHeight w:val="30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F2CA715"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12D938"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243EA4"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683F8D0"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FED183C"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5C77304"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F94234A"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048AF148" w14:textId="77777777" w:rsidTr="00CA5E58">
        <w:trPr>
          <w:trHeight w:val="30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6C3B453"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E9C8D0" w14:textId="77777777" w:rsidR="00316D3B" w:rsidRPr="00316D3B" w:rsidRDefault="00316D3B" w:rsidP="00316D3B">
            <w:pPr>
              <w:suppressAutoHyphens w:val="0"/>
              <w:spacing w:line="240" w:lineRule="auto"/>
              <w:ind w:firstLine="0"/>
              <w:jc w:val="left"/>
              <w:rPr>
                <w:color w:val="000000"/>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C9CCA6"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BBCC429"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3BE3A27"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3C9BB50"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D23E167"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1C1AEC6A" w14:textId="77777777" w:rsidTr="00CA5E58">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15707DC"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14:paraId="62D55F4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113 00000 00 0000 000</w:t>
            </w:r>
          </w:p>
        </w:tc>
        <w:tc>
          <w:tcPr>
            <w:tcW w:w="1134" w:type="dxa"/>
            <w:tcBorders>
              <w:top w:val="nil"/>
              <w:left w:val="nil"/>
              <w:bottom w:val="single" w:sz="4" w:space="0" w:color="auto"/>
              <w:right w:val="single" w:sz="4" w:space="0" w:color="auto"/>
            </w:tcBorders>
            <w:shd w:val="clear" w:color="auto" w:fill="auto"/>
            <w:vAlign w:val="center"/>
            <w:hideMark/>
          </w:tcPr>
          <w:p w14:paraId="2EB6321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856 143,55</w:t>
            </w:r>
          </w:p>
        </w:tc>
        <w:tc>
          <w:tcPr>
            <w:tcW w:w="1417" w:type="dxa"/>
            <w:tcBorders>
              <w:top w:val="nil"/>
              <w:left w:val="nil"/>
              <w:bottom w:val="single" w:sz="4" w:space="0" w:color="auto"/>
              <w:right w:val="single" w:sz="4" w:space="0" w:color="auto"/>
            </w:tcBorders>
            <w:shd w:val="clear" w:color="auto" w:fill="auto"/>
            <w:vAlign w:val="center"/>
            <w:hideMark/>
          </w:tcPr>
          <w:p w14:paraId="1EAD694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2 639 577,93</w:t>
            </w:r>
          </w:p>
        </w:tc>
        <w:tc>
          <w:tcPr>
            <w:tcW w:w="1276" w:type="dxa"/>
            <w:tcBorders>
              <w:top w:val="nil"/>
              <w:left w:val="nil"/>
              <w:bottom w:val="single" w:sz="4" w:space="0" w:color="auto"/>
              <w:right w:val="single" w:sz="4" w:space="0" w:color="auto"/>
            </w:tcBorders>
            <w:shd w:val="clear" w:color="auto" w:fill="auto"/>
            <w:vAlign w:val="center"/>
            <w:hideMark/>
          </w:tcPr>
          <w:p w14:paraId="7DAC0A4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2 615 182,98</w:t>
            </w:r>
          </w:p>
        </w:tc>
        <w:tc>
          <w:tcPr>
            <w:tcW w:w="851" w:type="dxa"/>
            <w:tcBorders>
              <w:top w:val="nil"/>
              <w:left w:val="nil"/>
              <w:bottom w:val="single" w:sz="4" w:space="0" w:color="auto"/>
              <w:right w:val="single" w:sz="4" w:space="0" w:color="auto"/>
            </w:tcBorders>
            <w:shd w:val="clear" w:color="auto" w:fill="auto"/>
            <w:vAlign w:val="center"/>
            <w:hideMark/>
          </w:tcPr>
          <w:p w14:paraId="4C141971"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99,1</w:t>
            </w:r>
          </w:p>
        </w:tc>
        <w:tc>
          <w:tcPr>
            <w:tcW w:w="850" w:type="dxa"/>
            <w:tcBorders>
              <w:top w:val="nil"/>
              <w:left w:val="nil"/>
              <w:bottom w:val="single" w:sz="4" w:space="0" w:color="auto"/>
              <w:right w:val="single" w:sz="4" w:space="0" w:color="auto"/>
            </w:tcBorders>
            <w:shd w:val="clear" w:color="auto" w:fill="auto"/>
            <w:vAlign w:val="center"/>
            <w:hideMark/>
          </w:tcPr>
          <w:p w14:paraId="3A20EC6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305,5</w:t>
            </w:r>
          </w:p>
        </w:tc>
      </w:tr>
      <w:tr w:rsidR="00316D3B" w:rsidRPr="00316D3B" w14:paraId="7847013B" w14:textId="77777777" w:rsidTr="00CA5E5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EC57AD"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в том числе: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14:paraId="38EC786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113 02000 00 0000 130</w:t>
            </w:r>
          </w:p>
        </w:tc>
        <w:tc>
          <w:tcPr>
            <w:tcW w:w="1134" w:type="dxa"/>
            <w:tcBorders>
              <w:top w:val="nil"/>
              <w:left w:val="nil"/>
              <w:bottom w:val="single" w:sz="4" w:space="0" w:color="auto"/>
              <w:right w:val="single" w:sz="4" w:space="0" w:color="auto"/>
            </w:tcBorders>
            <w:shd w:val="clear" w:color="auto" w:fill="auto"/>
            <w:vAlign w:val="center"/>
            <w:hideMark/>
          </w:tcPr>
          <w:p w14:paraId="62D3676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310 656,78</w:t>
            </w:r>
          </w:p>
        </w:tc>
        <w:tc>
          <w:tcPr>
            <w:tcW w:w="1417" w:type="dxa"/>
            <w:tcBorders>
              <w:top w:val="nil"/>
              <w:left w:val="nil"/>
              <w:bottom w:val="single" w:sz="4" w:space="0" w:color="auto"/>
              <w:right w:val="single" w:sz="4" w:space="0" w:color="auto"/>
            </w:tcBorders>
            <w:shd w:val="clear" w:color="auto" w:fill="auto"/>
            <w:vAlign w:val="center"/>
            <w:hideMark/>
          </w:tcPr>
          <w:p w14:paraId="633384E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672 678,44</w:t>
            </w:r>
          </w:p>
        </w:tc>
        <w:tc>
          <w:tcPr>
            <w:tcW w:w="1276" w:type="dxa"/>
            <w:tcBorders>
              <w:top w:val="nil"/>
              <w:left w:val="nil"/>
              <w:bottom w:val="single" w:sz="4" w:space="0" w:color="auto"/>
              <w:right w:val="single" w:sz="4" w:space="0" w:color="auto"/>
            </w:tcBorders>
            <w:shd w:val="clear" w:color="auto" w:fill="auto"/>
            <w:vAlign w:val="center"/>
            <w:hideMark/>
          </w:tcPr>
          <w:p w14:paraId="4A7F917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672 678,44</w:t>
            </w:r>
          </w:p>
        </w:tc>
        <w:tc>
          <w:tcPr>
            <w:tcW w:w="851" w:type="dxa"/>
            <w:tcBorders>
              <w:top w:val="nil"/>
              <w:left w:val="nil"/>
              <w:bottom w:val="single" w:sz="4" w:space="0" w:color="auto"/>
              <w:right w:val="single" w:sz="4" w:space="0" w:color="auto"/>
            </w:tcBorders>
            <w:shd w:val="clear" w:color="auto" w:fill="auto"/>
            <w:vAlign w:val="center"/>
            <w:hideMark/>
          </w:tcPr>
          <w:p w14:paraId="1AFCC83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6E98D59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216,5</w:t>
            </w:r>
          </w:p>
        </w:tc>
      </w:tr>
      <w:tr w:rsidR="00316D3B" w:rsidRPr="00316D3B" w14:paraId="7709E870" w14:textId="77777777" w:rsidTr="00CA5E5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7072C8B"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944B0E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113 02000 00 0000 130</w:t>
            </w:r>
          </w:p>
        </w:tc>
        <w:tc>
          <w:tcPr>
            <w:tcW w:w="1134" w:type="dxa"/>
            <w:tcBorders>
              <w:top w:val="nil"/>
              <w:left w:val="nil"/>
              <w:bottom w:val="single" w:sz="4" w:space="0" w:color="auto"/>
              <w:right w:val="single" w:sz="4" w:space="0" w:color="auto"/>
            </w:tcBorders>
            <w:shd w:val="clear" w:color="auto" w:fill="auto"/>
            <w:vAlign w:val="center"/>
            <w:hideMark/>
          </w:tcPr>
          <w:p w14:paraId="6B446B8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545 486,77</w:t>
            </w:r>
          </w:p>
        </w:tc>
        <w:tc>
          <w:tcPr>
            <w:tcW w:w="1417" w:type="dxa"/>
            <w:tcBorders>
              <w:top w:val="nil"/>
              <w:left w:val="nil"/>
              <w:bottom w:val="single" w:sz="4" w:space="0" w:color="auto"/>
              <w:right w:val="single" w:sz="4" w:space="0" w:color="auto"/>
            </w:tcBorders>
            <w:shd w:val="clear" w:color="auto" w:fill="auto"/>
            <w:vAlign w:val="center"/>
            <w:hideMark/>
          </w:tcPr>
          <w:p w14:paraId="3ADE2EC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1 966 899,49</w:t>
            </w:r>
          </w:p>
        </w:tc>
        <w:tc>
          <w:tcPr>
            <w:tcW w:w="1276" w:type="dxa"/>
            <w:tcBorders>
              <w:top w:val="nil"/>
              <w:left w:val="nil"/>
              <w:bottom w:val="single" w:sz="4" w:space="0" w:color="auto"/>
              <w:right w:val="single" w:sz="4" w:space="0" w:color="auto"/>
            </w:tcBorders>
            <w:shd w:val="clear" w:color="auto" w:fill="auto"/>
            <w:vAlign w:val="center"/>
            <w:hideMark/>
          </w:tcPr>
          <w:p w14:paraId="78B5513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1 942 504,54</w:t>
            </w:r>
          </w:p>
        </w:tc>
        <w:tc>
          <w:tcPr>
            <w:tcW w:w="851" w:type="dxa"/>
            <w:tcBorders>
              <w:top w:val="nil"/>
              <w:left w:val="nil"/>
              <w:bottom w:val="single" w:sz="4" w:space="0" w:color="auto"/>
              <w:right w:val="single" w:sz="4" w:space="0" w:color="auto"/>
            </w:tcBorders>
            <w:shd w:val="clear" w:color="auto" w:fill="auto"/>
            <w:vAlign w:val="center"/>
            <w:hideMark/>
          </w:tcPr>
          <w:p w14:paraId="5EF8E14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98,8</w:t>
            </w:r>
          </w:p>
        </w:tc>
        <w:tc>
          <w:tcPr>
            <w:tcW w:w="850" w:type="dxa"/>
            <w:tcBorders>
              <w:top w:val="nil"/>
              <w:left w:val="nil"/>
              <w:bottom w:val="single" w:sz="4" w:space="0" w:color="auto"/>
              <w:right w:val="single" w:sz="4" w:space="0" w:color="auto"/>
            </w:tcBorders>
            <w:shd w:val="clear" w:color="auto" w:fill="auto"/>
            <w:vAlign w:val="center"/>
            <w:hideMark/>
          </w:tcPr>
          <w:p w14:paraId="0CE6384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356,1</w:t>
            </w:r>
          </w:p>
        </w:tc>
      </w:tr>
    </w:tbl>
    <w:p w14:paraId="5226F910" w14:textId="77777777" w:rsidR="00316D3B" w:rsidRPr="00316D3B" w:rsidRDefault="00316D3B" w:rsidP="00316D3B">
      <w:pPr>
        <w:suppressAutoHyphens w:val="0"/>
        <w:spacing w:line="240" w:lineRule="auto"/>
        <w:ind w:firstLine="0"/>
        <w:jc w:val="left"/>
        <w:rPr>
          <w:vanish/>
          <w:color w:val="FF0000"/>
          <w:sz w:val="24"/>
          <w:szCs w:val="24"/>
          <w:lang w:eastAsia="ru-RU"/>
        </w:rPr>
      </w:pPr>
    </w:p>
    <w:p w14:paraId="3C2DB5B3" w14:textId="77777777" w:rsidR="00316D3B" w:rsidRPr="00316D3B" w:rsidRDefault="00316D3B" w:rsidP="00316D3B">
      <w:pPr>
        <w:suppressAutoHyphens w:val="0"/>
        <w:spacing w:line="240" w:lineRule="auto"/>
        <w:ind w:firstLine="0"/>
        <w:rPr>
          <w:color w:val="FF0000"/>
          <w:sz w:val="24"/>
          <w:szCs w:val="24"/>
          <w:lang w:eastAsia="ru-RU"/>
        </w:rPr>
      </w:pPr>
    </w:p>
    <w:p w14:paraId="4A70804D" w14:textId="7CE4C5FF"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w:t>
      </w:r>
      <w:r w:rsidR="002538D7" w:rsidRPr="00264BA4">
        <w:rPr>
          <w:color w:val="000000"/>
          <w:szCs w:val="28"/>
          <w:lang w:eastAsia="ru-RU"/>
        </w:rPr>
        <w:t xml:space="preserve"> </w:t>
      </w:r>
      <w:r w:rsidRPr="00316D3B">
        <w:rPr>
          <w:b/>
          <w:bCs/>
          <w:color w:val="000000"/>
          <w:szCs w:val="28"/>
          <w:lang w:eastAsia="ru-RU"/>
        </w:rPr>
        <w:t>доходов от продажи квартир, находящихся в собственности муниципальных районов</w:t>
      </w:r>
      <w:r w:rsidRPr="00316D3B">
        <w:rPr>
          <w:color w:val="000000"/>
          <w:szCs w:val="28"/>
          <w:lang w:eastAsia="ru-RU"/>
        </w:rPr>
        <w:t xml:space="preserve"> поступлений не было.</w:t>
      </w:r>
    </w:p>
    <w:p w14:paraId="58F6DEB7" w14:textId="7AFC4EA6" w:rsidR="00316D3B" w:rsidRPr="00264BA4" w:rsidRDefault="00316D3B" w:rsidP="00316D3B">
      <w:pPr>
        <w:suppressAutoHyphens w:val="0"/>
        <w:spacing w:line="240" w:lineRule="auto"/>
        <w:ind w:firstLine="0"/>
        <w:rPr>
          <w:b/>
          <w:bCs/>
          <w:color w:val="000000"/>
          <w:szCs w:val="28"/>
          <w:lang w:eastAsia="ru-RU"/>
        </w:rPr>
      </w:pPr>
      <w:r w:rsidRPr="00316D3B">
        <w:rPr>
          <w:color w:val="000000"/>
          <w:szCs w:val="28"/>
          <w:lang w:eastAsia="ru-RU"/>
        </w:rPr>
        <w:t>     -</w:t>
      </w:r>
      <w:r w:rsidR="002538D7" w:rsidRPr="00264BA4">
        <w:rPr>
          <w:color w:val="000000"/>
          <w:szCs w:val="28"/>
          <w:lang w:eastAsia="ru-RU"/>
        </w:rPr>
        <w:t xml:space="preserve"> </w:t>
      </w:r>
      <w:r w:rsidRPr="00316D3B">
        <w:rPr>
          <w:color w:val="000000"/>
          <w:szCs w:val="28"/>
          <w:lang w:eastAsia="ru-RU"/>
        </w:rPr>
        <w:t>д</w:t>
      </w:r>
      <w:r w:rsidRPr="00316D3B">
        <w:rPr>
          <w:b/>
          <w:bCs/>
          <w:color w:val="000000"/>
          <w:szCs w:val="28"/>
          <w:lang w:eastAsia="ru-RU"/>
        </w:rPr>
        <w:t>оходов от реализации муниципального</w:t>
      </w:r>
      <w:r w:rsidR="002538D7" w:rsidRPr="00264BA4">
        <w:rPr>
          <w:b/>
          <w:bCs/>
          <w:color w:val="000000"/>
          <w:szCs w:val="28"/>
          <w:lang w:eastAsia="ru-RU"/>
        </w:rPr>
        <w:t xml:space="preserve"> </w:t>
      </w:r>
      <w:r w:rsidRPr="00316D3B">
        <w:rPr>
          <w:b/>
          <w:bCs/>
          <w:color w:val="000000"/>
          <w:szCs w:val="28"/>
          <w:lang w:eastAsia="ru-RU"/>
        </w:rPr>
        <w:t>имущества</w:t>
      </w:r>
      <w:r w:rsidR="002538D7" w:rsidRPr="00264BA4">
        <w:rPr>
          <w:b/>
          <w:bCs/>
          <w:color w:val="000000"/>
          <w:szCs w:val="28"/>
          <w:lang w:eastAsia="ru-RU"/>
        </w:rPr>
        <w:t xml:space="preserve">, </w:t>
      </w:r>
      <w:r w:rsidRPr="00316D3B">
        <w:rPr>
          <w:b/>
          <w:bCs/>
          <w:color w:val="000000"/>
          <w:szCs w:val="28"/>
          <w:lang w:eastAsia="ru-RU"/>
        </w:rPr>
        <w:t>находящегося в муниципальной собственности:</w:t>
      </w:r>
    </w:p>
    <w:p w14:paraId="3C622B1E" w14:textId="7C589F11" w:rsidR="00047AD7" w:rsidRPr="00316D3B" w:rsidRDefault="00047AD7" w:rsidP="00047AD7">
      <w:pPr>
        <w:suppressAutoHyphens w:val="0"/>
        <w:spacing w:line="240" w:lineRule="auto"/>
        <w:ind w:firstLine="0"/>
        <w:jc w:val="right"/>
        <w:rPr>
          <w:color w:val="000000"/>
          <w:szCs w:val="28"/>
          <w:lang w:eastAsia="ru-RU"/>
        </w:rPr>
      </w:pPr>
      <w:r w:rsidRPr="00264BA4">
        <w:rPr>
          <w:color w:val="000000"/>
          <w:szCs w:val="28"/>
          <w:lang w:eastAsia="ru-RU"/>
        </w:rPr>
        <w:t>Таблица № 1</w:t>
      </w:r>
      <w:r w:rsidR="001E33B8" w:rsidRPr="00264BA4">
        <w:rPr>
          <w:color w:val="000000"/>
          <w:szCs w:val="28"/>
          <w:lang w:eastAsia="ru-RU"/>
        </w:rPr>
        <w:t>9</w:t>
      </w:r>
    </w:p>
    <w:p w14:paraId="11CAFD08"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руб.</w:t>
      </w:r>
    </w:p>
    <w:tbl>
      <w:tblPr>
        <w:tblW w:w="9492" w:type="dxa"/>
        <w:tblLayout w:type="fixed"/>
        <w:tblLook w:val="04A0" w:firstRow="1" w:lastRow="0" w:firstColumn="1" w:lastColumn="0" w:noHBand="0" w:noVBand="1"/>
      </w:tblPr>
      <w:tblGrid>
        <w:gridCol w:w="2830"/>
        <w:gridCol w:w="1276"/>
        <w:gridCol w:w="1275"/>
        <w:gridCol w:w="1276"/>
        <w:gridCol w:w="1276"/>
        <w:gridCol w:w="850"/>
        <w:gridCol w:w="709"/>
      </w:tblGrid>
      <w:tr w:rsidR="00316D3B" w:rsidRPr="00316D3B" w14:paraId="13C32ACE" w14:textId="77777777" w:rsidTr="00CA5E58">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9DA9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lastRenderedPageBreak/>
              <w:t>Наименование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4E0E1"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3C66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FD6E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53D0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2023 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541EC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2D5FD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74FBEC46" w14:textId="77777777" w:rsidTr="00CA5E58">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14DD6EF"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3B6E35" w14:textId="77777777" w:rsidR="00316D3B" w:rsidRPr="00316D3B" w:rsidRDefault="00316D3B" w:rsidP="00316D3B">
            <w:pPr>
              <w:suppressAutoHyphens w:val="0"/>
              <w:spacing w:line="240" w:lineRule="auto"/>
              <w:ind w:firstLine="0"/>
              <w:jc w:val="left"/>
              <w:rPr>
                <w:color w:val="000000"/>
                <w:sz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FFC9DD"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BEFD843"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B4845EC"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EAF68CA" w14:textId="77777777" w:rsidR="00316D3B" w:rsidRPr="00316D3B" w:rsidRDefault="00316D3B" w:rsidP="00316D3B">
            <w:pPr>
              <w:suppressAutoHyphens w:val="0"/>
              <w:spacing w:line="240" w:lineRule="auto"/>
              <w:ind w:firstLine="0"/>
              <w:jc w:val="left"/>
              <w:rPr>
                <w:color w:val="000000"/>
                <w:sz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A540977"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7782DBFC" w14:textId="77777777" w:rsidTr="00CA5E58">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FA435A8"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AB7487" w14:textId="77777777" w:rsidR="00316D3B" w:rsidRPr="00316D3B" w:rsidRDefault="00316D3B" w:rsidP="00316D3B">
            <w:pPr>
              <w:suppressAutoHyphens w:val="0"/>
              <w:spacing w:line="240" w:lineRule="auto"/>
              <w:ind w:firstLine="0"/>
              <w:jc w:val="left"/>
              <w:rPr>
                <w:color w:val="000000"/>
                <w:sz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1A23AAF"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B204AB"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69FDB2"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4366CE2" w14:textId="77777777" w:rsidR="00316D3B" w:rsidRPr="00316D3B" w:rsidRDefault="00316D3B" w:rsidP="00316D3B">
            <w:pPr>
              <w:suppressAutoHyphens w:val="0"/>
              <w:spacing w:line="240" w:lineRule="auto"/>
              <w:ind w:firstLine="0"/>
              <w:jc w:val="left"/>
              <w:rPr>
                <w:color w:val="000000"/>
                <w:sz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6FBDE10"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15DC5198" w14:textId="77777777" w:rsidTr="00CA5E58">
        <w:trPr>
          <w:trHeight w:val="229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23E3A05"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14:paraId="5844CC2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114 02000 00 0000 000</w:t>
            </w:r>
          </w:p>
        </w:tc>
        <w:tc>
          <w:tcPr>
            <w:tcW w:w="1275" w:type="dxa"/>
            <w:tcBorders>
              <w:top w:val="nil"/>
              <w:left w:val="nil"/>
              <w:bottom w:val="single" w:sz="4" w:space="0" w:color="auto"/>
              <w:right w:val="single" w:sz="4" w:space="0" w:color="auto"/>
            </w:tcBorders>
            <w:shd w:val="clear" w:color="auto" w:fill="auto"/>
            <w:vAlign w:val="center"/>
            <w:hideMark/>
          </w:tcPr>
          <w:p w14:paraId="6259A5A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1 251 000,00</w:t>
            </w:r>
          </w:p>
        </w:tc>
        <w:tc>
          <w:tcPr>
            <w:tcW w:w="1276" w:type="dxa"/>
            <w:tcBorders>
              <w:top w:val="nil"/>
              <w:left w:val="nil"/>
              <w:bottom w:val="single" w:sz="4" w:space="0" w:color="auto"/>
              <w:right w:val="single" w:sz="4" w:space="0" w:color="auto"/>
            </w:tcBorders>
            <w:shd w:val="clear" w:color="auto" w:fill="auto"/>
            <w:vAlign w:val="center"/>
            <w:hideMark/>
          </w:tcPr>
          <w:p w14:paraId="2434C03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1 922 683,60</w:t>
            </w:r>
          </w:p>
        </w:tc>
        <w:tc>
          <w:tcPr>
            <w:tcW w:w="1276" w:type="dxa"/>
            <w:tcBorders>
              <w:top w:val="nil"/>
              <w:left w:val="nil"/>
              <w:bottom w:val="single" w:sz="4" w:space="0" w:color="auto"/>
              <w:right w:val="single" w:sz="4" w:space="0" w:color="auto"/>
            </w:tcBorders>
            <w:shd w:val="clear" w:color="auto" w:fill="auto"/>
            <w:vAlign w:val="center"/>
            <w:hideMark/>
          </w:tcPr>
          <w:p w14:paraId="16BE37C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1 922 683,60</w:t>
            </w:r>
          </w:p>
        </w:tc>
        <w:tc>
          <w:tcPr>
            <w:tcW w:w="850" w:type="dxa"/>
            <w:tcBorders>
              <w:top w:val="nil"/>
              <w:left w:val="nil"/>
              <w:bottom w:val="single" w:sz="4" w:space="0" w:color="auto"/>
              <w:right w:val="single" w:sz="4" w:space="0" w:color="auto"/>
            </w:tcBorders>
            <w:shd w:val="clear" w:color="auto" w:fill="auto"/>
            <w:vAlign w:val="center"/>
            <w:hideMark/>
          </w:tcPr>
          <w:p w14:paraId="1A6E793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14:paraId="1B2C844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153,7</w:t>
            </w:r>
          </w:p>
        </w:tc>
      </w:tr>
      <w:tr w:rsidR="00316D3B" w:rsidRPr="00316D3B" w14:paraId="4E5942BB" w14:textId="77777777" w:rsidTr="00CA5E5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03302F8"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в том числе: Муниципальный район</w:t>
            </w:r>
          </w:p>
        </w:tc>
        <w:tc>
          <w:tcPr>
            <w:tcW w:w="1276" w:type="dxa"/>
            <w:tcBorders>
              <w:top w:val="nil"/>
              <w:left w:val="nil"/>
              <w:bottom w:val="single" w:sz="4" w:space="0" w:color="auto"/>
              <w:right w:val="single" w:sz="4" w:space="0" w:color="auto"/>
            </w:tcBorders>
            <w:shd w:val="clear" w:color="auto" w:fill="auto"/>
            <w:vAlign w:val="center"/>
            <w:hideMark/>
          </w:tcPr>
          <w:p w14:paraId="0005BA4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114 02000 00 0000 000</w:t>
            </w:r>
          </w:p>
        </w:tc>
        <w:tc>
          <w:tcPr>
            <w:tcW w:w="1275" w:type="dxa"/>
            <w:tcBorders>
              <w:top w:val="nil"/>
              <w:left w:val="nil"/>
              <w:bottom w:val="single" w:sz="4" w:space="0" w:color="auto"/>
              <w:right w:val="single" w:sz="4" w:space="0" w:color="auto"/>
            </w:tcBorders>
            <w:shd w:val="clear" w:color="auto" w:fill="auto"/>
            <w:vAlign w:val="center"/>
            <w:hideMark/>
          </w:tcPr>
          <w:p w14:paraId="76C771D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756 000,00</w:t>
            </w:r>
          </w:p>
        </w:tc>
        <w:tc>
          <w:tcPr>
            <w:tcW w:w="1276" w:type="dxa"/>
            <w:tcBorders>
              <w:top w:val="nil"/>
              <w:left w:val="nil"/>
              <w:bottom w:val="single" w:sz="4" w:space="0" w:color="auto"/>
              <w:right w:val="single" w:sz="4" w:space="0" w:color="auto"/>
            </w:tcBorders>
            <w:shd w:val="clear" w:color="auto" w:fill="auto"/>
            <w:vAlign w:val="center"/>
            <w:hideMark/>
          </w:tcPr>
          <w:p w14:paraId="5C66DBE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1 568 683,60</w:t>
            </w:r>
          </w:p>
        </w:tc>
        <w:tc>
          <w:tcPr>
            <w:tcW w:w="1276" w:type="dxa"/>
            <w:tcBorders>
              <w:top w:val="nil"/>
              <w:left w:val="nil"/>
              <w:bottom w:val="single" w:sz="4" w:space="0" w:color="auto"/>
              <w:right w:val="single" w:sz="4" w:space="0" w:color="auto"/>
            </w:tcBorders>
            <w:shd w:val="clear" w:color="auto" w:fill="auto"/>
            <w:vAlign w:val="center"/>
            <w:hideMark/>
          </w:tcPr>
          <w:p w14:paraId="710E5D4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1 568 683,60</w:t>
            </w:r>
          </w:p>
        </w:tc>
        <w:tc>
          <w:tcPr>
            <w:tcW w:w="850" w:type="dxa"/>
            <w:tcBorders>
              <w:top w:val="nil"/>
              <w:left w:val="nil"/>
              <w:bottom w:val="single" w:sz="4" w:space="0" w:color="auto"/>
              <w:right w:val="single" w:sz="4" w:space="0" w:color="auto"/>
            </w:tcBorders>
            <w:shd w:val="clear" w:color="auto" w:fill="auto"/>
            <w:vAlign w:val="center"/>
            <w:hideMark/>
          </w:tcPr>
          <w:p w14:paraId="4F1CF6A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14:paraId="2530708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207,5</w:t>
            </w:r>
          </w:p>
        </w:tc>
      </w:tr>
      <w:tr w:rsidR="00316D3B" w:rsidRPr="00316D3B" w14:paraId="69BC1A06" w14:textId="77777777" w:rsidTr="00CA5E5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161E469"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276" w:type="dxa"/>
            <w:tcBorders>
              <w:top w:val="nil"/>
              <w:left w:val="nil"/>
              <w:bottom w:val="single" w:sz="4" w:space="0" w:color="auto"/>
              <w:right w:val="single" w:sz="4" w:space="0" w:color="auto"/>
            </w:tcBorders>
            <w:shd w:val="clear" w:color="auto" w:fill="auto"/>
            <w:vAlign w:val="center"/>
            <w:hideMark/>
          </w:tcPr>
          <w:p w14:paraId="3384803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114 02000 00 0000 000</w:t>
            </w:r>
          </w:p>
        </w:tc>
        <w:tc>
          <w:tcPr>
            <w:tcW w:w="1275" w:type="dxa"/>
            <w:tcBorders>
              <w:top w:val="nil"/>
              <w:left w:val="nil"/>
              <w:bottom w:val="single" w:sz="4" w:space="0" w:color="auto"/>
              <w:right w:val="single" w:sz="4" w:space="0" w:color="auto"/>
            </w:tcBorders>
            <w:shd w:val="clear" w:color="auto" w:fill="auto"/>
            <w:vAlign w:val="center"/>
            <w:hideMark/>
          </w:tcPr>
          <w:p w14:paraId="7D3873C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495 000,00</w:t>
            </w:r>
          </w:p>
        </w:tc>
        <w:tc>
          <w:tcPr>
            <w:tcW w:w="1276" w:type="dxa"/>
            <w:tcBorders>
              <w:top w:val="nil"/>
              <w:left w:val="nil"/>
              <w:bottom w:val="single" w:sz="4" w:space="0" w:color="auto"/>
              <w:right w:val="single" w:sz="4" w:space="0" w:color="auto"/>
            </w:tcBorders>
            <w:shd w:val="clear" w:color="auto" w:fill="auto"/>
            <w:vAlign w:val="center"/>
            <w:hideMark/>
          </w:tcPr>
          <w:p w14:paraId="79BFA94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354 000,00</w:t>
            </w:r>
          </w:p>
        </w:tc>
        <w:tc>
          <w:tcPr>
            <w:tcW w:w="1276" w:type="dxa"/>
            <w:tcBorders>
              <w:top w:val="nil"/>
              <w:left w:val="nil"/>
              <w:bottom w:val="single" w:sz="4" w:space="0" w:color="auto"/>
              <w:right w:val="single" w:sz="4" w:space="0" w:color="auto"/>
            </w:tcBorders>
            <w:shd w:val="clear" w:color="auto" w:fill="auto"/>
            <w:vAlign w:val="center"/>
            <w:hideMark/>
          </w:tcPr>
          <w:p w14:paraId="48CD39E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354 000,00</w:t>
            </w:r>
          </w:p>
        </w:tc>
        <w:tc>
          <w:tcPr>
            <w:tcW w:w="850" w:type="dxa"/>
            <w:tcBorders>
              <w:top w:val="nil"/>
              <w:left w:val="nil"/>
              <w:bottom w:val="single" w:sz="4" w:space="0" w:color="auto"/>
              <w:right w:val="single" w:sz="4" w:space="0" w:color="auto"/>
            </w:tcBorders>
            <w:shd w:val="clear" w:color="auto" w:fill="auto"/>
            <w:vAlign w:val="center"/>
            <w:hideMark/>
          </w:tcPr>
          <w:p w14:paraId="0432D5D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14:paraId="2D42762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71,5</w:t>
            </w:r>
          </w:p>
        </w:tc>
      </w:tr>
    </w:tbl>
    <w:p w14:paraId="703F402D" w14:textId="77777777" w:rsidR="00316D3B" w:rsidRPr="00316D3B" w:rsidRDefault="00316D3B" w:rsidP="00316D3B">
      <w:pPr>
        <w:suppressAutoHyphens w:val="0"/>
        <w:spacing w:line="240" w:lineRule="auto"/>
        <w:ind w:firstLine="0"/>
        <w:jc w:val="right"/>
        <w:rPr>
          <w:color w:val="FF0000"/>
          <w:sz w:val="24"/>
          <w:szCs w:val="24"/>
          <w:lang w:eastAsia="ru-RU"/>
        </w:rPr>
      </w:pPr>
    </w:p>
    <w:p w14:paraId="458E030C" w14:textId="77777777" w:rsidR="00316D3B" w:rsidRPr="00316D3B" w:rsidRDefault="00316D3B" w:rsidP="00316D3B">
      <w:pPr>
        <w:suppressAutoHyphens w:val="0"/>
        <w:spacing w:line="240" w:lineRule="auto"/>
        <w:ind w:firstLine="0"/>
        <w:jc w:val="left"/>
        <w:rPr>
          <w:vanish/>
          <w:color w:val="000000"/>
          <w:szCs w:val="28"/>
          <w:lang w:eastAsia="ru-RU"/>
        </w:rPr>
      </w:pPr>
    </w:p>
    <w:p w14:paraId="3F319290" w14:textId="12B6C525" w:rsidR="00316D3B" w:rsidRPr="00264BA4" w:rsidRDefault="00316D3B" w:rsidP="00316D3B">
      <w:pPr>
        <w:suppressAutoHyphens w:val="0"/>
        <w:spacing w:line="240" w:lineRule="auto"/>
        <w:ind w:firstLine="0"/>
        <w:rPr>
          <w:color w:val="000000"/>
          <w:szCs w:val="28"/>
          <w:lang w:eastAsia="ru-RU"/>
        </w:rPr>
      </w:pPr>
      <w:r w:rsidRPr="00316D3B">
        <w:rPr>
          <w:color w:val="000000"/>
          <w:szCs w:val="28"/>
          <w:lang w:eastAsia="ru-RU"/>
        </w:rPr>
        <w:t>-д</w:t>
      </w:r>
      <w:r w:rsidRPr="00316D3B">
        <w:rPr>
          <w:b/>
          <w:bCs/>
          <w:color w:val="000000"/>
          <w:szCs w:val="28"/>
          <w:lang w:eastAsia="ru-RU"/>
        </w:rPr>
        <w:t>оходов от продажи земельных участков</w:t>
      </w:r>
      <w:r w:rsidRPr="00316D3B">
        <w:rPr>
          <w:color w:val="000000"/>
          <w:szCs w:val="28"/>
          <w:lang w:eastAsia="ru-RU"/>
        </w:rPr>
        <w:t> </w:t>
      </w:r>
    </w:p>
    <w:p w14:paraId="08B5D88A" w14:textId="374407DF" w:rsidR="00047AD7" w:rsidRPr="00316D3B" w:rsidRDefault="00047AD7" w:rsidP="00047AD7">
      <w:pPr>
        <w:suppressAutoHyphens w:val="0"/>
        <w:spacing w:line="240" w:lineRule="auto"/>
        <w:ind w:firstLine="0"/>
        <w:jc w:val="right"/>
        <w:rPr>
          <w:color w:val="000000"/>
          <w:szCs w:val="28"/>
          <w:lang w:eastAsia="ru-RU"/>
        </w:rPr>
      </w:pPr>
      <w:r w:rsidRPr="00264BA4">
        <w:rPr>
          <w:color w:val="000000"/>
          <w:szCs w:val="28"/>
          <w:lang w:eastAsia="ru-RU"/>
        </w:rPr>
        <w:t xml:space="preserve">Таблица № </w:t>
      </w:r>
      <w:r w:rsidR="001E33B8" w:rsidRPr="00264BA4">
        <w:rPr>
          <w:color w:val="000000"/>
          <w:szCs w:val="28"/>
          <w:lang w:eastAsia="ru-RU"/>
        </w:rPr>
        <w:t>20</w:t>
      </w:r>
    </w:p>
    <w:p w14:paraId="6BD064E5"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руб.</w:t>
      </w:r>
    </w:p>
    <w:tbl>
      <w:tblPr>
        <w:tblW w:w="9492" w:type="dxa"/>
        <w:tblLayout w:type="fixed"/>
        <w:tblLook w:val="04A0" w:firstRow="1" w:lastRow="0" w:firstColumn="1" w:lastColumn="0" w:noHBand="0" w:noVBand="1"/>
      </w:tblPr>
      <w:tblGrid>
        <w:gridCol w:w="2405"/>
        <w:gridCol w:w="1559"/>
        <w:gridCol w:w="1276"/>
        <w:gridCol w:w="1275"/>
        <w:gridCol w:w="1276"/>
        <w:gridCol w:w="851"/>
        <w:gridCol w:w="850"/>
      </w:tblGrid>
      <w:tr w:rsidR="00316D3B" w:rsidRPr="00316D3B" w14:paraId="048F8FEE" w14:textId="77777777" w:rsidTr="00CA5E58">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B831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060A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9681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0D0C4B9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2022 г.</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CFA5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План </w:t>
            </w:r>
          </w:p>
          <w:p w14:paraId="0BDD63B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47BB4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xml:space="preserve">Факт </w:t>
            </w:r>
          </w:p>
          <w:p w14:paraId="25E84B11"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948E7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A230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443E1EA1" w14:textId="77777777" w:rsidTr="00CA5E5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29147A6" w14:textId="77777777" w:rsidR="00316D3B" w:rsidRPr="00316D3B" w:rsidRDefault="00316D3B" w:rsidP="00316D3B">
            <w:pPr>
              <w:suppressAutoHyphens w:val="0"/>
              <w:spacing w:line="240" w:lineRule="auto"/>
              <w:ind w:firstLine="0"/>
              <w:jc w:val="left"/>
              <w:rPr>
                <w:color w:val="000000"/>
                <w:sz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7668E5"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A2FEDE" w14:textId="77777777" w:rsidR="00316D3B" w:rsidRPr="00316D3B" w:rsidRDefault="00316D3B" w:rsidP="00316D3B">
            <w:pPr>
              <w:suppressAutoHyphens w:val="0"/>
              <w:spacing w:line="240" w:lineRule="auto"/>
              <w:ind w:firstLine="0"/>
              <w:jc w:val="left"/>
              <w:rPr>
                <w:color w:val="000000"/>
                <w:sz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7187726"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9FA0E2"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6EBBACC"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C69DC88"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1E6A604C" w14:textId="77777777" w:rsidTr="00CA5E5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E29DC6F" w14:textId="77777777" w:rsidR="00316D3B" w:rsidRPr="00316D3B" w:rsidRDefault="00316D3B" w:rsidP="00316D3B">
            <w:pPr>
              <w:suppressAutoHyphens w:val="0"/>
              <w:spacing w:line="240" w:lineRule="auto"/>
              <w:ind w:firstLine="0"/>
              <w:jc w:val="left"/>
              <w:rPr>
                <w:color w:val="000000"/>
                <w:sz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FA4EEA"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B23084" w14:textId="77777777" w:rsidR="00316D3B" w:rsidRPr="00316D3B" w:rsidRDefault="00316D3B" w:rsidP="00316D3B">
            <w:pPr>
              <w:suppressAutoHyphens w:val="0"/>
              <w:spacing w:line="240" w:lineRule="auto"/>
              <w:ind w:firstLine="0"/>
              <w:jc w:val="left"/>
              <w:rPr>
                <w:color w:val="000000"/>
                <w:sz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DFBF2B2" w14:textId="77777777" w:rsidR="00316D3B" w:rsidRPr="00316D3B" w:rsidRDefault="00316D3B" w:rsidP="00316D3B">
            <w:pPr>
              <w:suppressAutoHyphens w:val="0"/>
              <w:spacing w:line="240" w:lineRule="auto"/>
              <w:ind w:firstLine="0"/>
              <w:jc w:val="left"/>
              <w:rPr>
                <w:color w:val="000000"/>
                <w:sz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59A8016"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330BBA3"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F9B286B"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40EC7A90" w14:textId="77777777" w:rsidTr="00CA5E58">
        <w:trPr>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1FD0BC3"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 xml:space="preserve">Доходы от продажи земельных участков, находящихся в государственной и муниципальной собственности </w:t>
            </w:r>
          </w:p>
        </w:tc>
        <w:tc>
          <w:tcPr>
            <w:tcW w:w="1559" w:type="dxa"/>
            <w:tcBorders>
              <w:top w:val="nil"/>
              <w:left w:val="nil"/>
              <w:bottom w:val="single" w:sz="4" w:space="0" w:color="auto"/>
              <w:right w:val="single" w:sz="4" w:space="0" w:color="auto"/>
            </w:tcBorders>
            <w:shd w:val="clear" w:color="auto" w:fill="auto"/>
            <w:vAlign w:val="center"/>
            <w:hideMark/>
          </w:tcPr>
          <w:p w14:paraId="13B934F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114 06000 00 0000 430</w:t>
            </w:r>
          </w:p>
        </w:tc>
        <w:tc>
          <w:tcPr>
            <w:tcW w:w="1276" w:type="dxa"/>
            <w:tcBorders>
              <w:top w:val="nil"/>
              <w:left w:val="nil"/>
              <w:bottom w:val="single" w:sz="4" w:space="0" w:color="auto"/>
              <w:right w:val="single" w:sz="4" w:space="0" w:color="auto"/>
            </w:tcBorders>
            <w:shd w:val="clear" w:color="auto" w:fill="auto"/>
            <w:vAlign w:val="center"/>
            <w:hideMark/>
          </w:tcPr>
          <w:p w14:paraId="4331F51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2 403 443,20</w:t>
            </w:r>
          </w:p>
        </w:tc>
        <w:tc>
          <w:tcPr>
            <w:tcW w:w="1275" w:type="dxa"/>
            <w:tcBorders>
              <w:top w:val="nil"/>
              <w:left w:val="nil"/>
              <w:bottom w:val="single" w:sz="4" w:space="0" w:color="auto"/>
              <w:right w:val="single" w:sz="4" w:space="0" w:color="auto"/>
            </w:tcBorders>
            <w:shd w:val="clear" w:color="auto" w:fill="auto"/>
            <w:vAlign w:val="center"/>
            <w:hideMark/>
          </w:tcPr>
          <w:p w14:paraId="6E9576B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2 375 276,00</w:t>
            </w:r>
          </w:p>
        </w:tc>
        <w:tc>
          <w:tcPr>
            <w:tcW w:w="1276" w:type="dxa"/>
            <w:tcBorders>
              <w:top w:val="nil"/>
              <w:left w:val="nil"/>
              <w:bottom w:val="single" w:sz="4" w:space="0" w:color="auto"/>
              <w:right w:val="single" w:sz="4" w:space="0" w:color="auto"/>
            </w:tcBorders>
            <w:shd w:val="clear" w:color="auto" w:fill="auto"/>
            <w:vAlign w:val="center"/>
            <w:hideMark/>
          </w:tcPr>
          <w:p w14:paraId="76F8E74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2 385 702,07</w:t>
            </w:r>
          </w:p>
        </w:tc>
        <w:tc>
          <w:tcPr>
            <w:tcW w:w="851" w:type="dxa"/>
            <w:tcBorders>
              <w:top w:val="nil"/>
              <w:left w:val="nil"/>
              <w:bottom w:val="single" w:sz="4" w:space="0" w:color="auto"/>
              <w:right w:val="single" w:sz="4" w:space="0" w:color="auto"/>
            </w:tcBorders>
            <w:shd w:val="clear" w:color="auto" w:fill="auto"/>
            <w:vAlign w:val="center"/>
            <w:hideMark/>
          </w:tcPr>
          <w:p w14:paraId="45CD9F0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14:paraId="7C5AC2B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99,3</w:t>
            </w:r>
          </w:p>
        </w:tc>
      </w:tr>
      <w:tr w:rsidR="00316D3B" w:rsidRPr="00316D3B" w14:paraId="35DF3238" w14:textId="77777777" w:rsidTr="00CA5E58">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B26B3DD"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в том числе: Муниципальный район</w:t>
            </w:r>
          </w:p>
        </w:tc>
        <w:tc>
          <w:tcPr>
            <w:tcW w:w="1559" w:type="dxa"/>
            <w:tcBorders>
              <w:top w:val="nil"/>
              <w:left w:val="nil"/>
              <w:bottom w:val="single" w:sz="4" w:space="0" w:color="auto"/>
              <w:right w:val="single" w:sz="4" w:space="0" w:color="auto"/>
            </w:tcBorders>
            <w:shd w:val="clear" w:color="auto" w:fill="auto"/>
            <w:vAlign w:val="center"/>
            <w:hideMark/>
          </w:tcPr>
          <w:p w14:paraId="26CEFF0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114 06000 00 0000 430</w:t>
            </w:r>
          </w:p>
        </w:tc>
        <w:tc>
          <w:tcPr>
            <w:tcW w:w="1276" w:type="dxa"/>
            <w:tcBorders>
              <w:top w:val="nil"/>
              <w:left w:val="nil"/>
              <w:bottom w:val="single" w:sz="4" w:space="0" w:color="auto"/>
              <w:right w:val="single" w:sz="4" w:space="0" w:color="auto"/>
            </w:tcBorders>
            <w:shd w:val="clear" w:color="auto" w:fill="auto"/>
            <w:vAlign w:val="center"/>
            <w:hideMark/>
          </w:tcPr>
          <w:p w14:paraId="6E1B606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2 025 016,47</w:t>
            </w:r>
          </w:p>
        </w:tc>
        <w:tc>
          <w:tcPr>
            <w:tcW w:w="1275" w:type="dxa"/>
            <w:tcBorders>
              <w:top w:val="nil"/>
              <w:left w:val="nil"/>
              <w:bottom w:val="single" w:sz="4" w:space="0" w:color="auto"/>
              <w:right w:val="single" w:sz="4" w:space="0" w:color="auto"/>
            </w:tcBorders>
            <w:shd w:val="clear" w:color="auto" w:fill="auto"/>
            <w:vAlign w:val="center"/>
            <w:hideMark/>
          </w:tcPr>
          <w:p w14:paraId="2B4F131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2 011 976,00</w:t>
            </w:r>
          </w:p>
        </w:tc>
        <w:tc>
          <w:tcPr>
            <w:tcW w:w="1276" w:type="dxa"/>
            <w:tcBorders>
              <w:top w:val="nil"/>
              <w:left w:val="nil"/>
              <w:bottom w:val="single" w:sz="4" w:space="0" w:color="auto"/>
              <w:right w:val="single" w:sz="4" w:space="0" w:color="auto"/>
            </w:tcBorders>
            <w:shd w:val="clear" w:color="auto" w:fill="auto"/>
            <w:vAlign w:val="center"/>
            <w:hideMark/>
          </w:tcPr>
          <w:p w14:paraId="139CE70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2 014 986,53</w:t>
            </w:r>
          </w:p>
        </w:tc>
        <w:tc>
          <w:tcPr>
            <w:tcW w:w="851" w:type="dxa"/>
            <w:tcBorders>
              <w:top w:val="nil"/>
              <w:left w:val="nil"/>
              <w:bottom w:val="single" w:sz="4" w:space="0" w:color="auto"/>
              <w:right w:val="single" w:sz="4" w:space="0" w:color="auto"/>
            </w:tcBorders>
            <w:shd w:val="clear" w:color="auto" w:fill="auto"/>
            <w:vAlign w:val="center"/>
            <w:hideMark/>
          </w:tcPr>
          <w:p w14:paraId="0557A07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100,1</w:t>
            </w:r>
          </w:p>
        </w:tc>
        <w:tc>
          <w:tcPr>
            <w:tcW w:w="850" w:type="dxa"/>
            <w:tcBorders>
              <w:top w:val="nil"/>
              <w:left w:val="nil"/>
              <w:bottom w:val="single" w:sz="4" w:space="0" w:color="auto"/>
              <w:right w:val="single" w:sz="4" w:space="0" w:color="auto"/>
            </w:tcBorders>
            <w:shd w:val="clear" w:color="auto" w:fill="auto"/>
            <w:vAlign w:val="center"/>
            <w:hideMark/>
          </w:tcPr>
          <w:p w14:paraId="0DB362B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99,5</w:t>
            </w:r>
          </w:p>
        </w:tc>
      </w:tr>
      <w:tr w:rsidR="00316D3B" w:rsidRPr="00316D3B" w14:paraId="523F0064" w14:textId="77777777" w:rsidTr="00CA5E58">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964E1B"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559" w:type="dxa"/>
            <w:tcBorders>
              <w:top w:val="nil"/>
              <w:left w:val="nil"/>
              <w:bottom w:val="single" w:sz="4" w:space="0" w:color="auto"/>
              <w:right w:val="single" w:sz="4" w:space="0" w:color="auto"/>
            </w:tcBorders>
            <w:shd w:val="clear" w:color="auto" w:fill="auto"/>
            <w:vAlign w:val="center"/>
            <w:hideMark/>
          </w:tcPr>
          <w:p w14:paraId="773F51C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114 06000 00 0000 430</w:t>
            </w:r>
          </w:p>
        </w:tc>
        <w:tc>
          <w:tcPr>
            <w:tcW w:w="1276" w:type="dxa"/>
            <w:tcBorders>
              <w:top w:val="nil"/>
              <w:left w:val="nil"/>
              <w:bottom w:val="single" w:sz="4" w:space="0" w:color="auto"/>
              <w:right w:val="single" w:sz="4" w:space="0" w:color="auto"/>
            </w:tcBorders>
            <w:shd w:val="clear" w:color="auto" w:fill="auto"/>
            <w:vAlign w:val="center"/>
            <w:hideMark/>
          </w:tcPr>
          <w:p w14:paraId="53301AD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378 426,73</w:t>
            </w:r>
          </w:p>
        </w:tc>
        <w:tc>
          <w:tcPr>
            <w:tcW w:w="1275" w:type="dxa"/>
            <w:tcBorders>
              <w:top w:val="nil"/>
              <w:left w:val="nil"/>
              <w:bottom w:val="single" w:sz="4" w:space="0" w:color="auto"/>
              <w:right w:val="single" w:sz="4" w:space="0" w:color="auto"/>
            </w:tcBorders>
            <w:shd w:val="clear" w:color="auto" w:fill="auto"/>
            <w:vAlign w:val="center"/>
            <w:hideMark/>
          </w:tcPr>
          <w:p w14:paraId="7781F60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363 300,00</w:t>
            </w:r>
          </w:p>
        </w:tc>
        <w:tc>
          <w:tcPr>
            <w:tcW w:w="1276" w:type="dxa"/>
            <w:tcBorders>
              <w:top w:val="nil"/>
              <w:left w:val="nil"/>
              <w:bottom w:val="single" w:sz="4" w:space="0" w:color="auto"/>
              <w:right w:val="single" w:sz="4" w:space="0" w:color="auto"/>
            </w:tcBorders>
            <w:shd w:val="clear" w:color="auto" w:fill="auto"/>
            <w:vAlign w:val="center"/>
            <w:hideMark/>
          </w:tcPr>
          <w:p w14:paraId="4FC8618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370 715,54</w:t>
            </w:r>
          </w:p>
        </w:tc>
        <w:tc>
          <w:tcPr>
            <w:tcW w:w="851" w:type="dxa"/>
            <w:tcBorders>
              <w:top w:val="nil"/>
              <w:left w:val="nil"/>
              <w:bottom w:val="single" w:sz="4" w:space="0" w:color="auto"/>
              <w:right w:val="single" w:sz="4" w:space="0" w:color="auto"/>
            </w:tcBorders>
            <w:shd w:val="clear" w:color="auto" w:fill="auto"/>
            <w:vAlign w:val="center"/>
            <w:hideMark/>
          </w:tcPr>
          <w:p w14:paraId="555262F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102,0</w:t>
            </w:r>
          </w:p>
        </w:tc>
        <w:tc>
          <w:tcPr>
            <w:tcW w:w="850" w:type="dxa"/>
            <w:tcBorders>
              <w:top w:val="nil"/>
              <w:left w:val="nil"/>
              <w:bottom w:val="single" w:sz="4" w:space="0" w:color="auto"/>
              <w:right w:val="single" w:sz="4" w:space="0" w:color="auto"/>
            </w:tcBorders>
            <w:shd w:val="clear" w:color="auto" w:fill="auto"/>
            <w:vAlign w:val="center"/>
            <w:hideMark/>
          </w:tcPr>
          <w:p w14:paraId="54AB7F4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98,0</w:t>
            </w:r>
          </w:p>
        </w:tc>
      </w:tr>
    </w:tbl>
    <w:p w14:paraId="55FED33E" w14:textId="77777777" w:rsidR="00316D3B" w:rsidRPr="00316D3B" w:rsidRDefault="00316D3B" w:rsidP="00316D3B">
      <w:pPr>
        <w:suppressAutoHyphens w:val="0"/>
        <w:spacing w:line="240" w:lineRule="auto"/>
        <w:ind w:firstLine="0"/>
        <w:rPr>
          <w:color w:val="000000"/>
          <w:sz w:val="24"/>
          <w:szCs w:val="24"/>
          <w:lang w:eastAsia="ru-RU"/>
        </w:rPr>
      </w:pPr>
    </w:p>
    <w:p w14:paraId="3DEBA56A" w14:textId="49CFC850"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Штрафов, санкций, иных возмещений ущерба</w:t>
      </w:r>
    </w:p>
    <w:p w14:paraId="43447D41" w14:textId="2BBD7D01" w:rsidR="00047AD7" w:rsidRPr="00316D3B" w:rsidRDefault="00047AD7" w:rsidP="00047AD7">
      <w:pPr>
        <w:suppressAutoHyphens w:val="0"/>
        <w:spacing w:line="240" w:lineRule="auto"/>
        <w:ind w:firstLine="0"/>
        <w:jc w:val="right"/>
        <w:rPr>
          <w:color w:val="000000"/>
          <w:szCs w:val="28"/>
          <w:lang w:eastAsia="ru-RU"/>
        </w:rPr>
      </w:pPr>
      <w:r w:rsidRPr="00264BA4">
        <w:rPr>
          <w:color w:val="000000"/>
          <w:szCs w:val="28"/>
          <w:lang w:eastAsia="ru-RU"/>
        </w:rPr>
        <w:t>Таблица № 2</w:t>
      </w:r>
      <w:r w:rsidR="001E33B8" w:rsidRPr="00264BA4">
        <w:rPr>
          <w:color w:val="000000"/>
          <w:szCs w:val="28"/>
          <w:lang w:eastAsia="ru-RU"/>
        </w:rPr>
        <w:t>1</w:t>
      </w:r>
    </w:p>
    <w:p w14:paraId="14359D77"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t>руб.</w:t>
      </w:r>
    </w:p>
    <w:tbl>
      <w:tblPr>
        <w:tblW w:w="9492" w:type="dxa"/>
        <w:tblLayout w:type="fixed"/>
        <w:tblLook w:val="04A0" w:firstRow="1" w:lastRow="0" w:firstColumn="1" w:lastColumn="0" w:noHBand="0" w:noVBand="1"/>
      </w:tblPr>
      <w:tblGrid>
        <w:gridCol w:w="1838"/>
        <w:gridCol w:w="1701"/>
        <w:gridCol w:w="1417"/>
        <w:gridCol w:w="1418"/>
        <w:gridCol w:w="1417"/>
        <w:gridCol w:w="851"/>
        <w:gridCol w:w="850"/>
      </w:tblGrid>
      <w:tr w:rsidR="00316D3B" w:rsidRPr="00316D3B" w14:paraId="3DA82E39" w14:textId="77777777" w:rsidTr="00CA5E58">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69C6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BABE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FBB59"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34921"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29644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2023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FA052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3F2D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Темп роста, %</w:t>
            </w:r>
          </w:p>
        </w:tc>
      </w:tr>
      <w:tr w:rsidR="00316D3B" w:rsidRPr="00316D3B" w14:paraId="29B5386B" w14:textId="77777777" w:rsidTr="00CA5E58">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8020DCE"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D89485"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C66F61"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3ABDDDF"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36B6158"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98242B1"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5452BFB"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0AC153CF" w14:textId="77777777" w:rsidTr="00CA5E58">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8421A7E"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FF2167"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B126C9" w14:textId="77777777" w:rsidR="00316D3B" w:rsidRPr="00316D3B" w:rsidRDefault="00316D3B" w:rsidP="00316D3B">
            <w:pPr>
              <w:suppressAutoHyphens w:val="0"/>
              <w:spacing w:line="240" w:lineRule="auto"/>
              <w:ind w:firstLine="0"/>
              <w:jc w:val="left"/>
              <w:rPr>
                <w:color w:val="000000"/>
                <w:sz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F29D9F7"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39BB6C4" w14:textId="77777777" w:rsidR="00316D3B" w:rsidRPr="00316D3B" w:rsidRDefault="00316D3B" w:rsidP="00316D3B">
            <w:pPr>
              <w:suppressAutoHyphens w:val="0"/>
              <w:spacing w:line="240" w:lineRule="auto"/>
              <w:ind w:firstLine="0"/>
              <w:jc w:val="left"/>
              <w:rPr>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7BF5578"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23EB563"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3E0F2238" w14:textId="77777777" w:rsidTr="00CA5E58">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5B8F28F" w14:textId="77777777" w:rsidR="00316D3B" w:rsidRPr="00316D3B" w:rsidRDefault="00316D3B" w:rsidP="00316D3B">
            <w:pPr>
              <w:suppressAutoHyphens w:val="0"/>
              <w:spacing w:line="240" w:lineRule="auto"/>
              <w:ind w:firstLine="0"/>
              <w:jc w:val="left"/>
              <w:rPr>
                <w:color w:val="000000"/>
                <w:sz w:val="20"/>
                <w:lang w:eastAsia="ru-RU"/>
              </w:rPr>
            </w:pPr>
            <w:r w:rsidRPr="00316D3B">
              <w:rPr>
                <w:color w:val="000000"/>
                <w:sz w:val="20"/>
                <w:lang w:eastAsia="ru-RU"/>
              </w:rPr>
              <w:t xml:space="preserve">ШТРАФЫ, САНКЦИИ, ВОЗМЕЩЕНИЕ УЩЕРБА </w:t>
            </w:r>
          </w:p>
        </w:tc>
        <w:tc>
          <w:tcPr>
            <w:tcW w:w="1701" w:type="dxa"/>
            <w:tcBorders>
              <w:top w:val="nil"/>
              <w:left w:val="nil"/>
              <w:bottom w:val="single" w:sz="4" w:space="0" w:color="auto"/>
              <w:right w:val="single" w:sz="4" w:space="0" w:color="auto"/>
            </w:tcBorders>
            <w:shd w:val="clear" w:color="auto" w:fill="auto"/>
            <w:vAlign w:val="center"/>
            <w:hideMark/>
          </w:tcPr>
          <w:p w14:paraId="133E20EF"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116 00000 00 0000 000</w:t>
            </w:r>
          </w:p>
        </w:tc>
        <w:tc>
          <w:tcPr>
            <w:tcW w:w="1417" w:type="dxa"/>
            <w:tcBorders>
              <w:top w:val="nil"/>
              <w:left w:val="nil"/>
              <w:bottom w:val="single" w:sz="4" w:space="0" w:color="auto"/>
              <w:right w:val="single" w:sz="4" w:space="0" w:color="auto"/>
            </w:tcBorders>
            <w:shd w:val="clear" w:color="auto" w:fill="auto"/>
            <w:vAlign w:val="center"/>
            <w:hideMark/>
          </w:tcPr>
          <w:p w14:paraId="5182212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19 971 894,02</w:t>
            </w:r>
          </w:p>
        </w:tc>
        <w:tc>
          <w:tcPr>
            <w:tcW w:w="1418" w:type="dxa"/>
            <w:tcBorders>
              <w:top w:val="nil"/>
              <w:left w:val="nil"/>
              <w:bottom w:val="single" w:sz="4" w:space="0" w:color="auto"/>
              <w:right w:val="single" w:sz="4" w:space="0" w:color="auto"/>
            </w:tcBorders>
            <w:shd w:val="clear" w:color="auto" w:fill="auto"/>
            <w:vAlign w:val="center"/>
            <w:hideMark/>
          </w:tcPr>
          <w:p w14:paraId="083EB51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12 279 483,20</w:t>
            </w:r>
          </w:p>
        </w:tc>
        <w:tc>
          <w:tcPr>
            <w:tcW w:w="1417" w:type="dxa"/>
            <w:tcBorders>
              <w:top w:val="nil"/>
              <w:left w:val="nil"/>
              <w:bottom w:val="single" w:sz="4" w:space="0" w:color="auto"/>
              <w:right w:val="single" w:sz="4" w:space="0" w:color="auto"/>
            </w:tcBorders>
            <w:shd w:val="clear" w:color="auto" w:fill="auto"/>
            <w:vAlign w:val="center"/>
            <w:hideMark/>
          </w:tcPr>
          <w:p w14:paraId="68B586EC"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12 276 816,24</w:t>
            </w:r>
          </w:p>
        </w:tc>
        <w:tc>
          <w:tcPr>
            <w:tcW w:w="851" w:type="dxa"/>
            <w:tcBorders>
              <w:top w:val="nil"/>
              <w:left w:val="nil"/>
              <w:bottom w:val="single" w:sz="4" w:space="0" w:color="auto"/>
              <w:right w:val="single" w:sz="4" w:space="0" w:color="auto"/>
            </w:tcBorders>
            <w:shd w:val="clear" w:color="auto" w:fill="auto"/>
            <w:vAlign w:val="center"/>
            <w:hideMark/>
          </w:tcPr>
          <w:p w14:paraId="1705F09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59EB971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61,5</w:t>
            </w:r>
          </w:p>
        </w:tc>
      </w:tr>
      <w:tr w:rsidR="00316D3B" w:rsidRPr="00316D3B" w14:paraId="4DC2D8D9" w14:textId="77777777" w:rsidTr="00CA5E5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5A09D47"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в том числе: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14:paraId="5DBE8BF3"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116 00000 00 0000 000</w:t>
            </w:r>
          </w:p>
        </w:tc>
        <w:tc>
          <w:tcPr>
            <w:tcW w:w="1417" w:type="dxa"/>
            <w:tcBorders>
              <w:top w:val="nil"/>
              <w:left w:val="nil"/>
              <w:bottom w:val="single" w:sz="4" w:space="0" w:color="auto"/>
              <w:right w:val="single" w:sz="4" w:space="0" w:color="auto"/>
            </w:tcBorders>
            <w:shd w:val="clear" w:color="auto" w:fill="auto"/>
            <w:vAlign w:val="center"/>
            <w:hideMark/>
          </w:tcPr>
          <w:p w14:paraId="720BDD5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18 840 397,60</w:t>
            </w:r>
          </w:p>
        </w:tc>
        <w:tc>
          <w:tcPr>
            <w:tcW w:w="1418" w:type="dxa"/>
            <w:tcBorders>
              <w:top w:val="nil"/>
              <w:left w:val="nil"/>
              <w:bottom w:val="single" w:sz="4" w:space="0" w:color="auto"/>
              <w:right w:val="single" w:sz="4" w:space="0" w:color="auto"/>
            </w:tcBorders>
            <w:shd w:val="clear" w:color="auto" w:fill="auto"/>
            <w:vAlign w:val="center"/>
            <w:hideMark/>
          </w:tcPr>
          <w:p w14:paraId="4C373A4E"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11 585 181,22</w:t>
            </w:r>
          </w:p>
        </w:tc>
        <w:tc>
          <w:tcPr>
            <w:tcW w:w="1417" w:type="dxa"/>
            <w:tcBorders>
              <w:top w:val="nil"/>
              <w:left w:val="nil"/>
              <w:bottom w:val="single" w:sz="4" w:space="0" w:color="auto"/>
              <w:right w:val="single" w:sz="4" w:space="0" w:color="auto"/>
            </w:tcBorders>
            <w:shd w:val="clear" w:color="auto" w:fill="auto"/>
            <w:vAlign w:val="center"/>
            <w:hideMark/>
          </w:tcPr>
          <w:p w14:paraId="7DC4AB2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11 592 531,22</w:t>
            </w:r>
          </w:p>
        </w:tc>
        <w:tc>
          <w:tcPr>
            <w:tcW w:w="851" w:type="dxa"/>
            <w:tcBorders>
              <w:top w:val="nil"/>
              <w:left w:val="nil"/>
              <w:bottom w:val="single" w:sz="4" w:space="0" w:color="auto"/>
              <w:right w:val="single" w:sz="4" w:space="0" w:color="auto"/>
            </w:tcBorders>
            <w:shd w:val="clear" w:color="auto" w:fill="auto"/>
            <w:vAlign w:val="center"/>
            <w:hideMark/>
          </w:tcPr>
          <w:p w14:paraId="7CE72227"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100,1</w:t>
            </w:r>
          </w:p>
        </w:tc>
        <w:tc>
          <w:tcPr>
            <w:tcW w:w="850" w:type="dxa"/>
            <w:tcBorders>
              <w:top w:val="nil"/>
              <w:left w:val="nil"/>
              <w:bottom w:val="single" w:sz="4" w:space="0" w:color="auto"/>
              <w:right w:val="single" w:sz="4" w:space="0" w:color="auto"/>
            </w:tcBorders>
            <w:shd w:val="clear" w:color="auto" w:fill="auto"/>
            <w:vAlign w:val="center"/>
            <w:hideMark/>
          </w:tcPr>
          <w:p w14:paraId="4A161F7D"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61,5</w:t>
            </w:r>
          </w:p>
        </w:tc>
      </w:tr>
      <w:tr w:rsidR="00316D3B" w:rsidRPr="00316D3B" w14:paraId="70840300" w14:textId="77777777" w:rsidTr="00CA5E58">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705DFE3" w14:textId="77777777" w:rsidR="00316D3B" w:rsidRPr="00316D3B" w:rsidRDefault="00316D3B" w:rsidP="00316D3B">
            <w:pPr>
              <w:suppressAutoHyphens w:val="0"/>
              <w:spacing w:line="240" w:lineRule="auto"/>
              <w:ind w:firstLine="0"/>
              <w:rPr>
                <w:color w:val="000000"/>
                <w:sz w:val="20"/>
                <w:lang w:eastAsia="ru-RU"/>
              </w:rPr>
            </w:pPr>
            <w:r w:rsidRPr="00316D3B">
              <w:rPr>
                <w:color w:val="000000"/>
                <w:sz w:val="20"/>
                <w:lang w:eastAsia="ru-RU"/>
              </w:rPr>
              <w:t>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76AE64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116 00000 00 0000 000</w:t>
            </w:r>
          </w:p>
        </w:tc>
        <w:tc>
          <w:tcPr>
            <w:tcW w:w="1417" w:type="dxa"/>
            <w:tcBorders>
              <w:top w:val="nil"/>
              <w:left w:val="nil"/>
              <w:bottom w:val="single" w:sz="4" w:space="0" w:color="auto"/>
              <w:right w:val="single" w:sz="4" w:space="0" w:color="auto"/>
            </w:tcBorders>
            <w:shd w:val="clear" w:color="auto" w:fill="auto"/>
            <w:vAlign w:val="center"/>
            <w:hideMark/>
          </w:tcPr>
          <w:p w14:paraId="6B0FF678"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1 131 496,42</w:t>
            </w:r>
          </w:p>
        </w:tc>
        <w:tc>
          <w:tcPr>
            <w:tcW w:w="1418" w:type="dxa"/>
            <w:tcBorders>
              <w:top w:val="nil"/>
              <w:left w:val="nil"/>
              <w:bottom w:val="single" w:sz="4" w:space="0" w:color="auto"/>
              <w:right w:val="single" w:sz="4" w:space="0" w:color="auto"/>
            </w:tcBorders>
            <w:shd w:val="clear" w:color="auto" w:fill="auto"/>
            <w:vAlign w:val="center"/>
            <w:hideMark/>
          </w:tcPr>
          <w:p w14:paraId="5E6F55E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694 301,98</w:t>
            </w:r>
          </w:p>
        </w:tc>
        <w:tc>
          <w:tcPr>
            <w:tcW w:w="1417" w:type="dxa"/>
            <w:tcBorders>
              <w:top w:val="nil"/>
              <w:left w:val="nil"/>
              <w:bottom w:val="single" w:sz="4" w:space="0" w:color="auto"/>
              <w:right w:val="single" w:sz="4" w:space="0" w:color="auto"/>
            </w:tcBorders>
            <w:shd w:val="clear" w:color="auto" w:fill="auto"/>
            <w:vAlign w:val="center"/>
            <w:hideMark/>
          </w:tcPr>
          <w:p w14:paraId="703F3F94"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684 285,02</w:t>
            </w:r>
          </w:p>
        </w:tc>
        <w:tc>
          <w:tcPr>
            <w:tcW w:w="851" w:type="dxa"/>
            <w:tcBorders>
              <w:top w:val="nil"/>
              <w:left w:val="nil"/>
              <w:bottom w:val="single" w:sz="4" w:space="0" w:color="auto"/>
              <w:right w:val="single" w:sz="4" w:space="0" w:color="auto"/>
            </w:tcBorders>
            <w:shd w:val="clear" w:color="auto" w:fill="auto"/>
            <w:vAlign w:val="center"/>
            <w:hideMark/>
          </w:tcPr>
          <w:p w14:paraId="4577079A"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98,6</w:t>
            </w:r>
          </w:p>
        </w:tc>
        <w:tc>
          <w:tcPr>
            <w:tcW w:w="850" w:type="dxa"/>
            <w:tcBorders>
              <w:top w:val="nil"/>
              <w:left w:val="nil"/>
              <w:bottom w:val="single" w:sz="4" w:space="0" w:color="auto"/>
              <w:right w:val="single" w:sz="4" w:space="0" w:color="auto"/>
            </w:tcBorders>
            <w:shd w:val="clear" w:color="auto" w:fill="auto"/>
            <w:vAlign w:val="center"/>
            <w:hideMark/>
          </w:tcPr>
          <w:p w14:paraId="026B7C1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60,5</w:t>
            </w:r>
          </w:p>
        </w:tc>
      </w:tr>
    </w:tbl>
    <w:p w14:paraId="1373FAE3" w14:textId="77777777" w:rsidR="00316D3B" w:rsidRPr="00316D3B" w:rsidRDefault="00316D3B" w:rsidP="00316D3B">
      <w:pPr>
        <w:suppressAutoHyphens w:val="0"/>
        <w:spacing w:line="240" w:lineRule="auto"/>
        <w:ind w:firstLine="0"/>
        <w:jc w:val="right"/>
        <w:rPr>
          <w:color w:val="000000"/>
          <w:sz w:val="24"/>
          <w:szCs w:val="24"/>
          <w:lang w:eastAsia="ru-RU"/>
        </w:rPr>
      </w:pPr>
    </w:p>
    <w:p w14:paraId="22A0A929" w14:textId="77777777" w:rsidR="0080694C" w:rsidRPr="00264BA4" w:rsidRDefault="0080694C" w:rsidP="00316D3B">
      <w:pPr>
        <w:suppressAutoHyphens w:val="0"/>
        <w:spacing w:line="240" w:lineRule="auto"/>
        <w:ind w:firstLine="0"/>
        <w:jc w:val="center"/>
        <w:rPr>
          <w:b/>
          <w:bCs/>
          <w:color w:val="000000"/>
          <w:sz w:val="24"/>
          <w:szCs w:val="24"/>
          <w:lang w:eastAsia="ru-RU"/>
        </w:rPr>
      </w:pPr>
    </w:p>
    <w:p w14:paraId="5AAF113D" w14:textId="586C7C69" w:rsidR="00316D3B" w:rsidRPr="00264BA4" w:rsidRDefault="00316D3B" w:rsidP="00316D3B">
      <w:pPr>
        <w:suppressAutoHyphens w:val="0"/>
        <w:spacing w:line="240" w:lineRule="auto"/>
        <w:ind w:firstLine="0"/>
        <w:jc w:val="center"/>
        <w:rPr>
          <w:b/>
          <w:bCs/>
          <w:color w:val="000000"/>
          <w:szCs w:val="28"/>
          <w:lang w:eastAsia="ru-RU"/>
        </w:rPr>
      </w:pPr>
      <w:r w:rsidRPr="00316D3B">
        <w:rPr>
          <w:b/>
          <w:bCs/>
          <w:color w:val="000000"/>
          <w:szCs w:val="28"/>
          <w:lang w:eastAsia="ru-RU"/>
        </w:rPr>
        <w:t>Безвозмездные поступления</w:t>
      </w:r>
    </w:p>
    <w:p w14:paraId="54EDA0C9" w14:textId="59DE4417" w:rsidR="00047AD7" w:rsidRPr="00316D3B" w:rsidRDefault="00047AD7" w:rsidP="00047AD7">
      <w:pPr>
        <w:suppressAutoHyphens w:val="0"/>
        <w:spacing w:line="240" w:lineRule="auto"/>
        <w:ind w:firstLine="0"/>
        <w:jc w:val="right"/>
        <w:rPr>
          <w:color w:val="000000"/>
          <w:szCs w:val="28"/>
          <w:lang w:eastAsia="ru-RU"/>
        </w:rPr>
      </w:pPr>
      <w:r w:rsidRPr="00264BA4">
        <w:rPr>
          <w:color w:val="000000"/>
          <w:szCs w:val="28"/>
          <w:lang w:eastAsia="ru-RU"/>
        </w:rPr>
        <w:t>Таблица № 2</w:t>
      </w:r>
      <w:r w:rsidR="001E33B8" w:rsidRPr="00264BA4">
        <w:rPr>
          <w:color w:val="000000"/>
          <w:szCs w:val="28"/>
          <w:lang w:eastAsia="ru-RU"/>
        </w:rPr>
        <w:t>2</w:t>
      </w:r>
    </w:p>
    <w:p w14:paraId="09353E8F" w14:textId="77777777" w:rsidR="00316D3B" w:rsidRPr="00316D3B" w:rsidRDefault="00316D3B" w:rsidP="00316D3B">
      <w:pPr>
        <w:suppressAutoHyphens w:val="0"/>
        <w:spacing w:line="240" w:lineRule="auto"/>
        <w:ind w:firstLine="0"/>
        <w:jc w:val="right"/>
        <w:rPr>
          <w:color w:val="000000"/>
          <w:szCs w:val="28"/>
          <w:lang w:eastAsia="ru-RU"/>
        </w:rPr>
      </w:pPr>
      <w:r w:rsidRPr="00316D3B">
        <w:rPr>
          <w:color w:val="000000"/>
          <w:szCs w:val="28"/>
          <w:lang w:eastAsia="ru-RU"/>
        </w:rPr>
        <w:lastRenderedPageBreak/>
        <w:t>руб.</w:t>
      </w:r>
    </w:p>
    <w:tbl>
      <w:tblPr>
        <w:tblW w:w="9492" w:type="dxa"/>
        <w:tblLayout w:type="fixed"/>
        <w:tblLook w:val="04A0" w:firstRow="1" w:lastRow="0" w:firstColumn="1" w:lastColumn="0" w:noHBand="0" w:noVBand="1"/>
      </w:tblPr>
      <w:tblGrid>
        <w:gridCol w:w="2405"/>
        <w:gridCol w:w="1417"/>
        <w:gridCol w:w="1701"/>
        <w:gridCol w:w="1559"/>
        <w:gridCol w:w="1560"/>
        <w:gridCol w:w="850"/>
      </w:tblGrid>
      <w:tr w:rsidR="00316D3B" w:rsidRPr="00316D3B" w14:paraId="0A8D017D" w14:textId="77777777" w:rsidTr="00CA5E58">
        <w:trPr>
          <w:trHeight w:val="48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DAEEB"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Наименование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C4556"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КБК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CD78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2022 г.</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04FD02"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План 2023 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6AFA95"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Факт 2023 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1C2390" w14:textId="77777777" w:rsidR="00316D3B" w:rsidRPr="00316D3B" w:rsidRDefault="00316D3B" w:rsidP="00316D3B">
            <w:pPr>
              <w:suppressAutoHyphens w:val="0"/>
              <w:spacing w:line="240" w:lineRule="auto"/>
              <w:ind w:firstLine="0"/>
              <w:jc w:val="center"/>
              <w:rPr>
                <w:color w:val="000000"/>
                <w:sz w:val="20"/>
                <w:lang w:eastAsia="ru-RU"/>
              </w:rPr>
            </w:pPr>
            <w:r w:rsidRPr="00316D3B">
              <w:rPr>
                <w:color w:val="000000"/>
                <w:sz w:val="20"/>
                <w:lang w:eastAsia="ru-RU"/>
              </w:rPr>
              <w:t>% исп. Плана</w:t>
            </w:r>
          </w:p>
        </w:tc>
      </w:tr>
      <w:tr w:rsidR="00316D3B" w:rsidRPr="00316D3B" w14:paraId="0755BB36" w14:textId="77777777" w:rsidTr="00CA5E5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E7ED866"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409F8A"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54CD9" w14:textId="77777777" w:rsidR="00316D3B" w:rsidRPr="00316D3B" w:rsidRDefault="00316D3B" w:rsidP="00316D3B">
            <w:pPr>
              <w:suppressAutoHyphens w:val="0"/>
              <w:spacing w:line="240" w:lineRule="auto"/>
              <w:ind w:firstLine="0"/>
              <w:jc w:val="left"/>
              <w:rPr>
                <w:color w:val="000000"/>
                <w:sz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4D1E0E6" w14:textId="77777777" w:rsidR="00316D3B" w:rsidRPr="00316D3B" w:rsidRDefault="00316D3B" w:rsidP="00316D3B">
            <w:pPr>
              <w:suppressAutoHyphens w:val="0"/>
              <w:spacing w:line="240" w:lineRule="auto"/>
              <w:ind w:firstLine="0"/>
              <w:jc w:val="left"/>
              <w:rPr>
                <w:color w:val="000000"/>
                <w:sz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2AD96A5"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8790F88"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62167402" w14:textId="77777777" w:rsidTr="00CA5E58">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EFBC22F" w14:textId="77777777" w:rsidR="00316D3B" w:rsidRPr="00316D3B" w:rsidRDefault="00316D3B" w:rsidP="00316D3B">
            <w:pPr>
              <w:suppressAutoHyphens w:val="0"/>
              <w:spacing w:line="240" w:lineRule="auto"/>
              <w:ind w:firstLine="0"/>
              <w:jc w:val="left"/>
              <w:rPr>
                <w:color w:val="00000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556E6D" w14:textId="77777777" w:rsidR="00316D3B" w:rsidRPr="00316D3B" w:rsidRDefault="00316D3B" w:rsidP="00316D3B">
            <w:pPr>
              <w:suppressAutoHyphens w:val="0"/>
              <w:spacing w:line="240" w:lineRule="auto"/>
              <w:ind w:firstLine="0"/>
              <w:jc w:val="left"/>
              <w:rPr>
                <w:color w:val="000000"/>
                <w:sz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7A0E0F" w14:textId="77777777" w:rsidR="00316D3B" w:rsidRPr="00316D3B" w:rsidRDefault="00316D3B" w:rsidP="00316D3B">
            <w:pPr>
              <w:suppressAutoHyphens w:val="0"/>
              <w:spacing w:line="240" w:lineRule="auto"/>
              <w:ind w:firstLine="0"/>
              <w:jc w:val="left"/>
              <w:rPr>
                <w:color w:val="000000"/>
                <w:sz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07A33B5" w14:textId="77777777" w:rsidR="00316D3B" w:rsidRPr="00316D3B" w:rsidRDefault="00316D3B" w:rsidP="00316D3B">
            <w:pPr>
              <w:suppressAutoHyphens w:val="0"/>
              <w:spacing w:line="240" w:lineRule="auto"/>
              <w:ind w:firstLine="0"/>
              <w:jc w:val="left"/>
              <w:rPr>
                <w:color w:val="000000"/>
                <w:sz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B1E93ED" w14:textId="77777777" w:rsidR="00316D3B" w:rsidRPr="00316D3B" w:rsidRDefault="00316D3B" w:rsidP="00316D3B">
            <w:pPr>
              <w:suppressAutoHyphens w:val="0"/>
              <w:spacing w:line="240" w:lineRule="auto"/>
              <w:ind w:firstLine="0"/>
              <w:jc w:val="left"/>
              <w:rPr>
                <w:color w:val="000000"/>
                <w:sz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F1DB786" w14:textId="77777777" w:rsidR="00316D3B" w:rsidRPr="00316D3B" w:rsidRDefault="00316D3B" w:rsidP="00316D3B">
            <w:pPr>
              <w:suppressAutoHyphens w:val="0"/>
              <w:spacing w:line="240" w:lineRule="auto"/>
              <w:ind w:firstLine="0"/>
              <w:jc w:val="left"/>
              <w:rPr>
                <w:color w:val="000000"/>
                <w:sz w:val="20"/>
                <w:lang w:eastAsia="ru-RU"/>
              </w:rPr>
            </w:pPr>
          </w:p>
        </w:tc>
      </w:tr>
      <w:tr w:rsidR="00316D3B" w:rsidRPr="00316D3B" w14:paraId="677E31B4" w14:textId="77777777" w:rsidTr="00CA5E58">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6D52F6"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07145FD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202 10000 00 0000 150</w:t>
            </w:r>
          </w:p>
        </w:tc>
        <w:tc>
          <w:tcPr>
            <w:tcW w:w="1701" w:type="dxa"/>
            <w:tcBorders>
              <w:top w:val="nil"/>
              <w:left w:val="nil"/>
              <w:bottom w:val="single" w:sz="4" w:space="0" w:color="auto"/>
              <w:right w:val="single" w:sz="4" w:space="0" w:color="auto"/>
            </w:tcBorders>
            <w:shd w:val="clear" w:color="auto" w:fill="auto"/>
            <w:vAlign w:val="center"/>
            <w:hideMark/>
          </w:tcPr>
          <w:p w14:paraId="33AE797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174 792 400,00</w:t>
            </w:r>
          </w:p>
        </w:tc>
        <w:tc>
          <w:tcPr>
            <w:tcW w:w="1559" w:type="dxa"/>
            <w:tcBorders>
              <w:top w:val="nil"/>
              <w:left w:val="nil"/>
              <w:bottom w:val="single" w:sz="4" w:space="0" w:color="auto"/>
              <w:right w:val="single" w:sz="4" w:space="0" w:color="auto"/>
            </w:tcBorders>
            <w:shd w:val="clear" w:color="auto" w:fill="auto"/>
            <w:vAlign w:val="center"/>
            <w:hideMark/>
          </w:tcPr>
          <w:p w14:paraId="47770F2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219 721 500,00</w:t>
            </w:r>
          </w:p>
        </w:tc>
        <w:tc>
          <w:tcPr>
            <w:tcW w:w="1560" w:type="dxa"/>
            <w:tcBorders>
              <w:top w:val="nil"/>
              <w:left w:val="nil"/>
              <w:bottom w:val="single" w:sz="4" w:space="0" w:color="auto"/>
              <w:right w:val="single" w:sz="4" w:space="0" w:color="auto"/>
            </w:tcBorders>
            <w:shd w:val="clear" w:color="auto" w:fill="auto"/>
            <w:vAlign w:val="center"/>
            <w:hideMark/>
          </w:tcPr>
          <w:p w14:paraId="3D8CBF68"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219 721 500,00</w:t>
            </w:r>
          </w:p>
        </w:tc>
        <w:tc>
          <w:tcPr>
            <w:tcW w:w="850" w:type="dxa"/>
            <w:tcBorders>
              <w:top w:val="nil"/>
              <w:left w:val="nil"/>
              <w:bottom w:val="single" w:sz="4" w:space="0" w:color="auto"/>
              <w:right w:val="single" w:sz="4" w:space="0" w:color="auto"/>
            </w:tcBorders>
            <w:shd w:val="clear" w:color="auto" w:fill="auto"/>
            <w:vAlign w:val="center"/>
            <w:hideMark/>
          </w:tcPr>
          <w:p w14:paraId="5B97BEC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100,0</w:t>
            </w:r>
          </w:p>
        </w:tc>
      </w:tr>
      <w:tr w:rsidR="00316D3B" w:rsidRPr="00316D3B" w14:paraId="6AFA595D" w14:textId="77777777" w:rsidTr="00CA5E58">
        <w:trPr>
          <w:trHeight w:val="50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45B1AF"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Субсидии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5FBE8AF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202 20000 00 0000 150</w:t>
            </w:r>
          </w:p>
        </w:tc>
        <w:tc>
          <w:tcPr>
            <w:tcW w:w="1701" w:type="dxa"/>
            <w:tcBorders>
              <w:top w:val="nil"/>
              <w:left w:val="nil"/>
              <w:bottom w:val="single" w:sz="4" w:space="0" w:color="auto"/>
              <w:right w:val="single" w:sz="4" w:space="0" w:color="auto"/>
            </w:tcBorders>
            <w:shd w:val="clear" w:color="auto" w:fill="auto"/>
            <w:vAlign w:val="center"/>
            <w:hideMark/>
          </w:tcPr>
          <w:p w14:paraId="2BE64AC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797 810 976,98</w:t>
            </w:r>
          </w:p>
        </w:tc>
        <w:tc>
          <w:tcPr>
            <w:tcW w:w="1559" w:type="dxa"/>
            <w:tcBorders>
              <w:top w:val="nil"/>
              <w:left w:val="nil"/>
              <w:bottom w:val="single" w:sz="4" w:space="0" w:color="auto"/>
              <w:right w:val="single" w:sz="4" w:space="0" w:color="auto"/>
            </w:tcBorders>
            <w:shd w:val="clear" w:color="auto" w:fill="auto"/>
            <w:vAlign w:val="center"/>
            <w:hideMark/>
          </w:tcPr>
          <w:p w14:paraId="3CD053D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605 362 055,83</w:t>
            </w:r>
          </w:p>
        </w:tc>
        <w:tc>
          <w:tcPr>
            <w:tcW w:w="1560" w:type="dxa"/>
            <w:tcBorders>
              <w:top w:val="nil"/>
              <w:left w:val="nil"/>
              <w:bottom w:val="single" w:sz="4" w:space="0" w:color="auto"/>
              <w:right w:val="single" w:sz="4" w:space="0" w:color="auto"/>
            </w:tcBorders>
            <w:shd w:val="clear" w:color="auto" w:fill="auto"/>
            <w:vAlign w:val="center"/>
            <w:hideMark/>
          </w:tcPr>
          <w:p w14:paraId="1F2E4ABC"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604 471 536,08</w:t>
            </w:r>
          </w:p>
        </w:tc>
        <w:tc>
          <w:tcPr>
            <w:tcW w:w="850" w:type="dxa"/>
            <w:tcBorders>
              <w:top w:val="nil"/>
              <w:left w:val="nil"/>
              <w:bottom w:val="single" w:sz="4" w:space="0" w:color="auto"/>
              <w:right w:val="single" w:sz="4" w:space="0" w:color="auto"/>
            </w:tcBorders>
            <w:shd w:val="clear" w:color="auto" w:fill="auto"/>
            <w:vAlign w:val="center"/>
            <w:hideMark/>
          </w:tcPr>
          <w:p w14:paraId="4DF5D507"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99,9</w:t>
            </w:r>
          </w:p>
        </w:tc>
      </w:tr>
      <w:tr w:rsidR="00316D3B" w:rsidRPr="00316D3B" w14:paraId="1D4453B2" w14:textId="77777777" w:rsidTr="00CA5E58">
        <w:trPr>
          <w:trHeight w:val="696"/>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1432D3D"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292B38B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202 30000 00 0000 150</w:t>
            </w:r>
          </w:p>
        </w:tc>
        <w:tc>
          <w:tcPr>
            <w:tcW w:w="1701" w:type="dxa"/>
            <w:tcBorders>
              <w:top w:val="nil"/>
              <w:left w:val="nil"/>
              <w:bottom w:val="single" w:sz="4" w:space="0" w:color="auto"/>
              <w:right w:val="single" w:sz="4" w:space="0" w:color="auto"/>
            </w:tcBorders>
            <w:shd w:val="clear" w:color="auto" w:fill="auto"/>
            <w:vAlign w:val="center"/>
            <w:hideMark/>
          </w:tcPr>
          <w:p w14:paraId="7A2C20E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572 474 470,57</w:t>
            </w:r>
          </w:p>
        </w:tc>
        <w:tc>
          <w:tcPr>
            <w:tcW w:w="1559" w:type="dxa"/>
            <w:tcBorders>
              <w:top w:val="nil"/>
              <w:left w:val="nil"/>
              <w:bottom w:val="single" w:sz="4" w:space="0" w:color="auto"/>
              <w:right w:val="single" w:sz="4" w:space="0" w:color="auto"/>
            </w:tcBorders>
            <w:shd w:val="clear" w:color="auto" w:fill="auto"/>
            <w:vAlign w:val="center"/>
            <w:hideMark/>
          </w:tcPr>
          <w:p w14:paraId="09F7C00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604 643 448,11</w:t>
            </w:r>
          </w:p>
        </w:tc>
        <w:tc>
          <w:tcPr>
            <w:tcW w:w="1560" w:type="dxa"/>
            <w:tcBorders>
              <w:top w:val="nil"/>
              <w:left w:val="nil"/>
              <w:bottom w:val="single" w:sz="4" w:space="0" w:color="auto"/>
              <w:right w:val="single" w:sz="4" w:space="0" w:color="auto"/>
            </w:tcBorders>
            <w:shd w:val="clear" w:color="auto" w:fill="auto"/>
            <w:vAlign w:val="center"/>
            <w:hideMark/>
          </w:tcPr>
          <w:p w14:paraId="008F5CC3"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603 055 108,00</w:t>
            </w:r>
          </w:p>
        </w:tc>
        <w:tc>
          <w:tcPr>
            <w:tcW w:w="850" w:type="dxa"/>
            <w:tcBorders>
              <w:top w:val="nil"/>
              <w:left w:val="nil"/>
              <w:bottom w:val="single" w:sz="4" w:space="0" w:color="auto"/>
              <w:right w:val="single" w:sz="4" w:space="0" w:color="auto"/>
            </w:tcBorders>
            <w:shd w:val="clear" w:color="auto" w:fill="auto"/>
            <w:vAlign w:val="center"/>
            <w:hideMark/>
          </w:tcPr>
          <w:p w14:paraId="16E6547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99,7</w:t>
            </w:r>
          </w:p>
        </w:tc>
      </w:tr>
      <w:tr w:rsidR="00316D3B" w:rsidRPr="00316D3B" w14:paraId="28558312" w14:textId="77777777" w:rsidTr="00CA5E58">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4BA48C"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14:paraId="2DF47EF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202 40000 00 0000 150</w:t>
            </w:r>
          </w:p>
        </w:tc>
        <w:tc>
          <w:tcPr>
            <w:tcW w:w="1701" w:type="dxa"/>
            <w:tcBorders>
              <w:top w:val="nil"/>
              <w:left w:val="nil"/>
              <w:bottom w:val="single" w:sz="4" w:space="0" w:color="auto"/>
              <w:right w:val="single" w:sz="4" w:space="0" w:color="auto"/>
            </w:tcBorders>
            <w:shd w:val="clear" w:color="auto" w:fill="auto"/>
            <w:vAlign w:val="center"/>
            <w:hideMark/>
          </w:tcPr>
          <w:p w14:paraId="17B8964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157 111 432,66</w:t>
            </w:r>
          </w:p>
        </w:tc>
        <w:tc>
          <w:tcPr>
            <w:tcW w:w="1559" w:type="dxa"/>
            <w:tcBorders>
              <w:top w:val="nil"/>
              <w:left w:val="nil"/>
              <w:bottom w:val="single" w:sz="4" w:space="0" w:color="auto"/>
              <w:right w:val="single" w:sz="4" w:space="0" w:color="auto"/>
            </w:tcBorders>
            <w:shd w:val="clear" w:color="auto" w:fill="auto"/>
            <w:vAlign w:val="center"/>
            <w:hideMark/>
          </w:tcPr>
          <w:p w14:paraId="1F6966D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301 217 571,58</w:t>
            </w:r>
          </w:p>
        </w:tc>
        <w:tc>
          <w:tcPr>
            <w:tcW w:w="1560" w:type="dxa"/>
            <w:tcBorders>
              <w:top w:val="nil"/>
              <w:left w:val="nil"/>
              <w:bottom w:val="single" w:sz="4" w:space="0" w:color="auto"/>
              <w:right w:val="single" w:sz="4" w:space="0" w:color="auto"/>
            </w:tcBorders>
            <w:shd w:val="clear" w:color="auto" w:fill="auto"/>
            <w:vAlign w:val="center"/>
            <w:hideMark/>
          </w:tcPr>
          <w:p w14:paraId="299A885E"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301 217 571,58</w:t>
            </w:r>
          </w:p>
        </w:tc>
        <w:tc>
          <w:tcPr>
            <w:tcW w:w="850" w:type="dxa"/>
            <w:tcBorders>
              <w:top w:val="nil"/>
              <w:left w:val="nil"/>
              <w:bottom w:val="single" w:sz="4" w:space="0" w:color="auto"/>
              <w:right w:val="single" w:sz="4" w:space="0" w:color="auto"/>
            </w:tcBorders>
            <w:shd w:val="clear" w:color="auto" w:fill="auto"/>
            <w:vAlign w:val="center"/>
            <w:hideMark/>
          </w:tcPr>
          <w:p w14:paraId="286E3E37"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100,0</w:t>
            </w:r>
          </w:p>
        </w:tc>
      </w:tr>
      <w:tr w:rsidR="00316D3B" w:rsidRPr="00316D3B" w14:paraId="72CDC815" w14:textId="77777777" w:rsidTr="00CA5E58">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922121"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14:paraId="480DD5C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207 00000 00 0000 150</w:t>
            </w:r>
          </w:p>
        </w:tc>
        <w:tc>
          <w:tcPr>
            <w:tcW w:w="1701" w:type="dxa"/>
            <w:tcBorders>
              <w:top w:val="nil"/>
              <w:left w:val="nil"/>
              <w:bottom w:val="single" w:sz="4" w:space="0" w:color="auto"/>
              <w:right w:val="single" w:sz="4" w:space="0" w:color="auto"/>
            </w:tcBorders>
            <w:shd w:val="clear" w:color="auto" w:fill="auto"/>
            <w:vAlign w:val="center"/>
            <w:hideMark/>
          </w:tcPr>
          <w:p w14:paraId="55CF885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667 661,88</w:t>
            </w:r>
          </w:p>
        </w:tc>
        <w:tc>
          <w:tcPr>
            <w:tcW w:w="1559" w:type="dxa"/>
            <w:tcBorders>
              <w:top w:val="nil"/>
              <w:left w:val="nil"/>
              <w:bottom w:val="single" w:sz="4" w:space="0" w:color="auto"/>
              <w:right w:val="single" w:sz="4" w:space="0" w:color="auto"/>
            </w:tcBorders>
            <w:shd w:val="clear" w:color="auto" w:fill="auto"/>
            <w:vAlign w:val="center"/>
            <w:hideMark/>
          </w:tcPr>
          <w:p w14:paraId="15AD4E6A"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271 725,00</w:t>
            </w:r>
          </w:p>
        </w:tc>
        <w:tc>
          <w:tcPr>
            <w:tcW w:w="1560" w:type="dxa"/>
            <w:tcBorders>
              <w:top w:val="nil"/>
              <w:left w:val="nil"/>
              <w:bottom w:val="single" w:sz="4" w:space="0" w:color="auto"/>
              <w:right w:val="single" w:sz="4" w:space="0" w:color="auto"/>
            </w:tcBorders>
            <w:shd w:val="clear" w:color="auto" w:fill="auto"/>
            <w:vAlign w:val="center"/>
            <w:hideMark/>
          </w:tcPr>
          <w:p w14:paraId="34A5FAD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271 725,00</w:t>
            </w:r>
          </w:p>
        </w:tc>
        <w:tc>
          <w:tcPr>
            <w:tcW w:w="850" w:type="dxa"/>
            <w:tcBorders>
              <w:top w:val="nil"/>
              <w:left w:val="nil"/>
              <w:bottom w:val="single" w:sz="4" w:space="0" w:color="auto"/>
              <w:right w:val="single" w:sz="4" w:space="0" w:color="auto"/>
            </w:tcBorders>
            <w:shd w:val="clear" w:color="auto" w:fill="auto"/>
            <w:vAlign w:val="center"/>
            <w:hideMark/>
          </w:tcPr>
          <w:p w14:paraId="5E941A9C"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100,0</w:t>
            </w:r>
          </w:p>
        </w:tc>
      </w:tr>
      <w:tr w:rsidR="00316D3B" w:rsidRPr="00316D3B" w14:paraId="70E0DAAA" w14:textId="77777777" w:rsidTr="00CA5E58">
        <w:trPr>
          <w:trHeight w:val="416"/>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B81BFAB"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Доходы бюджетов бюджетной системы от возврата бюджетами бюджетной системы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nil"/>
              <w:left w:val="nil"/>
              <w:bottom w:val="single" w:sz="4" w:space="0" w:color="auto"/>
              <w:right w:val="single" w:sz="4" w:space="0" w:color="auto"/>
            </w:tcBorders>
            <w:shd w:val="clear" w:color="auto" w:fill="auto"/>
            <w:vAlign w:val="center"/>
            <w:hideMark/>
          </w:tcPr>
          <w:p w14:paraId="1BA2EEA5"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218 00000 00 0000 150</w:t>
            </w:r>
          </w:p>
        </w:tc>
        <w:tc>
          <w:tcPr>
            <w:tcW w:w="1701" w:type="dxa"/>
            <w:tcBorders>
              <w:top w:val="nil"/>
              <w:left w:val="nil"/>
              <w:bottom w:val="single" w:sz="4" w:space="0" w:color="auto"/>
              <w:right w:val="single" w:sz="4" w:space="0" w:color="auto"/>
            </w:tcBorders>
            <w:shd w:val="clear" w:color="auto" w:fill="auto"/>
            <w:vAlign w:val="center"/>
            <w:hideMark/>
          </w:tcPr>
          <w:p w14:paraId="54A9FC84"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137 962,25</w:t>
            </w:r>
          </w:p>
        </w:tc>
        <w:tc>
          <w:tcPr>
            <w:tcW w:w="1559" w:type="dxa"/>
            <w:tcBorders>
              <w:top w:val="nil"/>
              <w:left w:val="nil"/>
              <w:bottom w:val="single" w:sz="4" w:space="0" w:color="auto"/>
              <w:right w:val="single" w:sz="4" w:space="0" w:color="auto"/>
            </w:tcBorders>
            <w:shd w:val="clear" w:color="auto" w:fill="auto"/>
            <w:vAlign w:val="center"/>
            <w:hideMark/>
          </w:tcPr>
          <w:p w14:paraId="18494639"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348 751,70</w:t>
            </w:r>
          </w:p>
        </w:tc>
        <w:tc>
          <w:tcPr>
            <w:tcW w:w="1560" w:type="dxa"/>
            <w:tcBorders>
              <w:top w:val="nil"/>
              <w:left w:val="nil"/>
              <w:bottom w:val="single" w:sz="4" w:space="0" w:color="auto"/>
              <w:right w:val="single" w:sz="4" w:space="0" w:color="auto"/>
            </w:tcBorders>
            <w:shd w:val="clear" w:color="auto" w:fill="auto"/>
            <w:vAlign w:val="center"/>
            <w:hideMark/>
          </w:tcPr>
          <w:p w14:paraId="4E17AC4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348 751,70</w:t>
            </w:r>
          </w:p>
        </w:tc>
        <w:tc>
          <w:tcPr>
            <w:tcW w:w="850" w:type="dxa"/>
            <w:tcBorders>
              <w:top w:val="nil"/>
              <w:left w:val="nil"/>
              <w:bottom w:val="single" w:sz="4" w:space="0" w:color="auto"/>
              <w:right w:val="single" w:sz="4" w:space="0" w:color="auto"/>
            </w:tcBorders>
            <w:shd w:val="clear" w:color="auto" w:fill="auto"/>
            <w:vAlign w:val="center"/>
            <w:hideMark/>
          </w:tcPr>
          <w:p w14:paraId="7D38389D"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100,0</w:t>
            </w:r>
          </w:p>
        </w:tc>
      </w:tr>
      <w:tr w:rsidR="00316D3B" w:rsidRPr="00316D3B" w14:paraId="4A8706F6" w14:textId="77777777" w:rsidTr="00CA5E58">
        <w:trPr>
          <w:trHeight w:val="1403"/>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31A0DE" w14:textId="77777777" w:rsidR="00316D3B" w:rsidRPr="00316D3B" w:rsidRDefault="00316D3B" w:rsidP="00316D3B">
            <w:pPr>
              <w:suppressAutoHyphens w:val="0"/>
              <w:spacing w:line="240" w:lineRule="auto"/>
              <w:ind w:firstLine="0"/>
              <w:jc w:val="left"/>
              <w:rPr>
                <w:color w:val="000000"/>
                <w:sz w:val="18"/>
                <w:szCs w:val="18"/>
                <w:lang w:eastAsia="ru-RU"/>
              </w:rPr>
            </w:pPr>
            <w:r w:rsidRPr="00316D3B">
              <w:rPr>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nil"/>
              <w:left w:val="nil"/>
              <w:bottom w:val="single" w:sz="4" w:space="0" w:color="auto"/>
              <w:right w:val="single" w:sz="4" w:space="0" w:color="auto"/>
            </w:tcBorders>
            <w:shd w:val="clear" w:color="auto" w:fill="auto"/>
            <w:vAlign w:val="center"/>
            <w:hideMark/>
          </w:tcPr>
          <w:p w14:paraId="73F56140"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219 00000 00 0000 150</w:t>
            </w:r>
          </w:p>
        </w:tc>
        <w:tc>
          <w:tcPr>
            <w:tcW w:w="1701" w:type="dxa"/>
            <w:tcBorders>
              <w:top w:val="nil"/>
              <w:left w:val="nil"/>
              <w:bottom w:val="single" w:sz="4" w:space="0" w:color="auto"/>
              <w:right w:val="single" w:sz="4" w:space="0" w:color="auto"/>
            </w:tcBorders>
            <w:shd w:val="clear" w:color="auto" w:fill="auto"/>
            <w:vAlign w:val="center"/>
            <w:hideMark/>
          </w:tcPr>
          <w:p w14:paraId="27A0D727"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-2 213 727,64</w:t>
            </w:r>
          </w:p>
        </w:tc>
        <w:tc>
          <w:tcPr>
            <w:tcW w:w="1559" w:type="dxa"/>
            <w:tcBorders>
              <w:top w:val="nil"/>
              <w:left w:val="nil"/>
              <w:bottom w:val="single" w:sz="4" w:space="0" w:color="auto"/>
              <w:right w:val="single" w:sz="4" w:space="0" w:color="auto"/>
            </w:tcBorders>
            <w:shd w:val="clear" w:color="auto" w:fill="auto"/>
            <w:vAlign w:val="center"/>
            <w:hideMark/>
          </w:tcPr>
          <w:p w14:paraId="606AB33B"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-3 309 671,85</w:t>
            </w:r>
          </w:p>
        </w:tc>
        <w:tc>
          <w:tcPr>
            <w:tcW w:w="1560" w:type="dxa"/>
            <w:tcBorders>
              <w:top w:val="nil"/>
              <w:left w:val="nil"/>
              <w:bottom w:val="single" w:sz="4" w:space="0" w:color="auto"/>
              <w:right w:val="single" w:sz="4" w:space="0" w:color="auto"/>
            </w:tcBorders>
            <w:shd w:val="clear" w:color="auto" w:fill="auto"/>
            <w:vAlign w:val="center"/>
            <w:hideMark/>
          </w:tcPr>
          <w:p w14:paraId="786AC3E2"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-3 309 969,72</w:t>
            </w:r>
          </w:p>
        </w:tc>
        <w:tc>
          <w:tcPr>
            <w:tcW w:w="850" w:type="dxa"/>
            <w:tcBorders>
              <w:top w:val="nil"/>
              <w:left w:val="nil"/>
              <w:bottom w:val="single" w:sz="4" w:space="0" w:color="auto"/>
              <w:right w:val="single" w:sz="4" w:space="0" w:color="auto"/>
            </w:tcBorders>
            <w:shd w:val="clear" w:color="auto" w:fill="auto"/>
            <w:vAlign w:val="center"/>
            <w:hideMark/>
          </w:tcPr>
          <w:p w14:paraId="32E9B30F" w14:textId="77777777" w:rsidR="00316D3B" w:rsidRPr="00316D3B" w:rsidRDefault="00316D3B" w:rsidP="00316D3B">
            <w:pPr>
              <w:suppressAutoHyphens w:val="0"/>
              <w:spacing w:line="240" w:lineRule="auto"/>
              <w:ind w:firstLine="0"/>
              <w:jc w:val="center"/>
              <w:rPr>
                <w:color w:val="000000"/>
                <w:sz w:val="18"/>
                <w:szCs w:val="18"/>
                <w:lang w:eastAsia="ru-RU"/>
              </w:rPr>
            </w:pPr>
            <w:r w:rsidRPr="00316D3B">
              <w:rPr>
                <w:color w:val="000000"/>
                <w:sz w:val="18"/>
                <w:szCs w:val="18"/>
                <w:lang w:eastAsia="ru-RU"/>
              </w:rPr>
              <w:t>100,0</w:t>
            </w:r>
          </w:p>
        </w:tc>
      </w:tr>
      <w:tr w:rsidR="00316D3B" w:rsidRPr="00316D3B" w14:paraId="0E4A5978" w14:textId="77777777" w:rsidTr="00CA5E58">
        <w:trPr>
          <w:trHeight w:val="4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22F444" w14:textId="77777777" w:rsidR="00316D3B" w:rsidRPr="00316D3B" w:rsidRDefault="00316D3B" w:rsidP="00316D3B">
            <w:pPr>
              <w:suppressAutoHyphens w:val="0"/>
              <w:spacing w:line="240" w:lineRule="auto"/>
              <w:ind w:firstLine="0"/>
              <w:jc w:val="left"/>
              <w:rPr>
                <w:b/>
                <w:bCs/>
                <w:color w:val="000000"/>
                <w:sz w:val="18"/>
                <w:szCs w:val="18"/>
                <w:lang w:eastAsia="ru-RU"/>
              </w:rPr>
            </w:pPr>
            <w:r w:rsidRPr="00316D3B">
              <w:rPr>
                <w:b/>
                <w:bCs/>
                <w:color w:val="000000"/>
                <w:sz w:val="18"/>
                <w:szCs w:val="18"/>
                <w:lang w:eastAsia="ru-RU"/>
              </w:rPr>
              <w:t>Всего 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14:paraId="0D01B9EF" w14:textId="77777777" w:rsidR="00316D3B" w:rsidRPr="00316D3B" w:rsidRDefault="00316D3B" w:rsidP="00316D3B">
            <w:pPr>
              <w:suppressAutoHyphens w:val="0"/>
              <w:spacing w:line="240" w:lineRule="auto"/>
              <w:ind w:firstLine="0"/>
              <w:jc w:val="center"/>
              <w:rPr>
                <w:b/>
                <w:bCs/>
                <w:color w:val="000000"/>
                <w:sz w:val="18"/>
                <w:szCs w:val="18"/>
                <w:lang w:eastAsia="ru-RU"/>
              </w:rPr>
            </w:pPr>
            <w:r w:rsidRPr="00316D3B">
              <w:rPr>
                <w:b/>
                <w:bCs/>
                <w:color w:val="000000"/>
                <w:sz w:val="18"/>
                <w:szCs w:val="18"/>
                <w:lang w:eastAsia="ru-RU"/>
              </w:rPr>
              <w:t>200 00000 00 0000 150</w:t>
            </w:r>
          </w:p>
        </w:tc>
        <w:tc>
          <w:tcPr>
            <w:tcW w:w="1701" w:type="dxa"/>
            <w:tcBorders>
              <w:top w:val="nil"/>
              <w:left w:val="nil"/>
              <w:bottom w:val="single" w:sz="4" w:space="0" w:color="auto"/>
              <w:right w:val="single" w:sz="4" w:space="0" w:color="auto"/>
            </w:tcBorders>
            <w:shd w:val="clear" w:color="auto" w:fill="auto"/>
            <w:vAlign w:val="center"/>
            <w:hideMark/>
          </w:tcPr>
          <w:p w14:paraId="1646C883" w14:textId="77777777" w:rsidR="00316D3B" w:rsidRPr="00316D3B" w:rsidRDefault="00316D3B" w:rsidP="00316D3B">
            <w:pPr>
              <w:suppressAutoHyphens w:val="0"/>
              <w:spacing w:line="240" w:lineRule="auto"/>
              <w:ind w:firstLine="0"/>
              <w:jc w:val="center"/>
              <w:rPr>
                <w:b/>
                <w:bCs/>
                <w:color w:val="000000"/>
                <w:sz w:val="18"/>
                <w:szCs w:val="18"/>
                <w:lang w:eastAsia="ru-RU"/>
              </w:rPr>
            </w:pPr>
            <w:r w:rsidRPr="00316D3B">
              <w:rPr>
                <w:b/>
                <w:bCs/>
                <w:color w:val="000000"/>
                <w:sz w:val="18"/>
                <w:szCs w:val="18"/>
                <w:lang w:eastAsia="ru-RU"/>
              </w:rPr>
              <w:t>1 700 781 176,70</w:t>
            </w:r>
          </w:p>
        </w:tc>
        <w:tc>
          <w:tcPr>
            <w:tcW w:w="1559" w:type="dxa"/>
            <w:tcBorders>
              <w:top w:val="nil"/>
              <w:left w:val="nil"/>
              <w:bottom w:val="single" w:sz="4" w:space="0" w:color="auto"/>
              <w:right w:val="single" w:sz="4" w:space="0" w:color="auto"/>
            </w:tcBorders>
            <w:shd w:val="clear" w:color="auto" w:fill="auto"/>
            <w:vAlign w:val="center"/>
            <w:hideMark/>
          </w:tcPr>
          <w:p w14:paraId="34871664" w14:textId="77777777" w:rsidR="00316D3B" w:rsidRPr="00316D3B" w:rsidRDefault="00316D3B" w:rsidP="00316D3B">
            <w:pPr>
              <w:suppressAutoHyphens w:val="0"/>
              <w:spacing w:line="240" w:lineRule="auto"/>
              <w:ind w:firstLine="0"/>
              <w:jc w:val="center"/>
              <w:rPr>
                <w:b/>
                <w:bCs/>
                <w:color w:val="000000"/>
                <w:sz w:val="18"/>
                <w:szCs w:val="18"/>
                <w:lang w:eastAsia="ru-RU"/>
              </w:rPr>
            </w:pPr>
            <w:r w:rsidRPr="00316D3B">
              <w:rPr>
                <w:b/>
                <w:bCs/>
                <w:color w:val="000000"/>
                <w:sz w:val="18"/>
                <w:szCs w:val="18"/>
                <w:lang w:eastAsia="ru-RU"/>
              </w:rPr>
              <w:t>1 728 255 380,37</w:t>
            </w:r>
          </w:p>
        </w:tc>
        <w:tc>
          <w:tcPr>
            <w:tcW w:w="1560" w:type="dxa"/>
            <w:tcBorders>
              <w:top w:val="nil"/>
              <w:left w:val="nil"/>
              <w:bottom w:val="single" w:sz="4" w:space="0" w:color="auto"/>
              <w:right w:val="single" w:sz="4" w:space="0" w:color="auto"/>
            </w:tcBorders>
            <w:shd w:val="clear" w:color="auto" w:fill="auto"/>
            <w:vAlign w:val="center"/>
            <w:hideMark/>
          </w:tcPr>
          <w:p w14:paraId="3D72DB23" w14:textId="77777777" w:rsidR="00316D3B" w:rsidRPr="00316D3B" w:rsidRDefault="00316D3B" w:rsidP="00316D3B">
            <w:pPr>
              <w:suppressAutoHyphens w:val="0"/>
              <w:spacing w:line="240" w:lineRule="auto"/>
              <w:ind w:firstLine="0"/>
              <w:jc w:val="center"/>
              <w:rPr>
                <w:b/>
                <w:bCs/>
                <w:color w:val="000000"/>
                <w:sz w:val="18"/>
                <w:szCs w:val="18"/>
                <w:lang w:eastAsia="ru-RU"/>
              </w:rPr>
            </w:pPr>
            <w:r w:rsidRPr="00316D3B">
              <w:rPr>
                <w:b/>
                <w:bCs/>
                <w:color w:val="000000"/>
                <w:sz w:val="18"/>
                <w:szCs w:val="18"/>
                <w:lang w:eastAsia="ru-RU"/>
              </w:rPr>
              <w:t>1 725 776 222,64</w:t>
            </w:r>
          </w:p>
        </w:tc>
        <w:tc>
          <w:tcPr>
            <w:tcW w:w="850" w:type="dxa"/>
            <w:tcBorders>
              <w:top w:val="nil"/>
              <w:left w:val="nil"/>
              <w:bottom w:val="single" w:sz="4" w:space="0" w:color="auto"/>
              <w:right w:val="single" w:sz="4" w:space="0" w:color="auto"/>
            </w:tcBorders>
            <w:shd w:val="clear" w:color="auto" w:fill="auto"/>
            <w:vAlign w:val="center"/>
            <w:hideMark/>
          </w:tcPr>
          <w:p w14:paraId="7A4D9B43" w14:textId="77777777" w:rsidR="00316D3B" w:rsidRPr="00316D3B" w:rsidRDefault="00316D3B" w:rsidP="00316D3B">
            <w:pPr>
              <w:suppressAutoHyphens w:val="0"/>
              <w:spacing w:line="240" w:lineRule="auto"/>
              <w:ind w:firstLine="0"/>
              <w:jc w:val="center"/>
              <w:rPr>
                <w:b/>
                <w:bCs/>
                <w:color w:val="000000"/>
                <w:sz w:val="18"/>
                <w:szCs w:val="18"/>
                <w:lang w:eastAsia="ru-RU"/>
              </w:rPr>
            </w:pPr>
            <w:r w:rsidRPr="00316D3B">
              <w:rPr>
                <w:b/>
                <w:bCs/>
                <w:color w:val="000000"/>
                <w:sz w:val="18"/>
                <w:szCs w:val="18"/>
                <w:lang w:eastAsia="ru-RU"/>
              </w:rPr>
              <w:t>99,9</w:t>
            </w:r>
          </w:p>
        </w:tc>
      </w:tr>
    </w:tbl>
    <w:p w14:paraId="55571B72" w14:textId="77777777" w:rsidR="00316D3B" w:rsidRPr="00316D3B" w:rsidRDefault="00316D3B" w:rsidP="00316D3B">
      <w:pPr>
        <w:suppressAutoHyphens w:val="0"/>
        <w:spacing w:line="240" w:lineRule="auto"/>
        <w:ind w:firstLine="0"/>
        <w:jc w:val="right"/>
        <w:rPr>
          <w:color w:val="FF0000"/>
          <w:sz w:val="24"/>
          <w:szCs w:val="24"/>
          <w:lang w:eastAsia="ru-RU"/>
        </w:rPr>
      </w:pPr>
    </w:p>
    <w:p w14:paraId="5E6716E4" w14:textId="1492F55A" w:rsidR="00316D3B" w:rsidRPr="00316D3B" w:rsidRDefault="00DB3766" w:rsidP="00316D3B">
      <w:pPr>
        <w:suppressAutoHyphens w:val="0"/>
        <w:spacing w:line="240" w:lineRule="auto"/>
        <w:ind w:firstLine="0"/>
        <w:rPr>
          <w:color w:val="000000"/>
          <w:szCs w:val="28"/>
          <w:lang w:eastAsia="ru-RU"/>
        </w:rPr>
      </w:pPr>
      <w:r w:rsidRPr="00264BA4">
        <w:rPr>
          <w:color w:val="000000"/>
          <w:szCs w:val="28"/>
          <w:lang w:eastAsia="ru-RU"/>
        </w:rPr>
        <w:t xml:space="preserve">          </w:t>
      </w:r>
      <w:r w:rsidR="00316D3B" w:rsidRPr="00316D3B">
        <w:rPr>
          <w:color w:val="000000"/>
          <w:szCs w:val="28"/>
          <w:lang w:eastAsia="ru-RU"/>
        </w:rPr>
        <w:t>Безвозмездные поступления в консолидированный бюджет муниципального образования «Заиграевский район» за 2023 г. составили 1 725 776 222,64 руб., при плане 1 728 255 380,37 руб., исполнение составило на 99,9%.  По сравнению с 2022 г. поступило больше на 24 995 045,94 руб. Общая сумма неиспользованных безвозмездных поступлений за 2023 г. составила 30 765 090,72 руб., в том числе:</w:t>
      </w:r>
    </w:p>
    <w:p w14:paraId="1E485A86" w14:textId="64DB4301"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 </w:t>
      </w:r>
      <w:r w:rsidRPr="00316D3B">
        <w:rPr>
          <w:i/>
          <w:color w:val="000000"/>
          <w:szCs w:val="28"/>
          <w:lang w:eastAsia="ru-RU"/>
        </w:rPr>
        <w:t>дотации</w:t>
      </w:r>
      <w:r w:rsidRPr="00316D3B">
        <w:rPr>
          <w:color w:val="000000"/>
          <w:szCs w:val="28"/>
          <w:lang w:eastAsia="ru-RU"/>
        </w:rPr>
        <w:t xml:space="preserve"> на выравнивание бюджетной обеспеченности 219 721 500,00 руб., исполнение плана 100%, средства использованы полностью;</w:t>
      </w:r>
    </w:p>
    <w:p w14:paraId="58C57C7A"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 </w:t>
      </w:r>
      <w:r w:rsidRPr="00316D3B">
        <w:rPr>
          <w:i/>
          <w:color w:val="000000"/>
          <w:szCs w:val="28"/>
          <w:lang w:eastAsia="ru-RU"/>
        </w:rPr>
        <w:t>субсидии в сумме 604 471 536,08 руб., исполнение плана 99,9%., не использованы средства субсидий местным бюджетам в сумме 19 539 935,16 руб.</w:t>
      </w:r>
      <w:r w:rsidRPr="00316D3B">
        <w:rPr>
          <w:color w:val="000000"/>
          <w:szCs w:val="28"/>
          <w:lang w:eastAsia="ru-RU"/>
        </w:rPr>
        <w:t xml:space="preserve"> (</w:t>
      </w:r>
      <w:r w:rsidRPr="00316D3B">
        <w:rPr>
          <w:i/>
          <w:color w:val="000000"/>
          <w:szCs w:val="28"/>
          <w:lang w:eastAsia="ru-RU"/>
        </w:rPr>
        <w:t>отсутствие потребности в связи с фактическим начислением), из них:</w:t>
      </w:r>
    </w:p>
    <w:p w14:paraId="2B453E32"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2 264 819,46 руб. (ФБ);</w:t>
      </w:r>
    </w:p>
    <w:p w14:paraId="1A6FD0E5"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на организацию бесплатного горячего питания в сумме 144 564,77 руб. (РБ);</w:t>
      </w:r>
    </w:p>
    <w:p w14:paraId="4EAD94AB"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w:t>
      </w:r>
      <w:r w:rsidRPr="00316D3B">
        <w:rPr>
          <w:color w:val="000000"/>
          <w:szCs w:val="28"/>
          <w:lang w:eastAsia="ru-RU"/>
        </w:rPr>
        <w:lastRenderedPageBreak/>
        <w:t>объединениями в общеобразовательных организациях за счет средств резервного фонда Правительства РФ в сумме 27 753,43 руб. (РБ);</w:t>
      </w:r>
    </w:p>
    <w:p w14:paraId="742D35CA"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на развитие общественной инфраструктуры в сумме 10 440 000,00 руб. (РБ);</w:t>
      </w:r>
    </w:p>
    <w:p w14:paraId="05758624"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на проектирование и строительство очистных сооружений в сумме 6 660 937,50 руб. (РБ);</w:t>
      </w:r>
    </w:p>
    <w:p w14:paraId="25BE5B2D" w14:textId="720919E2"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 в сумме 1 860,0 руб. (РБ);</w:t>
      </w:r>
    </w:p>
    <w:p w14:paraId="12BC9535" w14:textId="77777777" w:rsidR="00316D3B" w:rsidRPr="00316D3B" w:rsidRDefault="00316D3B" w:rsidP="00316D3B">
      <w:pPr>
        <w:suppressAutoHyphens w:val="0"/>
        <w:spacing w:line="240" w:lineRule="auto"/>
        <w:ind w:firstLine="0"/>
        <w:rPr>
          <w:color w:val="000000"/>
          <w:szCs w:val="28"/>
          <w:lang w:eastAsia="ru-RU"/>
        </w:rPr>
      </w:pPr>
      <w:r w:rsidRPr="00316D3B">
        <w:rPr>
          <w:i/>
          <w:color w:val="000000"/>
          <w:szCs w:val="28"/>
          <w:lang w:eastAsia="ru-RU"/>
        </w:rPr>
        <w:t>- субвенции в сумме 603 055 108,00 руб., исполнение плана 99,7%, не использованы средства субвенции местным бюджетам в сумме 2 339 922,64 руб., из них</w:t>
      </w:r>
      <w:r w:rsidRPr="00316D3B">
        <w:rPr>
          <w:color w:val="000000"/>
          <w:szCs w:val="28"/>
          <w:lang w:eastAsia="ru-RU"/>
        </w:rPr>
        <w:t xml:space="preserve">: </w:t>
      </w:r>
    </w:p>
    <w:p w14:paraId="67B4CD25" w14:textId="77777777" w:rsidR="00316D3B" w:rsidRPr="00316D3B" w:rsidRDefault="00316D3B" w:rsidP="00316D3B">
      <w:pPr>
        <w:suppressAutoHyphens w:val="0"/>
        <w:spacing w:line="240" w:lineRule="auto"/>
        <w:ind w:firstLine="0"/>
        <w:rPr>
          <w:i/>
          <w:color w:val="000000"/>
          <w:szCs w:val="28"/>
          <w:lang w:eastAsia="ru-RU"/>
        </w:rPr>
      </w:pPr>
      <w:r w:rsidRPr="00316D3B">
        <w:rPr>
          <w:color w:val="000000"/>
          <w:szCs w:val="28"/>
          <w:lang w:eastAsia="ru-RU"/>
        </w:rPr>
        <w:t>-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в сумме 2 061 337,43 руб. (</w:t>
      </w:r>
      <w:r w:rsidRPr="00316D3B">
        <w:rPr>
          <w:i/>
          <w:color w:val="000000"/>
          <w:szCs w:val="28"/>
          <w:lang w:eastAsia="ru-RU"/>
        </w:rPr>
        <w:t>отсутствие потребности, РБ);</w:t>
      </w:r>
    </w:p>
    <w:p w14:paraId="1E2EFBCE" w14:textId="77777777" w:rsidR="00316D3B" w:rsidRPr="00316D3B" w:rsidRDefault="00316D3B" w:rsidP="00316D3B">
      <w:pPr>
        <w:suppressAutoHyphens w:val="0"/>
        <w:spacing w:line="240" w:lineRule="auto"/>
        <w:ind w:firstLine="0"/>
        <w:rPr>
          <w:i/>
          <w:color w:val="000000"/>
          <w:szCs w:val="28"/>
          <w:lang w:eastAsia="ru-RU"/>
        </w:rPr>
      </w:pPr>
      <w:r w:rsidRPr="00316D3B">
        <w:rPr>
          <w:color w:val="000000"/>
          <w:szCs w:val="28"/>
          <w:lang w:eastAsia="ru-RU"/>
        </w:rPr>
        <w:t>- на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в сумме 267 308,36 руб. (</w:t>
      </w:r>
      <w:r w:rsidRPr="00316D3B">
        <w:rPr>
          <w:i/>
          <w:color w:val="000000"/>
          <w:szCs w:val="28"/>
          <w:lang w:eastAsia="ru-RU"/>
        </w:rPr>
        <w:t>отсутствие потребности, РБ);</w:t>
      </w:r>
    </w:p>
    <w:p w14:paraId="1AD33454" w14:textId="4AA657E0" w:rsidR="00316D3B" w:rsidRPr="00316D3B" w:rsidRDefault="00316D3B" w:rsidP="00316D3B">
      <w:pPr>
        <w:suppressAutoHyphens w:val="0"/>
        <w:spacing w:line="240" w:lineRule="auto"/>
        <w:ind w:firstLine="0"/>
        <w:rPr>
          <w:i/>
          <w:color w:val="000000"/>
          <w:szCs w:val="28"/>
          <w:lang w:eastAsia="ru-RU"/>
        </w:rPr>
      </w:pPr>
      <w:r w:rsidRPr="00316D3B">
        <w:rPr>
          <w:color w:val="000000"/>
          <w:szCs w:val="28"/>
          <w:lang w:eastAsia="ru-RU"/>
        </w:rPr>
        <w:t>- на финансовое обеспечение получения дошкольного образования в муниципальных образовательных организациях в сумме 11 276,85 руб. (</w:t>
      </w:r>
      <w:r w:rsidRPr="00316D3B">
        <w:rPr>
          <w:i/>
          <w:color w:val="000000"/>
          <w:szCs w:val="28"/>
          <w:lang w:eastAsia="ru-RU"/>
        </w:rPr>
        <w:t>отсутствие потребности, РБ);</w:t>
      </w:r>
    </w:p>
    <w:p w14:paraId="338B42E6"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 </w:t>
      </w:r>
      <w:r w:rsidRPr="00316D3B">
        <w:rPr>
          <w:i/>
          <w:color w:val="000000"/>
          <w:szCs w:val="28"/>
          <w:lang w:eastAsia="ru-RU"/>
        </w:rPr>
        <w:t>иные межбюджетные трансферты поступили в сумме 301 217 571,58 руб., исполнение плана 100,0%, не в полном объеме использованы межбюджетные трансферты в сумме 8 885 232,92 руб., из них</w:t>
      </w:r>
      <w:r w:rsidRPr="00316D3B">
        <w:rPr>
          <w:color w:val="000000"/>
          <w:szCs w:val="28"/>
          <w:lang w:eastAsia="ru-RU"/>
        </w:rPr>
        <w:t>:</w:t>
      </w:r>
    </w:p>
    <w:p w14:paraId="009236DE"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698 758,47 руб. </w:t>
      </w:r>
      <w:r w:rsidRPr="00316D3B">
        <w:rPr>
          <w:i/>
          <w:color w:val="000000"/>
          <w:szCs w:val="28"/>
          <w:lang w:eastAsia="ru-RU"/>
        </w:rPr>
        <w:t>(отсутствие потребности, ФБ)</w:t>
      </w:r>
      <w:r w:rsidRPr="00316D3B">
        <w:rPr>
          <w:color w:val="000000"/>
          <w:szCs w:val="28"/>
          <w:lang w:eastAsia="ru-RU"/>
        </w:rPr>
        <w:t>;</w:t>
      </w:r>
    </w:p>
    <w:p w14:paraId="044F96CD"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1 359 916,05 руб. </w:t>
      </w:r>
      <w:r w:rsidRPr="00316D3B">
        <w:rPr>
          <w:i/>
          <w:color w:val="000000"/>
          <w:szCs w:val="28"/>
          <w:lang w:eastAsia="ru-RU"/>
        </w:rPr>
        <w:t>(отсутствие потребности, ФБ)</w:t>
      </w:r>
      <w:r w:rsidRPr="00316D3B">
        <w:rPr>
          <w:color w:val="000000"/>
          <w:szCs w:val="28"/>
          <w:lang w:eastAsia="ru-RU"/>
        </w:rPr>
        <w:t>;</w:t>
      </w:r>
    </w:p>
    <w:p w14:paraId="7C58FA21" w14:textId="77777777" w:rsidR="00316D3B" w:rsidRPr="00316D3B" w:rsidRDefault="00316D3B" w:rsidP="00316D3B">
      <w:pPr>
        <w:suppressAutoHyphens w:val="0"/>
        <w:spacing w:line="240" w:lineRule="auto"/>
        <w:ind w:firstLine="0"/>
        <w:rPr>
          <w:i/>
          <w:color w:val="000000"/>
          <w:szCs w:val="28"/>
          <w:lang w:eastAsia="ru-RU"/>
        </w:rPr>
      </w:pPr>
      <w:r w:rsidRPr="00316D3B">
        <w:rPr>
          <w:color w:val="000000"/>
          <w:szCs w:val="28"/>
          <w:lang w:eastAsia="ru-RU"/>
        </w:rPr>
        <w:t>-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 в сумме 74 758,38 руб. (</w:t>
      </w:r>
      <w:r w:rsidRPr="00316D3B">
        <w:rPr>
          <w:i/>
          <w:color w:val="000000"/>
          <w:szCs w:val="28"/>
          <w:lang w:eastAsia="ru-RU"/>
        </w:rPr>
        <w:t>отсутствие потребности, РБ);</w:t>
      </w:r>
    </w:p>
    <w:p w14:paraId="7C80D082"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 на приобретение и установка источников наружного противопожарного водоснабжения в сумме 6 751 800,02 руб. (</w:t>
      </w:r>
      <w:r w:rsidRPr="00316D3B">
        <w:rPr>
          <w:i/>
          <w:color w:val="000000"/>
          <w:szCs w:val="28"/>
          <w:lang w:eastAsia="ru-RU"/>
        </w:rPr>
        <w:t>отсутствие потребности, РБ).</w:t>
      </w:r>
    </w:p>
    <w:p w14:paraId="74CC0A3A"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t>Прочие безвозмездные поступления в сумме 271 725,00 руб., исполнение 100,0%.</w:t>
      </w:r>
    </w:p>
    <w:p w14:paraId="52B14EC7" w14:textId="77777777" w:rsidR="00316D3B" w:rsidRPr="00316D3B" w:rsidRDefault="00316D3B" w:rsidP="00316D3B">
      <w:pPr>
        <w:suppressAutoHyphens w:val="0"/>
        <w:spacing w:line="240" w:lineRule="auto"/>
        <w:ind w:firstLine="0"/>
        <w:rPr>
          <w:color w:val="000000"/>
          <w:szCs w:val="28"/>
          <w:lang w:eastAsia="ru-RU"/>
        </w:rPr>
      </w:pPr>
      <w:r w:rsidRPr="00316D3B">
        <w:rPr>
          <w:color w:val="000000"/>
          <w:szCs w:val="28"/>
          <w:lang w:eastAsia="ru-RU"/>
        </w:rPr>
        <w:lastRenderedPageBreak/>
        <w:t>Доходы бюджетов бюджетной системы от возврата бюджетами бюджетной системы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 в сумме 348 751,70 руб., исполнение 100%.</w:t>
      </w:r>
    </w:p>
    <w:p w14:paraId="2ED464C1" w14:textId="0E1CFAD5" w:rsidR="00316D3B" w:rsidRPr="00264BA4" w:rsidRDefault="00316D3B" w:rsidP="00DB3766">
      <w:pPr>
        <w:suppressAutoHyphens w:val="0"/>
        <w:spacing w:line="240" w:lineRule="auto"/>
        <w:ind w:firstLine="0"/>
        <w:rPr>
          <w:color w:val="000000"/>
          <w:szCs w:val="28"/>
          <w:lang w:eastAsia="ru-RU"/>
        </w:rPr>
      </w:pPr>
      <w:r w:rsidRPr="00316D3B">
        <w:rPr>
          <w:color w:val="000000"/>
          <w:szCs w:val="28"/>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в сумме </w:t>
      </w:r>
      <w:r w:rsidRPr="00316D3B">
        <w:rPr>
          <w:b/>
          <w:color w:val="000000"/>
          <w:szCs w:val="28"/>
          <w:lang w:eastAsia="ru-RU"/>
        </w:rPr>
        <w:t>минус</w:t>
      </w:r>
      <w:r w:rsidRPr="00316D3B">
        <w:rPr>
          <w:color w:val="000000"/>
          <w:szCs w:val="28"/>
          <w:lang w:eastAsia="ru-RU"/>
        </w:rPr>
        <w:t xml:space="preserve"> 3 309 969,72 руб., исполнение 100%.</w:t>
      </w:r>
    </w:p>
    <w:p w14:paraId="08CF81F1" w14:textId="77777777" w:rsidR="00DB3766" w:rsidRPr="00264BA4" w:rsidRDefault="00DB3766" w:rsidP="00DB3766">
      <w:pPr>
        <w:suppressAutoHyphens w:val="0"/>
        <w:spacing w:line="240" w:lineRule="auto"/>
        <w:ind w:firstLine="0"/>
        <w:rPr>
          <w:color w:val="000000"/>
          <w:szCs w:val="28"/>
          <w:lang w:eastAsia="ru-RU"/>
        </w:rPr>
      </w:pPr>
    </w:p>
    <w:p w14:paraId="3BD594E8" w14:textId="713E06D6" w:rsidR="0080694C" w:rsidRPr="00264BA4" w:rsidRDefault="0080694C" w:rsidP="0080694C">
      <w:pPr>
        <w:suppressAutoHyphens w:val="0"/>
        <w:spacing w:line="240" w:lineRule="auto"/>
        <w:ind w:firstLine="0"/>
        <w:jc w:val="center"/>
        <w:rPr>
          <w:b/>
          <w:bCs/>
          <w:color w:val="000000"/>
          <w:szCs w:val="28"/>
          <w:lang w:eastAsia="ru-RU"/>
        </w:rPr>
      </w:pPr>
      <w:r w:rsidRPr="0080694C">
        <w:rPr>
          <w:b/>
          <w:bCs/>
          <w:color w:val="000000"/>
          <w:szCs w:val="28"/>
          <w:lang w:eastAsia="ru-RU"/>
        </w:rPr>
        <w:t>Расходы</w:t>
      </w:r>
    </w:p>
    <w:p w14:paraId="57C987CA" w14:textId="77777777" w:rsidR="008B4AA4" w:rsidRPr="0080694C" w:rsidRDefault="008B4AA4" w:rsidP="0080694C">
      <w:pPr>
        <w:suppressAutoHyphens w:val="0"/>
        <w:spacing w:line="240" w:lineRule="auto"/>
        <w:ind w:firstLine="0"/>
        <w:jc w:val="center"/>
        <w:rPr>
          <w:szCs w:val="28"/>
          <w:lang w:eastAsia="ru-RU"/>
        </w:rPr>
      </w:pPr>
    </w:p>
    <w:p w14:paraId="1F7F8B30" w14:textId="3D364BE4" w:rsidR="0080694C" w:rsidRPr="0080694C" w:rsidRDefault="0080694C" w:rsidP="0080694C">
      <w:pPr>
        <w:suppressAutoHyphens w:val="0"/>
        <w:spacing w:line="240" w:lineRule="auto"/>
        <w:ind w:firstLine="840"/>
        <w:rPr>
          <w:szCs w:val="28"/>
          <w:lang w:eastAsia="ru-RU"/>
        </w:rPr>
      </w:pPr>
      <w:r w:rsidRPr="0080694C">
        <w:rPr>
          <w:color w:val="000000"/>
          <w:szCs w:val="28"/>
          <w:lang w:eastAsia="ru-RU"/>
        </w:rPr>
        <w:t>Утверждено плановых назначений в консолидированном бюджете района на 2023 год 2 176 565 686,26 руб. Исполнение составило 2 103 539 443,26 руб. или 96,6%. Отклонения плановых назначений от исполнения составили 73 026 243,00 руб. в том числе:</w:t>
      </w:r>
    </w:p>
    <w:p w14:paraId="7B0B8268" w14:textId="77777777" w:rsidR="0080694C" w:rsidRPr="0080694C" w:rsidRDefault="0080694C" w:rsidP="0080694C">
      <w:pPr>
        <w:suppressAutoHyphens w:val="0"/>
        <w:spacing w:line="240" w:lineRule="auto"/>
        <w:ind w:left="60" w:right="60" w:firstLine="500"/>
        <w:rPr>
          <w:szCs w:val="28"/>
          <w:lang w:eastAsia="ru-RU"/>
        </w:rPr>
      </w:pPr>
      <w:r w:rsidRPr="0080694C">
        <w:rPr>
          <w:color w:val="000000"/>
          <w:szCs w:val="28"/>
          <w:lang w:eastAsia="ru-RU"/>
        </w:rPr>
        <w:t>По видам расходов исполнение составило:</w:t>
      </w:r>
    </w:p>
    <w:p w14:paraId="0396C50C" w14:textId="77777777" w:rsidR="0080694C" w:rsidRPr="0080694C" w:rsidRDefault="0080694C" w:rsidP="0080694C">
      <w:pPr>
        <w:suppressAutoHyphens w:val="0"/>
        <w:spacing w:line="240" w:lineRule="auto"/>
        <w:ind w:firstLine="560"/>
        <w:rPr>
          <w:color w:val="000000"/>
          <w:szCs w:val="28"/>
          <w:lang w:eastAsia="ru-RU"/>
        </w:rPr>
      </w:pPr>
      <w:r w:rsidRPr="0080694C">
        <w:rPr>
          <w:color w:val="000000"/>
          <w:szCs w:val="28"/>
          <w:lang w:eastAsia="ru-RU"/>
        </w:rPr>
        <w:t>-</w:t>
      </w:r>
      <w:r w:rsidRPr="0080694C">
        <w:rPr>
          <w:b/>
          <w:color w:val="000000"/>
          <w:szCs w:val="28"/>
          <w:lang w:eastAsia="ru-RU"/>
        </w:rPr>
        <w:t>по ВР 111 «Фонд оплаты труда учреждений»</w:t>
      </w:r>
      <w:r w:rsidRPr="0080694C">
        <w:rPr>
          <w:color w:val="000000"/>
          <w:szCs w:val="28"/>
          <w:lang w:eastAsia="ru-RU"/>
        </w:rPr>
        <w:t xml:space="preserve"> исполнение составило 102 080 503,57 руб., при плане 102 165 206,03 руб. или 99,9%., отклонение в сумме 84 702,46 руб., в связи с временной нетрудоспособностью и увольнением работника.</w:t>
      </w:r>
    </w:p>
    <w:p w14:paraId="4A121B2D" w14:textId="77777777" w:rsidR="0080694C" w:rsidRPr="0080694C" w:rsidRDefault="0080694C" w:rsidP="0080694C">
      <w:pPr>
        <w:suppressAutoHyphens w:val="0"/>
        <w:spacing w:line="240" w:lineRule="auto"/>
        <w:ind w:firstLine="560"/>
        <w:rPr>
          <w:szCs w:val="28"/>
          <w:lang w:eastAsia="ru-RU"/>
        </w:rPr>
      </w:pPr>
      <w:r w:rsidRPr="0080694C">
        <w:rPr>
          <w:color w:val="000000"/>
          <w:szCs w:val="28"/>
          <w:lang w:eastAsia="ru-RU"/>
        </w:rPr>
        <w:t>-</w:t>
      </w:r>
      <w:r w:rsidRPr="0080694C">
        <w:rPr>
          <w:b/>
          <w:color w:val="000000"/>
          <w:szCs w:val="28"/>
          <w:lang w:eastAsia="ru-RU"/>
        </w:rPr>
        <w:t>по ВР 112 «Иные выплаты персоналу учреждений, за исключением фонда оплаты труда»</w:t>
      </w:r>
      <w:r w:rsidRPr="0080694C">
        <w:rPr>
          <w:color w:val="000000"/>
          <w:szCs w:val="28"/>
          <w:lang w:eastAsia="ru-RU"/>
        </w:rPr>
        <w:t xml:space="preserve"> исполнение составило 83 506,00 руб., при плане 96 600,00 руб., т.е. 86,5%;</w:t>
      </w:r>
    </w:p>
    <w:p w14:paraId="33A96191" w14:textId="77777777" w:rsidR="0080694C" w:rsidRPr="0080694C" w:rsidRDefault="0080694C" w:rsidP="0080694C">
      <w:pPr>
        <w:suppressAutoHyphens w:val="0"/>
        <w:spacing w:line="240" w:lineRule="auto"/>
        <w:ind w:firstLine="560"/>
        <w:rPr>
          <w:szCs w:val="28"/>
          <w:lang w:eastAsia="ru-RU"/>
        </w:rPr>
      </w:pPr>
      <w:r w:rsidRPr="0080694C">
        <w:rPr>
          <w:color w:val="000000"/>
          <w:szCs w:val="28"/>
          <w:lang w:eastAsia="ru-RU"/>
        </w:rPr>
        <w:t>-</w:t>
      </w:r>
      <w:r w:rsidRPr="0080694C">
        <w:rPr>
          <w:b/>
          <w:color w:val="000000"/>
          <w:szCs w:val="28"/>
          <w:lang w:eastAsia="ru-RU"/>
        </w:rPr>
        <w:t>по ВР 113 «Иные выплаты, за исключением фонда оплаты труда учреждений, лицам, привлекаемым согласно законодательству для выполнения отдельных полномочий»</w:t>
      </w:r>
      <w:r w:rsidRPr="0080694C">
        <w:rPr>
          <w:color w:val="000000"/>
          <w:szCs w:val="28"/>
          <w:lang w:eastAsia="ru-RU"/>
        </w:rPr>
        <w:t xml:space="preserve"> исполнено 352 420,00 руб., при плане 352 420,00 руб., т.е. 100,0%;</w:t>
      </w:r>
    </w:p>
    <w:p w14:paraId="0410D7D0" w14:textId="77777777" w:rsidR="0080694C" w:rsidRPr="0080694C" w:rsidRDefault="0080694C" w:rsidP="0080694C">
      <w:pPr>
        <w:suppressAutoHyphens w:val="0"/>
        <w:spacing w:line="240" w:lineRule="auto"/>
        <w:ind w:firstLine="560"/>
        <w:rPr>
          <w:color w:val="000000"/>
          <w:szCs w:val="28"/>
          <w:lang w:eastAsia="ru-RU"/>
        </w:rPr>
      </w:pPr>
      <w:r w:rsidRPr="0080694C">
        <w:rPr>
          <w:color w:val="000000"/>
          <w:szCs w:val="28"/>
          <w:lang w:eastAsia="ru-RU"/>
        </w:rPr>
        <w:t>-</w:t>
      </w:r>
      <w:r w:rsidRPr="0080694C">
        <w:rPr>
          <w:b/>
          <w:color w:val="000000"/>
          <w:szCs w:val="28"/>
          <w:lang w:eastAsia="ru-RU"/>
        </w:rPr>
        <w:t>по ВР 119 «Взносы по обязательному социальному страхованию на выплаты по оплате труда работников и иные выплаты работникам учреждений»</w:t>
      </w:r>
      <w:r w:rsidRPr="0080694C">
        <w:rPr>
          <w:color w:val="000000"/>
          <w:szCs w:val="28"/>
          <w:lang w:eastAsia="ru-RU"/>
        </w:rPr>
        <w:t xml:space="preserve"> исполнение составило 29 810 326,43 руб., при плане 31</w:t>
      </w:r>
      <w:r w:rsidRPr="0080694C">
        <w:rPr>
          <w:color w:val="000000"/>
          <w:szCs w:val="28"/>
          <w:lang w:val="en-US" w:eastAsia="ru-RU"/>
        </w:rPr>
        <w:t> </w:t>
      </w:r>
      <w:r w:rsidRPr="0080694C">
        <w:rPr>
          <w:color w:val="000000"/>
          <w:szCs w:val="28"/>
          <w:lang w:eastAsia="ru-RU"/>
        </w:rPr>
        <w:t>401</w:t>
      </w:r>
      <w:r w:rsidRPr="0080694C">
        <w:rPr>
          <w:color w:val="000000"/>
          <w:szCs w:val="28"/>
          <w:lang w:val="en-US" w:eastAsia="ru-RU"/>
        </w:rPr>
        <w:t> </w:t>
      </w:r>
      <w:r w:rsidRPr="0080694C">
        <w:rPr>
          <w:color w:val="000000"/>
          <w:szCs w:val="28"/>
          <w:lang w:eastAsia="ru-RU"/>
        </w:rPr>
        <w:t>398,49 руб. или 94,9%, отклонение в сумме;</w:t>
      </w:r>
    </w:p>
    <w:p w14:paraId="1533FBC4" w14:textId="77777777" w:rsidR="0080694C" w:rsidRPr="0080694C" w:rsidRDefault="0080694C" w:rsidP="0080694C">
      <w:pPr>
        <w:suppressAutoHyphens w:val="0"/>
        <w:spacing w:line="240" w:lineRule="auto"/>
        <w:ind w:firstLine="560"/>
        <w:rPr>
          <w:szCs w:val="28"/>
          <w:lang w:eastAsia="ru-RU"/>
        </w:rPr>
      </w:pPr>
      <w:r w:rsidRPr="0080694C">
        <w:rPr>
          <w:color w:val="000000"/>
          <w:szCs w:val="28"/>
          <w:lang w:eastAsia="ru-RU"/>
        </w:rPr>
        <w:t>-</w:t>
      </w:r>
      <w:r w:rsidRPr="0080694C">
        <w:rPr>
          <w:b/>
          <w:color w:val="000000"/>
          <w:szCs w:val="28"/>
          <w:lang w:eastAsia="ru-RU"/>
        </w:rPr>
        <w:t>по ВР 121 «Фонд оплаты труда государственных (муниципальных) органов»</w:t>
      </w:r>
      <w:r w:rsidRPr="0080694C">
        <w:rPr>
          <w:color w:val="000000"/>
          <w:szCs w:val="28"/>
          <w:lang w:eastAsia="ru-RU"/>
        </w:rPr>
        <w:t xml:space="preserve"> исполнение составило 95 873 386,24 руб., при плане 95 881 186,14 руб. или 99,9%.;</w:t>
      </w:r>
    </w:p>
    <w:p w14:paraId="064E4056" w14:textId="77777777" w:rsidR="0080694C" w:rsidRPr="0080694C" w:rsidRDefault="0080694C" w:rsidP="0080694C">
      <w:pPr>
        <w:suppressAutoHyphens w:val="0"/>
        <w:spacing w:line="240" w:lineRule="auto"/>
        <w:ind w:firstLine="560"/>
        <w:rPr>
          <w:szCs w:val="28"/>
          <w:lang w:eastAsia="ru-RU"/>
        </w:rPr>
      </w:pPr>
      <w:r w:rsidRPr="0080694C">
        <w:rPr>
          <w:color w:val="000000"/>
          <w:szCs w:val="28"/>
          <w:lang w:eastAsia="ru-RU"/>
        </w:rPr>
        <w:t>-</w:t>
      </w:r>
      <w:r w:rsidRPr="0080694C">
        <w:rPr>
          <w:b/>
          <w:color w:val="000000"/>
          <w:szCs w:val="28"/>
          <w:lang w:eastAsia="ru-RU"/>
        </w:rPr>
        <w:t>по ВР 122 «Иные выплаты персоналу государственных (муниципальных) органов, за исключением фонда оплаты труда»</w:t>
      </w:r>
      <w:r w:rsidRPr="0080694C">
        <w:rPr>
          <w:color w:val="000000"/>
          <w:szCs w:val="28"/>
          <w:lang w:eastAsia="ru-RU"/>
        </w:rPr>
        <w:t xml:space="preserve"> исполнение составило 592 306,26 руб., при плане 592 306,26 руб., т.е. 100,0%.;</w:t>
      </w:r>
    </w:p>
    <w:p w14:paraId="0306C437" w14:textId="77777777" w:rsidR="0080694C" w:rsidRPr="0080694C" w:rsidRDefault="0080694C" w:rsidP="0080694C">
      <w:pPr>
        <w:suppressAutoHyphens w:val="0"/>
        <w:spacing w:line="240" w:lineRule="auto"/>
        <w:ind w:firstLine="560"/>
        <w:rPr>
          <w:szCs w:val="28"/>
          <w:lang w:eastAsia="ru-RU"/>
        </w:rPr>
      </w:pPr>
      <w:r w:rsidRPr="0080694C">
        <w:rPr>
          <w:color w:val="000000"/>
          <w:szCs w:val="28"/>
          <w:lang w:eastAsia="ru-RU"/>
        </w:rPr>
        <w:t>-</w:t>
      </w:r>
      <w:r w:rsidRPr="0080694C">
        <w:rPr>
          <w:b/>
          <w:color w:val="000000"/>
          <w:szCs w:val="28"/>
          <w:lang w:eastAsia="ru-RU"/>
        </w:rPr>
        <w:t>по ВР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80694C">
        <w:rPr>
          <w:color w:val="000000"/>
          <w:szCs w:val="28"/>
          <w:lang w:eastAsia="ru-RU"/>
        </w:rPr>
        <w:t xml:space="preserve"> исполнено 992 974,20 руб., при плане 992 974,20 руб., т.е. 100,0%;</w:t>
      </w:r>
    </w:p>
    <w:p w14:paraId="35A22276" w14:textId="77777777" w:rsidR="0080694C" w:rsidRPr="0080694C" w:rsidRDefault="0080694C" w:rsidP="0080694C">
      <w:pPr>
        <w:suppressAutoHyphens w:val="0"/>
        <w:spacing w:line="240" w:lineRule="auto"/>
        <w:ind w:firstLine="560"/>
        <w:rPr>
          <w:szCs w:val="28"/>
          <w:lang w:eastAsia="ru-RU"/>
        </w:rPr>
      </w:pPr>
      <w:r w:rsidRPr="0080694C">
        <w:rPr>
          <w:color w:val="000000"/>
          <w:szCs w:val="28"/>
          <w:lang w:eastAsia="ru-RU"/>
        </w:rPr>
        <w:t>-</w:t>
      </w:r>
      <w:r w:rsidRPr="0080694C">
        <w:rPr>
          <w:b/>
          <w:color w:val="000000"/>
          <w:szCs w:val="28"/>
          <w:lang w:eastAsia="ru-RU"/>
        </w:rPr>
        <w:t>по ВР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sidRPr="0080694C">
        <w:rPr>
          <w:color w:val="000000"/>
          <w:szCs w:val="28"/>
          <w:lang w:eastAsia="ru-RU"/>
        </w:rPr>
        <w:t xml:space="preserve"> исполнение составило 27 623 940,60 руб., при плане 27 778 769,78 руб. или 99,4%., отклонение в сумме 154 829,18 руб., в связи с поступлением доходов в последний день месяца, расходы не были произведены;</w:t>
      </w:r>
    </w:p>
    <w:p w14:paraId="7BD460DA" w14:textId="67E26C25" w:rsidR="0080694C" w:rsidRPr="00264BA4" w:rsidRDefault="0080694C" w:rsidP="0080694C">
      <w:pPr>
        <w:suppressAutoHyphens w:val="0"/>
        <w:spacing w:line="240" w:lineRule="auto"/>
        <w:ind w:firstLine="709"/>
        <w:contextualSpacing/>
        <w:rPr>
          <w:b/>
          <w:color w:val="000000"/>
          <w:szCs w:val="28"/>
          <w:lang w:eastAsia="ru-RU"/>
        </w:rPr>
      </w:pPr>
      <w:r w:rsidRPr="00264BA4">
        <w:rPr>
          <w:color w:val="000000"/>
          <w:szCs w:val="28"/>
          <w:lang w:eastAsia="ru-RU"/>
        </w:rPr>
        <w:lastRenderedPageBreak/>
        <w:t> -</w:t>
      </w:r>
      <w:r w:rsidRPr="00264BA4">
        <w:rPr>
          <w:b/>
          <w:color w:val="000000"/>
          <w:szCs w:val="28"/>
          <w:lang w:eastAsia="ru-RU"/>
        </w:rPr>
        <w:t>по ВР 243 «Закупка товаров, работ, услуг в целях капитального ремонта</w:t>
      </w:r>
      <w:r w:rsidRPr="00264BA4">
        <w:rPr>
          <w:szCs w:val="28"/>
        </w:rPr>
        <w:t xml:space="preserve"> </w:t>
      </w:r>
      <w:r w:rsidRPr="00264BA4">
        <w:rPr>
          <w:b/>
          <w:color w:val="000000"/>
          <w:szCs w:val="28"/>
          <w:lang w:eastAsia="ru-RU"/>
        </w:rPr>
        <w:t xml:space="preserve">государственного (муниципального) имущества» исполнение составило 2 036 500,00 руб., при плане 2 036 500,00 руб. или 100,00%.; </w:t>
      </w:r>
    </w:p>
    <w:p w14:paraId="59668C01" w14:textId="1105DC29" w:rsidR="00316D3B" w:rsidRPr="00264BA4" w:rsidRDefault="0080694C" w:rsidP="0080694C">
      <w:pPr>
        <w:suppressAutoHyphens w:val="0"/>
        <w:spacing w:line="240" w:lineRule="auto"/>
        <w:ind w:firstLine="709"/>
        <w:contextualSpacing/>
        <w:rPr>
          <w:b/>
          <w:color w:val="000000"/>
          <w:szCs w:val="28"/>
          <w:lang w:eastAsia="ru-RU"/>
        </w:rPr>
      </w:pPr>
      <w:r w:rsidRPr="00264BA4">
        <w:rPr>
          <w:b/>
          <w:color w:val="000000"/>
          <w:szCs w:val="28"/>
          <w:lang w:eastAsia="ru-RU"/>
        </w:rPr>
        <w:t>-по ВР 244 «Прочая закупка товаров, работ и услуг» исполнение составило 161 115 160,84 руб., при плане 209 145 060,94 руб., т.е. 77,0%. Отклонение в сумме 48 029 900,10 руб.</w:t>
      </w:r>
    </w:p>
    <w:p w14:paraId="42660613" w14:textId="77777777" w:rsidR="0080694C" w:rsidRPr="0080694C" w:rsidRDefault="0080694C" w:rsidP="0080694C">
      <w:pPr>
        <w:suppressAutoHyphens w:val="0"/>
        <w:spacing w:line="240" w:lineRule="auto"/>
        <w:ind w:firstLine="560"/>
        <w:rPr>
          <w:szCs w:val="28"/>
          <w:lang w:eastAsia="ru-RU"/>
        </w:rPr>
      </w:pPr>
      <w:r w:rsidRPr="0080694C">
        <w:rPr>
          <w:b/>
          <w:szCs w:val="28"/>
          <w:lang w:eastAsia="ru-RU"/>
        </w:rPr>
        <w:t>по ВР 321 «Пособия, компенсации и иные социальные выплаты гражданам, кроме публичных нормативных обязательств»</w:t>
      </w:r>
      <w:r w:rsidRPr="0080694C">
        <w:rPr>
          <w:szCs w:val="28"/>
          <w:lang w:eastAsia="ru-RU"/>
        </w:rPr>
        <w:t xml:space="preserve"> исполнение 9 747 261,92 руб., при плане 9 769 963,91 руб. или 99,8%. </w:t>
      </w:r>
    </w:p>
    <w:p w14:paraId="5F03CD8F" w14:textId="77777777" w:rsidR="0080694C" w:rsidRPr="0080694C" w:rsidRDefault="0080694C" w:rsidP="0080694C">
      <w:pPr>
        <w:suppressAutoHyphens w:val="0"/>
        <w:spacing w:line="240" w:lineRule="auto"/>
        <w:ind w:firstLine="560"/>
        <w:rPr>
          <w:color w:val="000000"/>
          <w:szCs w:val="28"/>
          <w:lang w:eastAsia="ru-RU"/>
        </w:rPr>
      </w:pPr>
      <w:r w:rsidRPr="0080694C">
        <w:rPr>
          <w:color w:val="000000"/>
          <w:szCs w:val="28"/>
          <w:lang w:eastAsia="ru-RU"/>
        </w:rPr>
        <w:t>-</w:t>
      </w:r>
      <w:r w:rsidRPr="0080694C">
        <w:rPr>
          <w:b/>
          <w:color w:val="000000"/>
          <w:szCs w:val="28"/>
          <w:lang w:eastAsia="ru-RU"/>
        </w:rPr>
        <w:t>по ВР 322 «Субсидии гражданам на приобретение жилья»</w:t>
      </w:r>
      <w:r w:rsidRPr="0080694C">
        <w:rPr>
          <w:color w:val="000000"/>
          <w:szCs w:val="28"/>
          <w:lang w:eastAsia="ru-RU"/>
        </w:rPr>
        <w:t xml:space="preserve"> исполнено 1 096 099,20 руб., при плане 1 096 099,</w:t>
      </w:r>
      <w:proofErr w:type="gramStart"/>
      <w:r w:rsidRPr="0080694C">
        <w:rPr>
          <w:color w:val="000000"/>
          <w:szCs w:val="28"/>
          <w:lang w:eastAsia="ru-RU"/>
        </w:rPr>
        <w:t>20  руб.</w:t>
      </w:r>
      <w:proofErr w:type="gramEnd"/>
      <w:r w:rsidRPr="0080694C">
        <w:rPr>
          <w:color w:val="000000"/>
          <w:szCs w:val="28"/>
          <w:lang w:eastAsia="ru-RU"/>
        </w:rPr>
        <w:t xml:space="preserve"> или 100%;</w:t>
      </w:r>
    </w:p>
    <w:p w14:paraId="2FF1CBCE" w14:textId="77777777" w:rsidR="0080694C" w:rsidRPr="0080694C" w:rsidRDefault="0080694C" w:rsidP="0080694C">
      <w:pPr>
        <w:suppressAutoHyphens w:val="0"/>
        <w:spacing w:line="240" w:lineRule="auto"/>
        <w:ind w:firstLine="0"/>
        <w:rPr>
          <w:szCs w:val="28"/>
          <w:lang w:eastAsia="ru-RU"/>
        </w:rPr>
      </w:pPr>
      <w:r w:rsidRPr="0080694C">
        <w:rPr>
          <w:color w:val="000000"/>
          <w:szCs w:val="28"/>
          <w:lang w:eastAsia="ru-RU"/>
        </w:rPr>
        <w:t xml:space="preserve">    -</w:t>
      </w:r>
      <w:r w:rsidRPr="0080694C">
        <w:rPr>
          <w:b/>
          <w:color w:val="000000"/>
          <w:szCs w:val="28"/>
          <w:lang w:eastAsia="ru-RU"/>
        </w:rPr>
        <w:t>по  ВР 323 «</w:t>
      </w:r>
      <w:r w:rsidRPr="0080694C">
        <w:rPr>
          <w:b/>
          <w:szCs w:val="28"/>
          <w:lang w:eastAsia="ru-RU"/>
        </w:rPr>
        <w:t>Приобретение товаров, работ, услуг в пользу граждан в целях их социального обеспечения»</w:t>
      </w:r>
      <w:r w:rsidRPr="0080694C">
        <w:rPr>
          <w:szCs w:val="28"/>
          <w:lang w:eastAsia="ru-RU"/>
        </w:rPr>
        <w:t xml:space="preserve"> </w:t>
      </w:r>
      <w:r w:rsidRPr="0080694C">
        <w:rPr>
          <w:color w:val="000000"/>
          <w:szCs w:val="28"/>
          <w:lang w:eastAsia="ru-RU"/>
        </w:rPr>
        <w:t>исполнено 959 133,45 руб., при плане 960 914,85 руб. или 99,8%; Отклонение в сумме 1 781,40 руб.</w:t>
      </w:r>
      <w:r w:rsidRPr="0080694C">
        <w:rPr>
          <w:szCs w:val="28"/>
          <w:lang w:eastAsia="ru-RU"/>
        </w:rPr>
        <w:t xml:space="preserve"> средства</w:t>
      </w:r>
      <w:r w:rsidRPr="0080694C">
        <w:rPr>
          <w:color w:val="000000"/>
          <w:szCs w:val="28"/>
          <w:lang w:eastAsia="ru-RU"/>
        </w:rPr>
        <w:t xml:space="preserve"> субвенции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в связи с увеличением родительской платы, уменьшилось количество выкупа путевок;</w:t>
      </w:r>
    </w:p>
    <w:p w14:paraId="6A24640B" w14:textId="77777777" w:rsidR="0080694C" w:rsidRPr="0080694C" w:rsidRDefault="0080694C" w:rsidP="0080694C">
      <w:pPr>
        <w:suppressAutoHyphens w:val="0"/>
        <w:spacing w:line="240" w:lineRule="auto"/>
        <w:ind w:firstLine="0"/>
        <w:rPr>
          <w:szCs w:val="28"/>
          <w:lang w:eastAsia="ru-RU"/>
        </w:rPr>
      </w:pPr>
      <w:r w:rsidRPr="0080694C">
        <w:rPr>
          <w:color w:val="000000"/>
          <w:szCs w:val="28"/>
          <w:lang w:eastAsia="ru-RU"/>
        </w:rPr>
        <w:t xml:space="preserve">   -</w:t>
      </w:r>
      <w:proofErr w:type="gramStart"/>
      <w:r w:rsidRPr="0080694C">
        <w:rPr>
          <w:b/>
          <w:color w:val="000000"/>
          <w:szCs w:val="28"/>
          <w:lang w:eastAsia="ru-RU"/>
        </w:rPr>
        <w:t>по  ВР</w:t>
      </w:r>
      <w:proofErr w:type="gramEnd"/>
      <w:r w:rsidRPr="0080694C">
        <w:rPr>
          <w:b/>
          <w:color w:val="000000"/>
          <w:szCs w:val="28"/>
          <w:lang w:eastAsia="ru-RU"/>
        </w:rPr>
        <w:t xml:space="preserve"> 350 «Премии и гранты»</w:t>
      </w:r>
      <w:r w:rsidRPr="0080694C">
        <w:rPr>
          <w:color w:val="000000"/>
          <w:szCs w:val="28"/>
          <w:lang w:eastAsia="ru-RU"/>
        </w:rPr>
        <w:t xml:space="preserve"> исполнено 1 330 450,00 руб., при плане 1 330 450,00  руб. или 100%.;</w:t>
      </w:r>
    </w:p>
    <w:p w14:paraId="111EDB68" w14:textId="77777777" w:rsidR="0080694C" w:rsidRPr="0080694C" w:rsidRDefault="0080694C" w:rsidP="0080694C">
      <w:pPr>
        <w:suppressAutoHyphens w:val="0"/>
        <w:spacing w:line="240" w:lineRule="auto"/>
        <w:ind w:firstLine="0"/>
        <w:rPr>
          <w:szCs w:val="28"/>
          <w:lang w:eastAsia="ru-RU"/>
        </w:rPr>
      </w:pPr>
      <w:r w:rsidRPr="0080694C">
        <w:rPr>
          <w:color w:val="000000"/>
          <w:szCs w:val="28"/>
          <w:lang w:eastAsia="ru-RU"/>
        </w:rPr>
        <w:t xml:space="preserve">   -</w:t>
      </w:r>
      <w:r w:rsidRPr="0080694C">
        <w:rPr>
          <w:b/>
          <w:color w:val="000000"/>
          <w:szCs w:val="28"/>
          <w:lang w:eastAsia="ru-RU"/>
        </w:rPr>
        <w:t>по ВР 360 «Иные выплаты населению»</w:t>
      </w:r>
      <w:r w:rsidRPr="0080694C">
        <w:rPr>
          <w:color w:val="000000"/>
          <w:szCs w:val="28"/>
          <w:lang w:eastAsia="ru-RU"/>
        </w:rPr>
        <w:t xml:space="preserve"> исполнено 7 272 500,00 руб., при плане 7 272 500,00 руб. или 100%;</w:t>
      </w:r>
    </w:p>
    <w:p w14:paraId="67D3DD5A" w14:textId="63E0D5FF" w:rsidR="0080694C" w:rsidRPr="0080694C" w:rsidRDefault="0080694C" w:rsidP="0080694C">
      <w:pPr>
        <w:suppressAutoHyphens w:val="0"/>
        <w:spacing w:line="240" w:lineRule="auto"/>
        <w:ind w:firstLine="0"/>
        <w:rPr>
          <w:color w:val="000000"/>
          <w:szCs w:val="28"/>
          <w:lang w:eastAsia="ru-RU"/>
        </w:rPr>
      </w:pPr>
      <w:r w:rsidRPr="0080694C">
        <w:rPr>
          <w:color w:val="000000"/>
          <w:szCs w:val="28"/>
          <w:lang w:eastAsia="ru-RU"/>
        </w:rPr>
        <w:t xml:space="preserve">   -</w:t>
      </w:r>
      <w:r w:rsidR="008B4AA4" w:rsidRPr="00264BA4">
        <w:rPr>
          <w:color w:val="000000"/>
          <w:szCs w:val="28"/>
          <w:lang w:eastAsia="ru-RU"/>
        </w:rPr>
        <w:t xml:space="preserve"> </w:t>
      </w:r>
      <w:r w:rsidRPr="0080694C">
        <w:rPr>
          <w:b/>
          <w:color w:val="000000"/>
          <w:szCs w:val="28"/>
          <w:lang w:eastAsia="ru-RU"/>
        </w:rPr>
        <w:t>по ВР 464 «</w:t>
      </w:r>
      <w:r w:rsidRPr="0080694C">
        <w:rPr>
          <w:b/>
          <w:szCs w:val="2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r w:rsidRPr="0080694C">
        <w:rPr>
          <w:b/>
          <w:color w:val="000000"/>
          <w:szCs w:val="28"/>
          <w:lang w:eastAsia="ru-RU"/>
        </w:rPr>
        <w:t>»</w:t>
      </w:r>
      <w:r w:rsidRPr="0080694C">
        <w:rPr>
          <w:color w:val="000000"/>
          <w:szCs w:val="28"/>
          <w:lang w:eastAsia="ru-RU"/>
        </w:rPr>
        <w:t xml:space="preserve"> исполнено 81 136 175,00 руб., при плане 81 136 175,00 руб. или 100%;</w:t>
      </w:r>
    </w:p>
    <w:p w14:paraId="28DBC19A" w14:textId="3C109996" w:rsidR="0080694C" w:rsidRPr="00264BA4" w:rsidRDefault="008B4AA4" w:rsidP="008B4AA4">
      <w:pPr>
        <w:suppressAutoHyphens w:val="0"/>
        <w:spacing w:line="240" w:lineRule="auto"/>
        <w:ind w:firstLine="0"/>
        <w:contextualSpacing/>
        <w:rPr>
          <w:color w:val="000000"/>
          <w:szCs w:val="28"/>
          <w:lang w:eastAsia="ru-RU"/>
        </w:rPr>
      </w:pPr>
      <w:r w:rsidRPr="00264BA4">
        <w:rPr>
          <w:color w:val="000000"/>
          <w:szCs w:val="28"/>
          <w:lang w:eastAsia="ru-RU"/>
        </w:rPr>
        <w:t xml:space="preserve">   </w:t>
      </w:r>
      <w:r w:rsidR="0080694C" w:rsidRPr="00264BA4">
        <w:rPr>
          <w:b/>
          <w:color w:val="000000"/>
          <w:szCs w:val="28"/>
          <w:lang w:eastAsia="ru-RU"/>
        </w:rPr>
        <w:t>-</w:t>
      </w:r>
      <w:r w:rsidRPr="00264BA4">
        <w:rPr>
          <w:b/>
          <w:color w:val="000000"/>
          <w:szCs w:val="28"/>
          <w:lang w:eastAsia="ru-RU"/>
        </w:rPr>
        <w:t xml:space="preserve"> </w:t>
      </w:r>
      <w:r w:rsidR="0080694C" w:rsidRPr="00264BA4">
        <w:rPr>
          <w:b/>
          <w:color w:val="000000"/>
          <w:szCs w:val="28"/>
          <w:lang w:eastAsia="ru-RU"/>
        </w:rPr>
        <w:t>по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0080694C" w:rsidRPr="00264BA4">
        <w:rPr>
          <w:color w:val="000000"/>
          <w:szCs w:val="28"/>
          <w:lang w:eastAsia="ru-RU"/>
        </w:rPr>
        <w:t xml:space="preserve"> исполнено 952 682 151,89 руб., при плане 960 195 755,44 руб. или 99,2%. Отклонение в сумме 7 513 603,55 руб.</w:t>
      </w:r>
    </w:p>
    <w:p w14:paraId="1305D132" w14:textId="657D3D05" w:rsidR="0080694C" w:rsidRPr="00264BA4" w:rsidRDefault="008B4AA4" w:rsidP="008B4AA4">
      <w:pPr>
        <w:suppressAutoHyphens w:val="0"/>
        <w:spacing w:line="240" w:lineRule="auto"/>
        <w:ind w:firstLine="0"/>
        <w:contextualSpacing/>
        <w:rPr>
          <w:rFonts w:eastAsia="Calibri"/>
          <w:bCs/>
          <w:color w:val="000000"/>
          <w:szCs w:val="28"/>
          <w:lang w:eastAsia="en-US"/>
        </w:rPr>
      </w:pPr>
      <w:r w:rsidRPr="00264BA4">
        <w:rPr>
          <w:color w:val="000000"/>
          <w:szCs w:val="28"/>
          <w:lang w:eastAsia="ru-RU"/>
        </w:rPr>
        <w:t xml:space="preserve">   </w:t>
      </w:r>
      <w:r w:rsidR="0080694C" w:rsidRPr="00264BA4">
        <w:rPr>
          <w:color w:val="000000"/>
          <w:szCs w:val="28"/>
          <w:lang w:eastAsia="ru-RU"/>
        </w:rPr>
        <w:t>-</w:t>
      </w:r>
      <w:r w:rsidRPr="00264BA4">
        <w:rPr>
          <w:color w:val="000000"/>
          <w:szCs w:val="28"/>
          <w:lang w:eastAsia="ru-RU"/>
        </w:rPr>
        <w:t xml:space="preserve"> </w:t>
      </w:r>
      <w:r w:rsidR="0080694C" w:rsidRPr="00264BA4">
        <w:rPr>
          <w:b/>
          <w:color w:val="000000"/>
          <w:szCs w:val="28"/>
          <w:lang w:eastAsia="ru-RU"/>
        </w:rPr>
        <w:t>по ВР 612 «Субсидии бюджетным учреждениям на иные цели»</w:t>
      </w:r>
      <w:r w:rsidR="0080694C" w:rsidRPr="00264BA4">
        <w:rPr>
          <w:color w:val="000000"/>
          <w:szCs w:val="28"/>
          <w:lang w:eastAsia="ru-RU"/>
        </w:rPr>
        <w:t xml:space="preserve"> исполнено 251 797 388,42 руб., при плане 264 002 178,69 руб. или 95,4%. Отклонение в сумме 12 204 790,27 руб.</w:t>
      </w:r>
    </w:p>
    <w:p w14:paraId="38B03CED" w14:textId="0D27AAF5" w:rsidR="00316D3B" w:rsidRPr="00264BA4" w:rsidRDefault="008B4AA4" w:rsidP="008B4AA4">
      <w:pPr>
        <w:suppressAutoHyphens w:val="0"/>
        <w:spacing w:line="240" w:lineRule="auto"/>
        <w:ind w:firstLine="0"/>
        <w:contextualSpacing/>
        <w:rPr>
          <w:color w:val="000000"/>
          <w:szCs w:val="28"/>
          <w:lang w:eastAsia="ru-RU"/>
        </w:rPr>
      </w:pPr>
      <w:r w:rsidRPr="00264BA4">
        <w:rPr>
          <w:color w:val="000000"/>
          <w:szCs w:val="28"/>
          <w:lang w:eastAsia="ru-RU"/>
        </w:rPr>
        <w:t>-</w:t>
      </w:r>
      <w:r w:rsidRPr="00264BA4">
        <w:rPr>
          <w:color w:val="000000"/>
          <w:szCs w:val="28"/>
          <w:lang w:eastAsia="ru-RU"/>
        </w:rPr>
        <w:t xml:space="preserve"> </w:t>
      </w:r>
      <w:r w:rsidRPr="00264BA4">
        <w:rPr>
          <w:b/>
          <w:color w:val="000000"/>
          <w:szCs w:val="28"/>
          <w:lang w:eastAsia="ru-RU"/>
        </w:rPr>
        <w:t>по ВР 612 «Субсидии бюджетным учреждениям на иные цели»</w:t>
      </w:r>
      <w:r w:rsidRPr="00264BA4">
        <w:rPr>
          <w:color w:val="000000"/>
          <w:szCs w:val="28"/>
          <w:lang w:eastAsia="ru-RU"/>
        </w:rPr>
        <w:t xml:space="preserve"> исполнено 251 797 388,42 руб., при плане 264 002 178,69 руб. или 95,4%. Отклонение в сумме 12 204 790,27 руб</w:t>
      </w:r>
      <w:r w:rsidRPr="00264BA4">
        <w:rPr>
          <w:color w:val="000000"/>
          <w:szCs w:val="28"/>
          <w:lang w:eastAsia="ru-RU"/>
        </w:rPr>
        <w:t>.</w:t>
      </w:r>
    </w:p>
    <w:p w14:paraId="45D6370B" w14:textId="211675F5" w:rsidR="008B4AA4" w:rsidRPr="00264BA4" w:rsidRDefault="008B4AA4" w:rsidP="008B4AA4">
      <w:pPr>
        <w:suppressAutoHyphens w:val="0"/>
        <w:spacing w:line="240" w:lineRule="auto"/>
        <w:ind w:firstLine="0"/>
        <w:contextualSpacing/>
        <w:rPr>
          <w:color w:val="000000"/>
          <w:szCs w:val="28"/>
          <w:lang w:eastAsia="ru-RU"/>
        </w:rPr>
      </w:pPr>
      <w:r w:rsidRPr="00264BA4">
        <w:rPr>
          <w:color w:val="000000"/>
          <w:szCs w:val="28"/>
          <w:lang w:eastAsia="ru-RU"/>
        </w:rPr>
        <w:t xml:space="preserve">- </w:t>
      </w:r>
      <w:r w:rsidRPr="00264BA4">
        <w:rPr>
          <w:b/>
          <w:color w:val="000000"/>
          <w:szCs w:val="28"/>
          <w:lang w:eastAsia="ru-RU"/>
        </w:rPr>
        <w:t>по ВР 621</w:t>
      </w:r>
      <w:r w:rsidRPr="00264BA4">
        <w:rPr>
          <w:color w:val="000000"/>
          <w:szCs w:val="28"/>
          <w:lang w:eastAsia="ru-RU"/>
        </w:rPr>
        <w:t xml:space="preserve"> </w:t>
      </w:r>
      <w:r w:rsidRPr="00264BA4">
        <w:rPr>
          <w:b/>
          <w:color w:val="000000"/>
          <w:szCs w:val="2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264BA4">
        <w:rPr>
          <w:color w:val="000000"/>
          <w:szCs w:val="28"/>
          <w:lang w:eastAsia="ru-RU"/>
        </w:rPr>
        <w:t xml:space="preserve"> исполнено</w:t>
      </w:r>
      <w:r w:rsidRPr="00264BA4">
        <w:rPr>
          <w:color w:val="000000"/>
          <w:szCs w:val="28"/>
          <w:lang w:eastAsia="ru-RU"/>
        </w:rPr>
        <w:t xml:space="preserve"> </w:t>
      </w:r>
      <w:r w:rsidRPr="00264BA4">
        <w:rPr>
          <w:color w:val="000000"/>
          <w:szCs w:val="28"/>
          <w:lang w:eastAsia="ru-RU"/>
        </w:rPr>
        <w:t>332 294 089,68 руб. при плане 333 882 504,85 руб. или 99,5%. Отклонение в сумме 1 588 415,17 руб.</w:t>
      </w:r>
    </w:p>
    <w:p w14:paraId="75B80A92" w14:textId="5B0478C8" w:rsidR="008B4AA4" w:rsidRPr="00264BA4" w:rsidRDefault="008B4AA4" w:rsidP="008B4AA4">
      <w:pPr>
        <w:suppressAutoHyphens w:val="0"/>
        <w:spacing w:line="240" w:lineRule="auto"/>
        <w:ind w:firstLine="0"/>
        <w:contextualSpacing/>
        <w:rPr>
          <w:color w:val="000000"/>
          <w:szCs w:val="28"/>
          <w:lang w:eastAsia="ru-RU"/>
        </w:rPr>
      </w:pPr>
      <w:r w:rsidRPr="00264BA4">
        <w:rPr>
          <w:color w:val="000000"/>
          <w:szCs w:val="28"/>
          <w:lang w:eastAsia="ru-RU"/>
        </w:rPr>
        <w:lastRenderedPageBreak/>
        <w:t>-</w:t>
      </w:r>
      <w:r w:rsidRPr="00264BA4">
        <w:rPr>
          <w:b/>
          <w:color w:val="000000"/>
          <w:szCs w:val="28"/>
          <w:lang w:eastAsia="ru-RU"/>
        </w:rPr>
        <w:t>по ВР 622 «Субсидии автономным учреждениям на иные цели»</w:t>
      </w:r>
      <w:r w:rsidRPr="00264BA4">
        <w:rPr>
          <w:color w:val="000000"/>
          <w:szCs w:val="28"/>
          <w:lang w:eastAsia="ru-RU"/>
        </w:rPr>
        <w:t xml:space="preserve"> исполнено 23 848 126,04 руб., при плане 24 907 734,75 руб. или 95,8%.</w:t>
      </w:r>
      <w:r w:rsidRPr="00264BA4">
        <w:rPr>
          <w:color w:val="000000"/>
          <w:szCs w:val="28"/>
          <w:lang w:eastAsia="ru-RU"/>
        </w:rPr>
        <w:t xml:space="preserve"> </w:t>
      </w:r>
      <w:r w:rsidRPr="00264BA4">
        <w:rPr>
          <w:color w:val="000000"/>
          <w:szCs w:val="28"/>
          <w:lang w:eastAsia="ru-RU"/>
        </w:rPr>
        <w:t>Отклонение в сумме 1 059 608,71 руб.</w:t>
      </w:r>
    </w:p>
    <w:p w14:paraId="25A81460"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730 «Обслуживание муниципального долга»</w:t>
      </w:r>
      <w:r w:rsidRPr="008B4AA4">
        <w:rPr>
          <w:color w:val="000000"/>
          <w:szCs w:val="28"/>
          <w:lang w:eastAsia="ru-RU"/>
        </w:rPr>
        <w:t xml:space="preserve"> исполнено 18 301,37 руб., при плане 18 301,37 руб. или 100%;</w:t>
      </w:r>
    </w:p>
    <w:p w14:paraId="3C226837"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Pr="008B4AA4">
        <w:rPr>
          <w:color w:val="000000"/>
          <w:szCs w:val="28"/>
          <w:lang w:eastAsia="ru-RU"/>
        </w:rPr>
        <w:t xml:space="preserve"> исполнено 540 000,00 руб. при плане 540 000,00 руб. или 100,0%.;</w:t>
      </w:r>
    </w:p>
    <w:p w14:paraId="0F04C872"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r w:rsidRPr="008B4AA4">
        <w:rPr>
          <w:color w:val="000000"/>
          <w:szCs w:val="28"/>
          <w:lang w:eastAsia="ru-RU"/>
        </w:rPr>
        <w:t xml:space="preserve"> исполнено 337 200,00 руб., при плане 337 200,00 руб., т.е. 100%;</w:t>
      </w:r>
    </w:p>
    <w:p w14:paraId="458A7550"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831 «Исполнение судебных актов Российской Федерации и мировых соглашений по возмещению причиненного вреда»</w:t>
      </w:r>
      <w:r w:rsidRPr="008B4AA4">
        <w:rPr>
          <w:color w:val="000000"/>
          <w:szCs w:val="28"/>
          <w:lang w:eastAsia="ru-RU"/>
        </w:rPr>
        <w:t xml:space="preserve"> исполнено 1 048 099,39 руб., при плане 1 048 099,39 руб. или 100%;</w:t>
      </w:r>
    </w:p>
    <w:p w14:paraId="6BC344DE"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851 «Уплата налога на имущество организаций и земельного налога»</w:t>
      </w:r>
      <w:r w:rsidRPr="008B4AA4">
        <w:rPr>
          <w:color w:val="000000"/>
          <w:szCs w:val="28"/>
          <w:lang w:eastAsia="ru-RU"/>
        </w:rPr>
        <w:t xml:space="preserve"> исполнено 206 770,25 руб., при плане 206 770,25 руб. или 100%.;</w:t>
      </w:r>
    </w:p>
    <w:p w14:paraId="3D35EB70"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852 «Уплата прочих налогов, сборов»</w:t>
      </w:r>
      <w:r w:rsidRPr="008B4AA4">
        <w:rPr>
          <w:color w:val="000000"/>
          <w:szCs w:val="28"/>
          <w:lang w:eastAsia="ru-RU"/>
        </w:rPr>
        <w:t xml:space="preserve"> исполнено 328 089,76 руб., при плане 328 089,76 руб. или 100%.;</w:t>
      </w:r>
    </w:p>
    <w:p w14:paraId="58960C04" w14:textId="77777777" w:rsidR="008B4AA4" w:rsidRPr="008B4AA4" w:rsidRDefault="008B4AA4" w:rsidP="008B4AA4">
      <w:pPr>
        <w:suppressAutoHyphens w:val="0"/>
        <w:spacing w:line="240" w:lineRule="auto"/>
        <w:ind w:firstLine="560"/>
        <w:rPr>
          <w:color w:val="000000"/>
          <w:szCs w:val="28"/>
          <w:lang w:eastAsia="ru-RU"/>
        </w:rPr>
      </w:pPr>
      <w:r w:rsidRPr="008B4AA4">
        <w:rPr>
          <w:color w:val="000000"/>
          <w:szCs w:val="28"/>
          <w:lang w:eastAsia="ru-RU"/>
        </w:rPr>
        <w:t>-</w:t>
      </w:r>
      <w:r w:rsidRPr="008B4AA4">
        <w:rPr>
          <w:b/>
          <w:color w:val="000000"/>
          <w:szCs w:val="28"/>
          <w:lang w:eastAsia="ru-RU"/>
        </w:rPr>
        <w:t>по ВР 853 «Уплата иных платежей»</w:t>
      </w:r>
      <w:r w:rsidRPr="008B4AA4">
        <w:rPr>
          <w:color w:val="000000"/>
          <w:szCs w:val="28"/>
          <w:lang w:eastAsia="ru-RU"/>
        </w:rPr>
        <w:t xml:space="preserve"> исполнено 564 211,47 руб., при плане 564 211,47 руб. или 100%;</w:t>
      </w:r>
    </w:p>
    <w:p w14:paraId="0F57D79D" w14:textId="77777777" w:rsidR="008B4AA4" w:rsidRPr="008B4AA4" w:rsidRDefault="008B4AA4" w:rsidP="008B4AA4">
      <w:pPr>
        <w:suppressAutoHyphens w:val="0"/>
        <w:spacing w:line="240" w:lineRule="auto"/>
        <w:ind w:firstLine="560"/>
        <w:rPr>
          <w:szCs w:val="28"/>
          <w:lang w:eastAsia="ru-RU"/>
        </w:rPr>
      </w:pPr>
      <w:r w:rsidRPr="008B4AA4">
        <w:rPr>
          <w:color w:val="000000"/>
          <w:szCs w:val="28"/>
          <w:lang w:eastAsia="ru-RU"/>
        </w:rPr>
        <w:t>-</w:t>
      </w:r>
      <w:r w:rsidRPr="008B4AA4">
        <w:rPr>
          <w:b/>
          <w:color w:val="000000"/>
          <w:szCs w:val="28"/>
          <w:lang w:eastAsia="ru-RU"/>
        </w:rPr>
        <w:t>по ВР 870 «</w:t>
      </w:r>
      <w:r w:rsidRPr="008B4AA4">
        <w:rPr>
          <w:b/>
          <w:szCs w:val="28"/>
          <w:lang w:eastAsia="ru-RU"/>
        </w:rPr>
        <w:t>Резервные средства»</w:t>
      </w:r>
      <w:r w:rsidRPr="008B4AA4">
        <w:rPr>
          <w:color w:val="000000"/>
          <w:szCs w:val="28"/>
          <w:lang w:eastAsia="ru-RU"/>
        </w:rPr>
        <w:t xml:space="preserve"> исполнено 0,00 руб., при плане 100 000,00 руб. в связи с отсутствием потребности.</w:t>
      </w:r>
    </w:p>
    <w:p w14:paraId="37F75390" w14:textId="77777777" w:rsidR="008B4AA4" w:rsidRPr="008B4AA4" w:rsidRDefault="008B4AA4" w:rsidP="008B4AA4">
      <w:pPr>
        <w:suppressAutoHyphens w:val="0"/>
        <w:spacing w:line="240" w:lineRule="auto"/>
        <w:ind w:firstLine="560"/>
        <w:rPr>
          <w:color w:val="000000"/>
          <w:szCs w:val="28"/>
          <w:lang w:eastAsia="ru-RU"/>
        </w:rPr>
      </w:pPr>
      <w:r w:rsidRPr="008B4AA4">
        <w:rPr>
          <w:color w:val="000000"/>
          <w:szCs w:val="28"/>
          <w:lang w:eastAsia="ru-RU"/>
        </w:rPr>
        <w:t>-</w:t>
      </w:r>
      <w:r w:rsidRPr="008B4AA4">
        <w:rPr>
          <w:b/>
          <w:color w:val="000000"/>
          <w:szCs w:val="28"/>
          <w:lang w:eastAsia="ru-RU"/>
        </w:rPr>
        <w:t>по ВР 880 «Специальные расходы»</w:t>
      </w:r>
      <w:r w:rsidRPr="008B4AA4">
        <w:rPr>
          <w:color w:val="000000"/>
          <w:szCs w:val="28"/>
          <w:lang w:eastAsia="ru-RU"/>
        </w:rPr>
        <w:t xml:space="preserve"> исполнено 1 935 232,40 руб., при плане 1 935 232,40 руб. или 100%.</w:t>
      </w:r>
    </w:p>
    <w:p w14:paraId="4AD05045" w14:textId="77777777" w:rsidR="001F578E" w:rsidRPr="00264BA4" w:rsidRDefault="001F578E" w:rsidP="00DB3766">
      <w:pPr>
        <w:suppressAutoHyphens w:val="0"/>
        <w:spacing w:line="240" w:lineRule="auto"/>
        <w:ind w:firstLine="0"/>
        <w:contextualSpacing/>
        <w:rPr>
          <w:rFonts w:eastAsia="Calibri"/>
          <w:bCs/>
          <w:color w:val="000000"/>
          <w:szCs w:val="28"/>
          <w:lang w:eastAsia="en-US"/>
        </w:rPr>
      </w:pPr>
    </w:p>
    <w:p w14:paraId="4A0ABF38" w14:textId="77777777" w:rsidR="00A67898" w:rsidRPr="00264BA4" w:rsidRDefault="002E7FE2" w:rsidP="00140C65">
      <w:pPr>
        <w:suppressAutoHyphens w:val="0"/>
        <w:spacing w:line="240" w:lineRule="auto"/>
        <w:ind w:firstLine="709"/>
        <w:contextualSpacing/>
        <w:rPr>
          <w:rFonts w:eastAsia="Calibri"/>
          <w:b/>
          <w:color w:val="000000"/>
          <w:szCs w:val="28"/>
          <w:lang w:eastAsia="en-US"/>
        </w:rPr>
      </w:pPr>
      <w:r w:rsidRPr="00264BA4">
        <w:rPr>
          <w:rFonts w:eastAsia="Calibri"/>
          <w:b/>
          <w:color w:val="000000"/>
          <w:szCs w:val="28"/>
          <w:lang w:eastAsia="en-US"/>
        </w:rPr>
        <w:t>Труд и занятость</w:t>
      </w:r>
    </w:p>
    <w:p w14:paraId="19569605" w14:textId="77777777" w:rsidR="00146186" w:rsidRPr="00264BA4" w:rsidRDefault="00146186" w:rsidP="00140C65">
      <w:pPr>
        <w:suppressAutoHyphens w:val="0"/>
        <w:spacing w:line="240" w:lineRule="auto"/>
        <w:ind w:firstLine="709"/>
        <w:contextualSpacing/>
        <w:rPr>
          <w:rFonts w:eastAsia="Calibri"/>
          <w:b/>
          <w:color w:val="000000"/>
          <w:szCs w:val="28"/>
          <w:lang w:eastAsia="en-US"/>
        </w:rPr>
      </w:pPr>
    </w:p>
    <w:p w14:paraId="3D9525C9" w14:textId="77777777" w:rsidR="00091934" w:rsidRPr="00264BA4" w:rsidRDefault="00091934" w:rsidP="00091934">
      <w:pPr>
        <w:spacing w:line="240" w:lineRule="auto"/>
        <w:ind w:firstLine="709"/>
        <w:contextualSpacing/>
        <w:rPr>
          <w:szCs w:val="28"/>
        </w:rPr>
      </w:pPr>
      <w:r w:rsidRPr="00264BA4">
        <w:rPr>
          <w:color w:val="000000"/>
          <w:szCs w:val="28"/>
        </w:rPr>
        <w:t>В 2023 году на территории района реализуется муниципальная Программа «Содействие занятости населения в муниципальном образовании «Заиграевский район» с общим объемом финансирования из консолидированного бюджета МО «Заиграевский район» 894 440,90 руб., из них:</w:t>
      </w:r>
    </w:p>
    <w:p w14:paraId="1DD764B1" w14:textId="7D2B54B8" w:rsidR="00091934" w:rsidRPr="00264BA4" w:rsidRDefault="00091934" w:rsidP="00091934">
      <w:pPr>
        <w:pStyle w:val="af1"/>
        <w:tabs>
          <w:tab w:val="left" w:pos="142"/>
          <w:tab w:val="left" w:pos="709"/>
        </w:tabs>
        <w:spacing w:after="0" w:line="240" w:lineRule="auto"/>
        <w:ind w:left="0" w:right="-143" w:firstLine="709"/>
        <w:jc w:val="both"/>
        <w:rPr>
          <w:sz w:val="28"/>
          <w:szCs w:val="28"/>
        </w:rPr>
      </w:pPr>
      <w:r w:rsidRPr="00264BA4">
        <w:rPr>
          <w:sz w:val="28"/>
          <w:szCs w:val="28"/>
        </w:rPr>
        <w:t>- на организацию общественных работ для</w:t>
      </w:r>
      <w:r w:rsidR="000360BE" w:rsidRPr="00264BA4">
        <w:rPr>
          <w:sz w:val="28"/>
          <w:szCs w:val="28"/>
        </w:rPr>
        <w:t xml:space="preserve"> </w:t>
      </w:r>
      <w:r w:rsidRPr="00264BA4">
        <w:rPr>
          <w:sz w:val="28"/>
          <w:szCs w:val="28"/>
        </w:rPr>
        <w:t>безработных граждан предусмотрено 164 613,78 рублей, в том числе 110 735,89 из бюджета МО «Заиграевский район» и 53 877,89 рублей из бюджета городских (сельских) поселений МО «Заиграевский район»;</w:t>
      </w:r>
    </w:p>
    <w:p w14:paraId="6B3E9784" w14:textId="4CEAAF2D" w:rsidR="00091934" w:rsidRPr="00264BA4" w:rsidRDefault="00091934" w:rsidP="00091934">
      <w:pPr>
        <w:pStyle w:val="af1"/>
        <w:tabs>
          <w:tab w:val="left" w:pos="142"/>
          <w:tab w:val="left" w:pos="709"/>
        </w:tabs>
        <w:spacing w:after="0" w:line="240" w:lineRule="auto"/>
        <w:ind w:left="0" w:right="-143" w:firstLine="709"/>
        <w:jc w:val="both"/>
        <w:rPr>
          <w:sz w:val="28"/>
          <w:szCs w:val="28"/>
        </w:rPr>
      </w:pPr>
      <w:r w:rsidRPr="00264BA4">
        <w:rPr>
          <w:sz w:val="28"/>
          <w:szCs w:val="28"/>
        </w:rPr>
        <w:t>- на временное трудоустройство граждан, испытывающих трудности в поиске работы 0 руб.;</w:t>
      </w:r>
    </w:p>
    <w:p w14:paraId="5B478C27" w14:textId="77777777" w:rsidR="00091934" w:rsidRPr="00264BA4" w:rsidRDefault="00091934" w:rsidP="00091934">
      <w:pPr>
        <w:pStyle w:val="af1"/>
        <w:tabs>
          <w:tab w:val="left" w:pos="142"/>
          <w:tab w:val="left" w:pos="709"/>
        </w:tabs>
        <w:spacing w:after="0" w:line="240" w:lineRule="auto"/>
        <w:ind w:left="0" w:right="-143" w:firstLine="709"/>
        <w:jc w:val="both"/>
        <w:rPr>
          <w:sz w:val="28"/>
          <w:szCs w:val="28"/>
        </w:rPr>
      </w:pPr>
      <w:r w:rsidRPr="00264BA4">
        <w:rPr>
          <w:sz w:val="28"/>
          <w:szCs w:val="28"/>
        </w:rPr>
        <w:t>- на организацию временного трудоустройства несовершеннолетних граждан в возрасте от 14-18 лет – из бюджета МО «Заиграевский район» выделено – 729 827,12 рублей.</w:t>
      </w:r>
    </w:p>
    <w:p w14:paraId="62D88EE8" w14:textId="77777777" w:rsidR="00091934" w:rsidRPr="00264BA4" w:rsidRDefault="00091934" w:rsidP="00091934">
      <w:pPr>
        <w:spacing w:line="240" w:lineRule="auto"/>
        <w:ind w:firstLine="709"/>
        <w:contextualSpacing/>
        <w:rPr>
          <w:szCs w:val="28"/>
        </w:rPr>
      </w:pPr>
      <w:r w:rsidRPr="00264BA4">
        <w:rPr>
          <w:szCs w:val="28"/>
        </w:rPr>
        <w:t>Услуги по профессиональной ориентации получили 994 человека.</w:t>
      </w:r>
    </w:p>
    <w:p w14:paraId="28EF32D9" w14:textId="77777777" w:rsidR="00091934" w:rsidRPr="00264BA4" w:rsidRDefault="00091934" w:rsidP="00091934">
      <w:pPr>
        <w:spacing w:line="240" w:lineRule="auto"/>
        <w:ind w:firstLine="709"/>
        <w:contextualSpacing/>
        <w:rPr>
          <w:szCs w:val="28"/>
        </w:rPr>
      </w:pPr>
      <w:r w:rsidRPr="00264BA4">
        <w:rPr>
          <w:szCs w:val="28"/>
        </w:rPr>
        <w:t>Психологическая поддержка оказана 88 безработным гражданам.</w:t>
      </w:r>
    </w:p>
    <w:p w14:paraId="7B7E7D21" w14:textId="77777777" w:rsidR="00091934" w:rsidRPr="00264BA4" w:rsidRDefault="00091934" w:rsidP="00091934">
      <w:pPr>
        <w:spacing w:line="240" w:lineRule="auto"/>
        <w:ind w:firstLine="709"/>
        <w:contextualSpacing/>
        <w:rPr>
          <w:szCs w:val="28"/>
        </w:rPr>
      </w:pPr>
      <w:r w:rsidRPr="00264BA4">
        <w:rPr>
          <w:szCs w:val="28"/>
        </w:rPr>
        <w:t>Социальная адаптация оказана 87 безработным гражданам.</w:t>
      </w:r>
    </w:p>
    <w:p w14:paraId="3E935413" w14:textId="77777777" w:rsidR="00091934" w:rsidRPr="00264BA4" w:rsidRDefault="00091934" w:rsidP="00091934">
      <w:pPr>
        <w:spacing w:line="240" w:lineRule="auto"/>
        <w:ind w:firstLine="709"/>
        <w:contextualSpacing/>
        <w:rPr>
          <w:szCs w:val="28"/>
        </w:rPr>
      </w:pPr>
      <w:r w:rsidRPr="00264BA4">
        <w:rPr>
          <w:szCs w:val="28"/>
        </w:rPr>
        <w:lastRenderedPageBreak/>
        <w:t>Профессиональное обучение безработных граждан: Направлено на профессиональное обучение – 55 безработных.</w:t>
      </w:r>
    </w:p>
    <w:p w14:paraId="350D24C2" w14:textId="77777777" w:rsidR="00091934" w:rsidRPr="00264BA4" w:rsidRDefault="00091934" w:rsidP="00091934">
      <w:pPr>
        <w:spacing w:line="240" w:lineRule="auto"/>
        <w:ind w:firstLine="709"/>
        <w:contextualSpacing/>
        <w:rPr>
          <w:szCs w:val="28"/>
        </w:rPr>
      </w:pPr>
      <w:r w:rsidRPr="00264BA4">
        <w:rPr>
          <w:b/>
          <w:szCs w:val="28"/>
        </w:rPr>
        <w:t xml:space="preserve">Общественные работы: </w:t>
      </w:r>
      <w:r w:rsidRPr="00264BA4">
        <w:rPr>
          <w:szCs w:val="28"/>
        </w:rPr>
        <w:t>трудоустроено на общественные работы – 50 человек (в рамках муниципальной программы «Содействие занятости в МО «Заиграевский район» - 23 человека).</w:t>
      </w:r>
    </w:p>
    <w:p w14:paraId="544807BC" w14:textId="77777777" w:rsidR="00091934" w:rsidRPr="00264BA4" w:rsidRDefault="00091934" w:rsidP="00091934">
      <w:pPr>
        <w:spacing w:line="240" w:lineRule="auto"/>
        <w:ind w:firstLine="709"/>
        <w:contextualSpacing/>
        <w:rPr>
          <w:szCs w:val="28"/>
        </w:rPr>
      </w:pPr>
      <w:r w:rsidRPr="00264BA4">
        <w:rPr>
          <w:b/>
          <w:szCs w:val="28"/>
        </w:rPr>
        <w:t>Трудоустройство испытывающих трудности</w:t>
      </w:r>
      <w:r w:rsidRPr="00264BA4">
        <w:rPr>
          <w:szCs w:val="28"/>
        </w:rPr>
        <w:t>: трудоустроены 0 безработных граждан.</w:t>
      </w:r>
    </w:p>
    <w:p w14:paraId="6A5D884B" w14:textId="77777777" w:rsidR="00091934" w:rsidRPr="00264BA4" w:rsidRDefault="00091934" w:rsidP="00091934">
      <w:pPr>
        <w:spacing w:line="240" w:lineRule="auto"/>
        <w:ind w:firstLine="709"/>
        <w:contextualSpacing/>
        <w:rPr>
          <w:szCs w:val="28"/>
        </w:rPr>
      </w:pPr>
      <w:r w:rsidRPr="00264BA4">
        <w:rPr>
          <w:b/>
          <w:szCs w:val="28"/>
        </w:rPr>
        <w:t xml:space="preserve">Трудоустройство несовершеннолетних граждан в возрасте от 14 до 18 лет: </w:t>
      </w:r>
      <w:r w:rsidRPr="00264BA4">
        <w:rPr>
          <w:szCs w:val="28"/>
        </w:rPr>
        <w:t>Трудоустроено всего 315 граждан.</w:t>
      </w:r>
    </w:p>
    <w:p w14:paraId="21428CA6" w14:textId="77777777" w:rsidR="00091934" w:rsidRPr="00264BA4" w:rsidRDefault="00091934" w:rsidP="00091934">
      <w:pPr>
        <w:spacing w:line="240" w:lineRule="auto"/>
        <w:ind w:firstLine="709"/>
        <w:contextualSpacing/>
        <w:rPr>
          <w:szCs w:val="28"/>
        </w:rPr>
      </w:pPr>
      <w:r w:rsidRPr="00264BA4">
        <w:rPr>
          <w:szCs w:val="28"/>
        </w:rPr>
        <w:t>Проведены 3 районные ярмарки, 2 мини-ярмарок вакансий рабочих мест.</w:t>
      </w:r>
    </w:p>
    <w:p w14:paraId="111A8942" w14:textId="77777777" w:rsidR="00091934" w:rsidRPr="00264BA4" w:rsidRDefault="00091934" w:rsidP="00091934">
      <w:pPr>
        <w:spacing w:line="240" w:lineRule="auto"/>
        <w:ind w:firstLine="709"/>
        <w:contextualSpacing/>
        <w:rPr>
          <w:color w:val="000000"/>
          <w:szCs w:val="28"/>
        </w:rPr>
      </w:pPr>
      <w:r w:rsidRPr="00264BA4">
        <w:rPr>
          <w:szCs w:val="28"/>
        </w:rPr>
        <w:t>Оказаны консультационные услуги 27 безработным гражданам, проведены заседания экспертной комиссии, на которых рассмотрено 27 ТЭО, одобрение на регистрацию в качестве самозанятых получили 16 безработных граждан, в качестве ИП 2 безработных гражданина, 1 – КФХ, 8 отклонено.</w:t>
      </w:r>
    </w:p>
    <w:p w14:paraId="4DF89BFF" w14:textId="624F3DD8" w:rsidR="00091934" w:rsidRPr="00264BA4" w:rsidRDefault="00091934" w:rsidP="00091934">
      <w:pPr>
        <w:spacing w:line="240" w:lineRule="auto"/>
        <w:ind w:firstLine="709"/>
        <w:contextualSpacing/>
        <w:rPr>
          <w:color w:val="000000"/>
          <w:szCs w:val="28"/>
        </w:rPr>
      </w:pPr>
      <w:r w:rsidRPr="00264BA4">
        <w:rPr>
          <w:rFonts w:eastAsia="Calibri"/>
          <w:color w:val="000000"/>
          <w:szCs w:val="28"/>
          <w:lang w:eastAsia="ru-RU"/>
        </w:rPr>
        <w:t xml:space="preserve">За 2023 год ГКУ «Центр занятости населения Заиграевского района» признано безработными гражданами 402 человека. Трудоустроено 349 человек, из них на постоянную работу 176. </w:t>
      </w:r>
      <w:r w:rsidRPr="00264BA4">
        <w:rPr>
          <w:color w:val="000000"/>
          <w:szCs w:val="28"/>
        </w:rPr>
        <w:t xml:space="preserve">Уровень регистрируемой безработицы – 0,23 %, за аналогичный период предыдущего года составлял 0,41 %. </w:t>
      </w:r>
    </w:p>
    <w:p w14:paraId="537FC1FE" w14:textId="302E8378" w:rsidR="002E7FE2" w:rsidRPr="00264BA4" w:rsidRDefault="00936AEB" w:rsidP="00140C65">
      <w:pPr>
        <w:suppressAutoHyphens w:val="0"/>
        <w:spacing w:line="240" w:lineRule="auto"/>
        <w:ind w:firstLine="709"/>
        <w:outlineLvl w:val="0"/>
        <w:rPr>
          <w:color w:val="000000"/>
          <w:szCs w:val="28"/>
          <w:lang w:eastAsia="ru-RU"/>
        </w:rPr>
      </w:pPr>
      <w:r w:rsidRPr="00264BA4">
        <w:rPr>
          <w:color w:val="000000"/>
          <w:szCs w:val="28"/>
          <w:shd w:val="clear" w:color="auto" w:fill="FFFFFF"/>
        </w:rPr>
        <w:t xml:space="preserve">Среднемесячная заработная плата работников организаций (без субъектов малого предпринимательства </w:t>
      </w:r>
      <w:r w:rsidR="002E7FE2" w:rsidRPr="00264BA4">
        <w:rPr>
          <w:color w:val="000000"/>
          <w:szCs w:val="28"/>
          <w:lang w:eastAsia="ru-RU"/>
        </w:rPr>
        <w:t xml:space="preserve">по данным Федеральной службы государственной статистики) составила – </w:t>
      </w:r>
      <w:r w:rsidR="000A5591" w:rsidRPr="00264BA4">
        <w:rPr>
          <w:color w:val="000000"/>
          <w:szCs w:val="28"/>
          <w:lang w:eastAsia="ru-RU"/>
        </w:rPr>
        <w:t>5</w:t>
      </w:r>
      <w:r w:rsidR="00DB3766" w:rsidRPr="00264BA4">
        <w:rPr>
          <w:color w:val="000000"/>
          <w:szCs w:val="28"/>
          <w:lang w:eastAsia="ru-RU"/>
        </w:rPr>
        <w:t>3 638,8</w:t>
      </w:r>
      <w:r w:rsidR="000A5591" w:rsidRPr="00264BA4">
        <w:rPr>
          <w:color w:val="000000"/>
          <w:szCs w:val="28"/>
          <w:lang w:eastAsia="ru-RU"/>
        </w:rPr>
        <w:t xml:space="preserve"> </w:t>
      </w:r>
      <w:r w:rsidR="002E7FE2" w:rsidRPr="00264BA4">
        <w:rPr>
          <w:color w:val="000000"/>
          <w:szCs w:val="28"/>
          <w:lang w:eastAsia="ru-RU"/>
        </w:rPr>
        <w:t>руб</w:t>
      </w:r>
      <w:r w:rsidR="000A5591" w:rsidRPr="00264BA4">
        <w:rPr>
          <w:color w:val="000000"/>
          <w:szCs w:val="28"/>
          <w:lang w:eastAsia="ru-RU"/>
        </w:rPr>
        <w:t>лей</w:t>
      </w:r>
      <w:r w:rsidR="002E7FE2" w:rsidRPr="00264BA4">
        <w:rPr>
          <w:color w:val="000000"/>
          <w:szCs w:val="28"/>
          <w:lang w:eastAsia="ru-RU"/>
        </w:rPr>
        <w:t>, к 20</w:t>
      </w:r>
      <w:r w:rsidR="00D44971" w:rsidRPr="00264BA4">
        <w:rPr>
          <w:color w:val="000000"/>
          <w:szCs w:val="28"/>
          <w:lang w:eastAsia="ru-RU"/>
        </w:rPr>
        <w:t>2</w:t>
      </w:r>
      <w:r w:rsidR="000A5591" w:rsidRPr="00264BA4">
        <w:rPr>
          <w:color w:val="000000"/>
          <w:szCs w:val="28"/>
          <w:lang w:eastAsia="ru-RU"/>
        </w:rPr>
        <w:t>2</w:t>
      </w:r>
      <w:r w:rsidR="002E7FE2" w:rsidRPr="00264BA4">
        <w:rPr>
          <w:color w:val="000000"/>
          <w:szCs w:val="28"/>
          <w:lang w:eastAsia="ru-RU"/>
        </w:rPr>
        <w:t xml:space="preserve"> году – </w:t>
      </w:r>
      <w:r w:rsidR="000A5591" w:rsidRPr="00264BA4">
        <w:rPr>
          <w:color w:val="000000"/>
          <w:szCs w:val="28"/>
          <w:lang w:eastAsia="ru-RU"/>
        </w:rPr>
        <w:t>11</w:t>
      </w:r>
      <w:r w:rsidR="003E4745" w:rsidRPr="00264BA4">
        <w:rPr>
          <w:color w:val="000000"/>
          <w:szCs w:val="28"/>
          <w:lang w:eastAsia="ru-RU"/>
        </w:rPr>
        <w:t>3,3</w:t>
      </w:r>
      <w:r w:rsidR="002E7FE2" w:rsidRPr="00264BA4">
        <w:rPr>
          <w:color w:val="000000"/>
          <w:szCs w:val="28"/>
          <w:lang w:eastAsia="ru-RU"/>
        </w:rPr>
        <w:t>.</w:t>
      </w:r>
    </w:p>
    <w:p w14:paraId="674219B1" w14:textId="77777777" w:rsidR="002E7FE2" w:rsidRPr="00264BA4" w:rsidRDefault="002E7FE2" w:rsidP="002E7FE2">
      <w:pPr>
        <w:suppressAutoHyphens w:val="0"/>
        <w:spacing w:line="240" w:lineRule="auto"/>
        <w:ind w:firstLine="709"/>
        <w:rPr>
          <w:color w:val="000000"/>
          <w:sz w:val="24"/>
          <w:szCs w:val="24"/>
          <w:lang w:eastAsia="ru-RU"/>
        </w:rPr>
      </w:pPr>
    </w:p>
    <w:p w14:paraId="6DE09522" w14:textId="1C5C7068" w:rsidR="002E7FE2" w:rsidRPr="00264BA4" w:rsidRDefault="002E7FE2" w:rsidP="002E7FE2">
      <w:pPr>
        <w:suppressAutoHyphens w:val="0"/>
        <w:spacing w:line="240" w:lineRule="auto"/>
        <w:ind w:firstLine="709"/>
        <w:rPr>
          <w:color w:val="000000"/>
          <w:szCs w:val="28"/>
          <w:lang w:eastAsia="ru-RU"/>
        </w:rPr>
      </w:pPr>
      <w:r w:rsidRPr="00264BA4">
        <w:rPr>
          <w:b/>
          <w:color w:val="000000"/>
          <w:szCs w:val="28"/>
          <w:lang w:eastAsia="ru-RU"/>
        </w:rPr>
        <w:t xml:space="preserve">Объем промышленного производства </w:t>
      </w:r>
      <w:r w:rsidR="00855C71" w:rsidRPr="00264BA4">
        <w:rPr>
          <w:color w:val="000000"/>
          <w:szCs w:val="28"/>
          <w:lang w:eastAsia="ru-RU"/>
        </w:rPr>
        <w:t>за</w:t>
      </w:r>
      <w:r w:rsidR="00A22CCD" w:rsidRPr="00264BA4">
        <w:rPr>
          <w:color w:val="000000"/>
          <w:szCs w:val="28"/>
          <w:lang w:eastAsia="ru-RU"/>
        </w:rPr>
        <w:t xml:space="preserve"> </w:t>
      </w:r>
      <w:r w:rsidR="00855C71" w:rsidRPr="00264BA4">
        <w:rPr>
          <w:color w:val="000000"/>
          <w:szCs w:val="28"/>
          <w:lang w:eastAsia="ru-RU"/>
        </w:rPr>
        <w:t>202</w:t>
      </w:r>
      <w:r w:rsidR="00A22CCD" w:rsidRPr="00264BA4">
        <w:rPr>
          <w:color w:val="000000"/>
          <w:szCs w:val="28"/>
          <w:lang w:eastAsia="ru-RU"/>
        </w:rPr>
        <w:t>3</w:t>
      </w:r>
      <w:r w:rsidRPr="00264BA4">
        <w:rPr>
          <w:color w:val="000000"/>
          <w:szCs w:val="28"/>
          <w:lang w:eastAsia="ru-RU"/>
        </w:rPr>
        <w:t xml:space="preserve"> года составил </w:t>
      </w:r>
      <w:r w:rsidR="00855C71" w:rsidRPr="00264BA4">
        <w:rPr>
          <w:color w:val="000000"/>
          <w:szCs w:val="28"/>
          <w:lang w:eastAsia="ru-RU"/>
        </w:rPr>
        <w:t>2</w:t>
      </w:r>
      <w:r w:rsidR="00A22CCD" w:rsidRPr="00264BA4">
        <w:rPr>
          <w:color w:val="000000"/>
          <w:szCs w:val="28"/>
          <w:lang w:eastAsia="ru-RU"/>
        </w:rPr>
        <w:t>190,8</w:t>
      </w:r>
      <w:r w:rsidR="00855C71" w:rsidRPr="00264BA4">
        <w:rPr>
          <w:color w:val="000000"/>
          <w:szCs w:val="28"/>
          <w:lang w:eastAsia="ru-RU"/>
        </w:rPr>
        <w:t xml:space="preserve"> </w:t>
      </w:r>
      <w:r w:rsidRPr="00264BA4">
        <w:rPr>
          <w:color w:val="000000"/>
          <w:szCs w:val="28"/>
          <w:lang w:eastAsia="ru-RU"/>
        </w:rPr>
        <w:t>млн. руб</w:t>
      </w:r>
      <w:r w:rsidR="0046314E" w:rsidRPr="00264BA4">
        <w:rPr>
          <w:color w:val="000000"/>
          <w:szCs w:val="28"/>
          <w:lang w:eastAsia="ru-RU"/>
        </w:rPr>
        <w:t>лей</w:t>
      </w:r>
      <w:r w:rsidRPr="00264BA4">
        <w:rPr>
          <w:color w:val="000000"/>
          <w:szCs w:val="28"/>
          <w:lang w:eastAsia="ru-RU"/>
        </w:rPr>
        <w:t>, к 20</w:t>
      </w:r>
      <w:r w:rsidR="00855C71" w:rsidRPr="00264BA4">
        <w:rPr>
          <w:color w:val="000000"/>
          <w:szCs w:val="28"/>
          <w:lang w:eastAsia="ru-RU"/>
        </w:rPr>
        <w:t>2</w:t>
      </w:r>
      <w:r w:rsidR="00A22CCD" w:rsidRPr="00264BA4">
        <w:rPr>
          <w:color w:val="000000"/>
          <w:szCs w:val="28"/>
          <w:lang w:eastAsia="ru-RU"/>
        </w:rPr>
        <w:t>2</w:t>
      </w:r>
      <w:r w:rsidRPr="00264BA4">
        <w:rPr>
          <w:color w:val="000000"/>
          <w:szCs w:val="28"/>
          <w:lang w:eastAsia="ru-RU"/>
        </w:rPr>
        <w:t xml:space="preserve"> году – </w:t>
      </w:r>
      <w:r w:rsidR="00A22CCD" w:rsidRPr="00264BA4">
        <w:rPr>
          <w:szCs w:val="28"/>
          <w:lang w:eastAsia="ru-RU"/>
        </w:rPr>
        <w:t>95,4</w:t>
      </w:r>
      <w:r w:rsidR="003E716C" w:rsidRPr="00264BA4">
        <w:rPr>
          <w:szCs w:val="28"/>
          <w:lang w:eastAsia="ru-RU"/>
        </w:rPr>
        <w:t xml:space="preserve"> </w:t>
      </w:r>
      <w:r w:rsidRPr="00264BA4">
        <w:rPr>
          <w:color w:val="000000"/>
          <w:szCs w:val="28"/>
          <w:lang w:eastAsia="ru-RU"/>
        </w:rPr>
        <w:t xml:space="preserve">%. </w:t>
      </w:r>
    </w:p>
    <w:p w14:paraId="5BC62087" w14:textId="77777777" w:rsidR="002E7FE2" w:rsidRPr="00264BA4" w:rsidRDefault="002E7FE2" w:rsidP="002E7FE2">
      <w:pPr>
        <w:suppressAutoHyphens w:val="0"/>
        <w:spacing w:line="240" w:lineRule="auto"/>
        <w:ind w:firstLine="709"/>
        <w:rPr>
          <w:color w:val="000000"/>
          <w:szCs w:val="28"/>
          <w:lang w:eastAsia="ru-RU"/>
        </w:rPr>
      </w:pPr>
      <w:r w:rsidRPr="00264BA4">
        <w:rPr>
          <w:color w:val="000000"/>
          <w:szCs w:val="28"/>
          <w:lang w:eastAsia="ru-RU"/>
        </w:rPr>
        <w:t>Структура производства в разрезе видов экономической деятель</w:t>
      </w:r>
      <w:r w:rsidR="00BD7CE1" w:rsidRPr="00264BA4">
        <w:rPr>
          <w:color w:val="000000"/>
          <w:szCs w:val="28"/>
          <w:lang w:eastAsia="ru-RU"/>
        </w:rPr>
        <w:t xml:space="preserve">ности характеризуется таблицей </w:t>
      </w:r>
      <w:r w:rsidR="0013025D" w:rsidRPr="00264BA4">
        <w:rPr>
          <w:color w:val="000000"/>
          <w:szCs w:val="28"/>
          <w:lang w:eastAsia="ru-RU"/>
        </w:rPr>
        <w:t>4</w:t>
      </w:r>
      <w:r w:rsidRPr="00264BA4">
        <w:rPr>
          <w:color w:val="000000"/>
          <w:szCs w:val="28"/>
          <w:lang w:eastAsia="ru-RU"/>
        </w:rPr>
        <w:t>:</w:t>
      </w:r>
    </w:p>
    <w:p w14:paraId="5ADAB987" w14:textId="42D9437A" w:rsidR="002E7FE2" w:rsidRPr="00264BA4" w:rsidRDefault="00BD7CE1" w:rsidP="002E7FE2">
      <w:pPr>
        <w:shd w:val="clear" w:color="auto" w:fill="FFFFFF"/>
        <w:tabs>
          <w:tab w:val="left" w:pos="567"/>
        </w:tabs>
        <w:suppressAutoHyphens w:val="0"/>
        <w:spacing w:line="240" w:lineRule="auto"/>
        <w:ind w:left="284" w:firstLine="0"/>
        <w:jc w:val="right"/>
        <w:rPr>
          <w:color w:val="000000"/>
          <w:szCs w:val="28"/>
          <w:lang w:eastAsia="ru-RU"/>
        </w:rPr>
      </w:pPr>
      <w:r w:rsidRPr="00264BA4">
        <w:rPr>
          <w:color w:val="000000"/>
          <w:szCs w:val="28"/>
          <w:lang w:eastAsia="ru-RU"/>
        </w:rPr>
        <w:t xml:space="preserve">Таблица </w:t>
      </w:r>
      <w:r w:rsidR="000970C9" w:rsidRPr="00264BA4">
        <w:rPr>
          <w:color w:val="000000"/>
          <w:szCs w:val="28"/>
          <w:lang w:eastAsia="ru-RU"/>
        </w:rPr>
        <w:t>№2</w:t>
      </w:r>
      <w:r w:rsidR="001E33B8" w:rsidRPr="00264BA4">
        <w:rPr>
          <w:color w:val="000000"/>
          <w:szCs w:val="28"/>
          <w:lang w:eastAsia="ru-RU"/>
        </w:rPr>
        <w:t>3</w:t>
      </w:r>
    </w:p>
    <w:p w14:paraId="140C4BC2" w14:textId="77777777" w:rsidR="002E7FE2" w:rsidRPr="00264BA4" w:rsidRDefault="002E7FE2" w:rsidP="002E7FE2">
      <w:pPr>
        <w:shd w:val="clear" w:color="auto" w:fill="FFFFFF"/>
        <w:tabs>
          <w:tab w:val="left" w:pos="0"/>
        </w:tabs>
        <w:suppressAutoHyphens w:val="0"/>
        <w:spacing w:line="240" w:lineRule="auto"/>
        <w:ind w:firstLine="0"/>
        <w:jc w:val="center"/>
        <w:rPr>
          <w:color w:val="000000"/>
          <w:szCs w:val="28"/>
          <w:lang w:eastAsia="ru-RU"/>
        </w:rPr>
      </w:pPr>
      <w:r w:rsidRPr="00264BA4">
        <w:rPr>
          <w:color w:val="000000"/>
          <w:szCs w:val="28"/>
          <w:lang w:eastAsia="ru-RU"/>
        </w:rPr>
        <w:t>Структура промышленного производства в разрезе</w:t>
      </w:r>
    </w:p>
    <w:p w14:paraId="36C3118B" w14:textId="77777777" w:rsidR="002E7FE2" w:rsidRPr="00264BA4" w:rsidRDefault="002E7FE2" w:rsidP="002E7FE2">
      <w:pPr>
        <w:shd w:val="clear" w:color="auto" w:fill="FFFFFF"/>
        <w:tabs>
          <w:tab w:val="left" w:pos="-5245"/>
        </w:tabs>
        <w:suppressAutoHyphens w:val="0"/>
        <w:spacing w:line="240" w:lineRule="auto"/>
        <w:ind w:firstLine="0"/>
        <w:jc w:val="center"/>
        <w:rPr>
          <w:color w:val="000000"/>
          <w:szCs w:val="28"/>
          <w:lang w:eastAsia="ru-RU"/>
        </w:rPr>
      </w:pPr>
      <w:r w:rsidRPr="00264BA4">
        <w:rPr>
          <w:color w:val="000000"/>
          <w:szCs w:val="28"/>
          <w:lang w:eastAsia="ru-RU"/>
        </w:rPr>
        <w:t xml:space="preserve"> видов экономической деятельности</w:t>
      </w:r>
    </w:p>
    <w:tbl>
      <w:tblPr>
        <w:tblpPr w:leftFromText="180" w:rightFromText="180" w:vertAnchor="text" w:tblpX="-56"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6534"/>
        <w:gridCol w:w="1386"/>
        <w:gridCol w:w="1384"/>
      </w:tblGrid>
      <w:tr w:rsidR="00623DB1" w:rsidRPr="00264BA4" w14:paraId="750FD2D1" w14:textId="77777777" w:rsidTr="00623DB1">
        <w:tc>
          <w:tcPr>
            <w:tcW w:w="347" w:type="pct"/>
            <w:tcBorders>
              <w:right w:val="single" w:sz="4" w:space="0" w:color="auto"/>
            </w:tcBorders>
          </w:tcPr>
          <w:p w14:paraId="7484C095" w14:textId="77777777" w:rsidR="00623DB1" w:rsidRPr="00264BA4" w:rsidRDefault="00623DB1" w:rsidP="00623DB1">
            <w:pPr>
              <w:suppressAutoHyphens w:val="0"/>
              <w:spacing w:line="240" w:lineRule="auto"/>
              <w:ind w:right="-74" w:firstLine="0"/>
              <w:jc w:val="center"/>
              <w:rPr>
                <w:color w:val="000000"/>
                <w:szCs w:val="28"/>
                <w:lang w:eastAsia="ru-RU"/>
              </w:rPr>
            </w:pPr>
            <w:r w:rsidRPr="00264BA4">
              <w:rPr>
                <w:color w:val="000000"/>
                <w:szCs w:val="28"/>
                <w:lang w:eastAsia="ru-RU"/>
              </w:rPr>
              <w:t>№</w:t>
            </w:r>
          </w:p>
          <w:p w14:paraId="23DD1216" w14:textId="77777777" w:rsidR="00623DB1" w:rsidRPr="00264BA4" w:rsidRDefault="00623DB1" w:rsidP="00623DB1">
            <w:pPr>
              <w:suppressAutoHyphens w:val="0"/>
              <w:spacing w:line="240" w:lineRule="auto"/>
              <w:ind w:right="-74" w:firstLine="0"/>
              <w:jc w:val="center"/>
              <w:rPr>
                <w:color w:val="000000"/>
                <w:szCs w:val="28"/>
                <w:lang w:eastAsia="ru-RU"/>
              </w:rPr>
            </w:pPr>
            <w:r w:rsidRPr="00264BA4">
              <w:rPr>
                <w:color w:val="000000"/>
                <w:szCs w:val="28"/>
                <w:lang w:eastAsia="ru-RU"/>
              </w:rPr>
              <w:t>п./п.</w:t>
            </w:r>
          </w:p>
        </w:tc>
        <w:tc>
          <w:tcPr>
            <w:tcW w:w="3268" w:type="pct"/>
            <w:tcBorders>
              <w:left w:val="single" w:sz="4" w:space="0" w:color="auto"/>
            </w:tcBorders>
          </w:tcPr>
          <w:p w14:paraId="730B9681" w14:textId="77777777" w:rsidR="00623DB1" w:rsidRPr="00264BA4" w:rsidRDefault="00623DB1" w:rsidP="00623DB1">
            <w:pPr>
              <w:suppressAutoHyphens w:val="0"/>
              <w:spacing w:line="240" w:lineRule="auto"/>
              <w:ind w:right="-469" w:firstLine="0"/>
              <w:jc w:val="center"/>
              <w:rPr>
                <w:color w:val="000000"/>
                <w:szCs w:val="28"/>
                <w:lang w:eastAsia="ru-RU"/>
              </w:rPr>
            </w:pPr>
            <w:r w:rsidRPr="00264BA4">
              <w:rPr>
                <w:color w:val="000000"/>
                <w:szCs w:val="28"/>
                <w:lang w:eastAsia="ru-RU"/>
              </w:rPr>
              <w:t>Вид экономической деятельности</w:t>
            </w:r>
          </w:p>
        </w:tc>
        <w:tc>
          <w:tcPr>
            <w:tcW w:w="693" w:type="pct"/>
          </w:tcPr>
          <w:p w14:paraId="1E99BBC4" w14:textId="3BC9E570" w:rsidR="00623DB1" w:rsidRPr="00264BA4" w:rsidRDefault="003E716C" w:rsidP="00623DB1">
            <w:pPr>
              <w:suppressAutoHyphens w:val="0"/>
              <w:spacing w:line="240" w:lineRule="auto"/>
              <w:ind w:left="-155" w:right="-108" w:firstLine="0"/>
              <w:jc w:val="center"/>
              <w:rPr>
                <w:color w:val="000000"/>
                <w:szCs w:val="28"/>
                <w:lang w:eastAsia="ru-RU"/>
              </w:rPr>
            </w:pPr>
            <w:r w:rsidRPr="00264BA4">
              <w:rPr>
                <w:color w:val="000000"/>
                <w:szCs w:val="28"/>
                <w:lang w:eastAsia="ru-RU"/>
              </w:rPr>
              <w:t>202</w:t>
            </w:r>
            <w:r w:rsidR="001005FA" w:rsidRPr="00264BA4">
              <w:rPr>
                <w:color w:val="000000"/>
                <w:szCs w:val="28"/>
                <w:lang w:val="en-US" w:eastAsia="ru-RU"/>
              </w:rPr>
              <w:t>2</w:t>
            </w:r>
            <w:r w:rsidR="00623DB1" w:rsidRPr="00264BA4">
              <w:rPr>
                <w:color w:val="000000"/>
                <w:szCs w:val="28"/>
                <w:lang w:eastAsia="ru-RU"/>
              </w:rPr>
              <w:t xml:space="preserve"> г.</w:t>
            </w:r>
          </w:p>
          <w:p w14:paraId="0AC50D12" w14:textId="77777777" w:rsidR="00623DB1" w:rsidRPr="00264BA4" w:rsidRDefault="00623DB1" w:rsidP="00623DB1">
            <w:pPr>
              <w:tabs>
                <w:tab w:val="left" w:pos="567"/>
              </w:tabs>
              <w:suppressAutoHyphens w:val="0"/>
              <w:spacing w:line="240" w:lineRule="auto"/>
              <w:ind w:left="-108" w:right="-108" w:firstLine="0"/>
              <w:jc w:val="center"/>
              <w:rPr>
                <w:color w:val="000000"/>
                <w:szCs w:val="28"/>
                <w:lang w:eastAsia="ru-RU"/>
              </w:rPr>
            </w:pPr>
            <w:r w:rsidRPr="00264BA4">
              <w:rPr>
                <w:color w:val="000000"/>
                <w:szCs w:val="28"/>
                <w:lang w:eastAsia="ru-RU"/>
              </w:rPr>
              <w:t>(%)</w:t>
            </w:r>
          </w:p>
        </w:tc>
        <w:tc>
          <w:tcPr>
            <w:tcW w:w="692" w:type="pct"/>
          </w:tcPr>
          <w:p w14:paraId="44932E3A" w14:textId="65F1E544" w:rsidR="00623DB1" w:rsidRPr="00264BA4" w:rsidRDefault="00623DB1" w:rsidP="00623DB1">
            <w:pPr>
              <w:suppressAutoHyphens w:val="0"/>
              <w:spacing w:line="240" w:lineRule="auto"/>
              <w:ind w:left="-155" w:right="-108" w:firstLine="0"/>
              <w:jc w:val="center"/>
              <w:rPr>
                <w:color w:val="000000"/>
                <w:szCs w:val="28"/>
                <w:lang w:eastAsia="ru-RU"/>
              </w:rPr>
            </w:pPr>
            <w:r w:rsidRPr="00264BA4">
              <w:rPr>
                <w:color w:val="000000"/>
                <w:szCs w:val="28"/>
                <w:lang w:eastAsia="ru-RU"/>
              </w:rPr>
              <w:t>202</w:t>
            </w:r>
            <w:r w:rsidR="001005FA" w:rsidRPr="00264BA4">
              <w:rPr>
                <w:color w:val="000000"/>
                <w:szCs w:val="28"/>
                <w:lang w:val="en-US" w:eastAsia="ru-RU"/>
              </w:rPr>
              <w:t xml:space="preserve">3 </w:t>
            </w:r>
            <w:r w:rsidRPr="00264BA4">
              <w:rPr>
                <w:color w:val="000000"/>
                <w:szCs w:val="28"/>
                <w:lang w:eastAsia="ru-RU"/>
              </w:rPr>
              <w:t>г.</w:t>
            </w:r>
          </w:p>
          <w:p w14:paraId="5D6133DF" w14:textId="77777777" w:rsidR="00623DB1" w:rsidRPr="00264BA4" w:rsidRDefault="00623DB1" w:rsidP="00623DB1">
            <w:pPr>
              <w:tabs>
                <w:tab w:val="left" w:pos="567"/>
              </w:tabs>
              <w:suppressAutoHyphens w:val="0"/>
              <w:spacing w:line="240" w:lineRule="auto"/>
              <w:ind w:left="-108" w:right="-108" w:firstLine="0"/>
              <w:jc w:val="center"/>
              <w:rPr>
                <w:color w:val="000000"/>
                <w:szCs w:val="28"/>
                <w:lang w:eastAsia="ru-RU"/>
              </w:rPr>
            </w:pPr>
            <w:r w:rsidRPr="00264BA4">
              <w:rPr>
                <w:color w:val="000000"/>
                <w:szCs w:val="28"/>
                <w:lang w:eastAsia="ru-RU"/>
              </w:rPr>
              <w:t>(%)</w:t>
            </w:r>
          </w:p>
        </w:tc>
      </w:tr>
      <w:tr w:rsidR="00623DB1" w:rsidRPr="00264BA4" w14:paraId="7D94CE37" w14:textId="77777777" w:rsidTr="00623DB1">
        <w:tc>
          <w:tcPr>
            <w:tcW w:w="347" w:type="pct"/>
            <w:tcBorders>
              <w:right w:val="single" w:sz="4" w:space="0" w:color="auto"/>
            </w:tcBorders>
          </w:tcPr>
          <w:p w14:paraId="7B178FD6" w14:textId="77777777" w:rsidR="00623DB1" w:rsidRPr="00264BA4" w:rsidRDefault="00623DB1" w:rsidP="00623DB1">
            <w:pPr>
              <w:tabs>
                <w:tab w:val="left" w:pos="0"/>
              </w:tabs>
              <w:suppressAutoHyphens w:val="0"/>
              <w:spacing w:line="240" w:lineRule="auto"/>
              <w:ind w:left="-284" w:right="-469" w:hanging="142"/>
              <w:jc w:val="center"/>
              <w:rPr>
                <w:color w:val="000000"/>
                <w:szCs w:val="28"/>
                <w:lang w:eastAsia="ru-RU"/>
              </w:rPr>
            </w:pPr>
            <w:r w:rsidRPr="00264BA4">
              <w:rPr>
                <w:color w:val="000000"/>
                <w:szCs w:val="28"/>
                <w:lang w:eastAsia="ru-RU"/>
              </w:rPr>
              <w:t>1</w:t>
            </w:r>
          </w:p>
        </w:tc>
        <w:tc>
          <w:tcPr>
            <w:tcW w:w="3268" w:type="pct"/>
            <w:tcBorders>
              <w:left w:val="single" w:sz="4" w:space="0" w:color="auto"/>
            </w:tcBorders>
          </w:tcPr>
          <w:p w14:paraId="51F604F2" w14:textId="77777777" w:rsidR="00623DB1" w:rsidRPr="00264BA4" w:rsidRDefault="00623DB1" w:rsidP="00623DB1">
            <w:pPr>
              <w:suppressAutoHyphens w:val="0"/>
              <w:spacing w:line="240" w:lineRule="auto"/>
              <w:ind w:right="-469" w:firstLine="0"/>
              <w:jc w:val="left"/>
              <w:rPr>
                <w:color w:val="000000"/>
                <w:szCs w:val="28"/>
                <w:lang w:eastAsia="ru-RU"/>
              </w:rPr>
            </w:pPr>
            <w:r w:rsidRPr="00264BA4">
              <w:rPr>
                <w:color w:val="000000"/>
                <w:szCs w:val="28"/>
                <w:lang w:eastAsia="ru-RU"/>
              </w:rPr>
              <w:t xml:space="preserve">Добыча полезных ископаемых </w:t>
            </w:r>
          </w:p>
        </w:tc>
        <w:tc>
          <w:tcPr>
            <w:tcW w:w="693" w:type="pct"/>
          </w:tcPr>
          <w:p w14:paraId="662889A9" w14:textId="238D5E23" w:rsidR="00623DB1" w:rsidRPr="00264BA4" w:rsidRDefault="001005FA" w:rsidP="00623DB1">
            <w:pPr>
              <w:suppressAutoHyphens w:val="0"/>
              <w:spacing w:line="240" w:lineRule="auto"/>
              <w:ind w:left="-108" w:right="-108" w:firstLine="0"/>
              <w:jc w:val="center"/>
              <w:rPr>
                <w:color w:val="000000"/>
                <w:szCs w:val="28"/>
                <w:lang w:val="en-US" w:eastAsia="ru-RU"/>
              </w:rPr>
            </w:pPr>
            <w:r w:rsidRPr="00264BA4">
              <w:rPr>
                <w:color w:val="000000"/>
                <w:szCs w:val="28"/>
                <w:lang w:val="en-US" w:eastAsia="ru-RU"/>
              </w:rPr>
              <w:t>11.5</w:t>
            </w:r>
          </w:p>
        </w:tc>
        <w:tc>
          <w:tcPr>
            <w:tcW w:w="692" w:type="pct"/>
          </w:tcPr>
          <w:p w14:paraId="3C35F8C1" w14:textId="04A2DF29" w:rsidR="00623DB1" w:rsidRPr="00264BA4" w:rsidRDefault="00855C71" w:rsidP="00623DB1">
            <w:pPr>
              <w:suppressAutoHyphens w:val="0"/>
              <w:spacing w:line="240" w:lineRule="auto"/>
              <w:ind w:left="-108" w:right="-108" w:firstLine="0"/>
              <w:jc w:val="center"/>
              <w:rPr>
                <w:color w:val="000000"/>
                <w:szCs w:val="28"/>
                <w:lang w:eastAsia="ru-RU"/>
              </w:rPr>
            </w:pPr>
            <w:r w:rsidRPr="00264BA4">
              <w:rPr>
                <w:color w:val="000000"/>
                <w:szCs w:val="28"/>
                <w:lang w:eastAsia="ru-RU"/>
              </w:rPr>
              <w:t>1</w:t>
            </w:r>
            <w:r w:rsidR="001005FA" w:rsidRPr="00264BA4">
              <w:rPr>
                <w:color w:val="000000"/>
                <w:szCs w:val="28"/>
                <w:lang w:eastAsia="ru-RU"/>
              </w:rPr>
              <w:t>2,6</w:t>
            </w:r>
          </w:p>
        </w:tc>
      </w:tr>
      <w:tr w:rsidR="00623DB1" w:rsidRPr="00264BA4" w14:paraId="5F21BD8B" w14:textId="77777777" w:rsidTr="00623DB1">
        <w:tc>
          <w:tcPr>
            <w:tcW w:w="347" w:type="pct"/>
            <w:tcBorders>
              <w:right w:val="single" w:sz="4" w:space="0" w:color="auto"/>
            </w:tcBorders>
          </w:tcPr>
          <w:p w14:paraId="50B80678" w14:textId="77777777" w:rsidR="00623DB1" w:rsidRPr="00264BA4" w:rsidRDefault="00623DB1" w:rsidP="00623DB1">
            <w:pPr>
              <w:tabs>
                <w:tab w:val="left" w:pos="0"/>
              </w:tabs>
              <w:suppressAutoHyphens w:val="0"/>
              <w:spacing w:line="240" w:lineRule="auto"/>
              <w:ind w:left="-284" w:right="-469" w:hanging="142"/>
              <w:jc w:val="center"/>
              <w:rPr>
                <w:color w:val="000000"/>
                <w:szCs w:val="28"/>
                <w:lang w:eastAsia="ru-RU"/>
              </w:rPr>
            </w:pPr>
            <w:r w:rsidRPr="00264BA4">
              <w:rPr>
                <w:color w:val="000000"/>
                <w:szCs w:val="28"/>
                <w:lang w:eastAsia="ru-RU"/>
              </w:rPr>
              <w:t>2</w:t>
            </w:r>
          </w:p>
        </w:tc>
        <w:tc>
          <w:tcPr>
            <w:tcW w:w="3268" w:type="pct"/>
            <w:tcBorders>
              <w:left w:val="single" w:sz="4" w:space="0" w:color="auto"/>
            </w:tcBorders>
          </w:tcPr>
          <w:p w14:paraId="3EDD186A" w14:textId="77777777" w:rsidR="00623DB1" w:rsidRPr="00264BA4" w:rsidRDefault="00623DB1" w:rsidP="00623DB1">
            <w:pPr>
              <w:suppressAutoHyphens w:val="0"/>
              <w:spacing w:line="240" w:lineRule="auto"/>
              <w:ind w:right="-469" w:firstLine="0"/>
              <w:jc w:val="left"/>
              <w:rPr>
                <w:color w:val="000000"/>
                <w:szCs w:val="28"/>
                <w:lang w:eastAsia="ru-RU"/>
              </w:rPr>
            </w:pPr>
            <w:r w:rsidRPr="00264BA4">
              <w:rPr>
                <w:color w:val="000000"/>
                <w:szCs w:val="28"/>
                <w:lang w:eastAsia="ru-RU"/>
              </w:rPr>
              <w:t>Промышленность строительных материалов</w:t>
            </w:r>
          </w:p>
        </w:tc>
        <w:tc>
          <w:tcPr>
            <w:tcW w:w="693" w:type="pct"/>
          </w:tcPr>
          <w:p w14:paraId="42FE66C9" w14:textId="6850459C" w:rsidR="00623DB1" w:rsidRPr="00264BA4" w:rsidRDefault="001005FA" w:rsidP="00623DB1">
            <w:pPr>
              <w:suppressAutoHyphens w:val="0"/>
              <w:spacing w:line="240" w:lineRule="auto"/>
              <w:ind w:left="-108" w:right="-108" w:firstLine="0"/>
              <w:jc w:val="center"/>
              <w:rPr>
                <w:color w:val="000000"/>
                <w:szCs w:val="28"/>
                <w:lang w:val="en-US" w:eastAsia="ru-RU"/>
              </w:rPr>
            </w:pPr>
            <w:r w:rsidRPr="00264BA4">
              <w:rPr>
                <w:color w:val="000000"/>
                <w:szCs w:val="28"/>
                <w:lang w:val="en-US" w:eastAsia="ru-RU"/>
              </w:rPr>
              <w:t>11.2</w:t>
            </w:r>
          </w:p>
        </w:tc>
        <w:tc>
          <w:tcPr>
            <w:tcW w:w="692" w:type="pct"/>
          </w:tcPr>
          <w:p w14:paraId="34BA036A" w14:textId="4A7AD947" w:rsidR="00623DB1" w:rsidRPr="00264BA4" w:rsidRDefault="00855C71" w:rsidP="00623DB1">
            <w:pPr>
              <w:suppressAutoHyphens w:val="0"/>
              <w:spacing w:line="240" w:lineRule="auto"/>
              <w:ind w:left="-108" w:right="-108" w:firstLine="0"/>
              <w:jc w:val="center"/>
              <w:rPr>
                <w:color w:val="000000"/>
                <w:szCs w:val="28"/>
                <w:lang w:eastAsia="ru-RU"/>
              </w:rPr>
            </w:pPr>
            <w:r w:rsidRPr="00264BA4">
              <w:rPr>
                <w:color w:val="000000"/>
                <w:szCs w:val="28"/>
                <w:lang w:eastAsia="ru-RU"/>
              </w:rPr>
              <w:t>1</w:t>
            </w:r>
            <w:r w:rsidR="001005FA" w:rsidRPr="00264BA4">
              <w:rPr>
                <w:color w:val="000000"/>
                <w:szCs w:val="28"/>
                <w:lang w:eastAsia="ru-RU"/>
              </w:rPr>
              <w:t>2,3</w:t>
            </w:r>
          </w:p>
        </w:tc>
      </w:tr>
      <w:tr w:rsidR="00623DB1" w:rsidRPr="00264BA4" w14:paraId="3A21ECA0" w14:textId="77777777" w:rsidTr="00623DB1">
        <w:trPr>
          <w:trHeight w:val="330"/>
        </w:trPr>
        <w:tc>
          <w:tcPr>
            <w:tcW w:w="347" w:type="pct"/>
            <w:tcBorders>
              <w:top w:val="single" w:sz="4" w:space="0" w:color="auto"/>
              <w:right w:val="single" w:sz="4" w:space="0" w:color="auto"/>
            </w:tcBorders>
          </w:tcPr>
          <w:p w14:paraId="2C7154A4" w14:textId="77777777" w:rsidR="00623DB1" w:rsidRPr="00264BA4" w:rsidRDefault="00623DB1" w:rsidP="00623DB1">
            <w:pPr>
              <w:tabs>
                <w:tab w:val="left" w:pos="0"/>
              </w:tabs>
              <w:suppressAutoHyphens w:val="0"/>
              <w:spacing w:line="240" w:lineRule="auto"/>
              <w:ind w:left="-284" w:right="-469" w:hanging="142"/>
              <w:jc w:val="center"/>
              <w:rPr>
                <w:color w:val="000000"/>
                <w:szCs w:val="28"/>
                <w:lang w:eastAsia="ru-RU"/>
              </w:rPr>
            </w:pPr>
            <w:r w:rsidRPr="00264BA4">
              <w:rPr>
                <w:color w:val="000000"/>
                <w:szCs w:val="28"/>
                <w:lang w:eastAsia="ru-RU"/>
              </w:rPr>
              <w:t>3</w:t>
            </w:r>
          </w:p>
        </w:tc>
        <w:tc>
          <w:tcPr>
            <w:tcW w:w="3268" w:type="pct"/>
            <w:tcBorders>
              <w:top w:val="single" w:sz="4" w:space="0" w:color="auto"/>
              <w:left w:val="single" w:sz="4" w:space="0" w:color="auto"/>
            </w:tcBorders>
          </w:tcPr>
          <w:p w14:paraId="12C8D493" w14:textId="77777777" w:rsidR="00623DB1" w:rsidRPr="00264BA4" w:rsidRDefault="00623DB1" w:rsidP="00623DB1">
            <w:pPr>
              <w:suppressAutoHyphens w:val="0"/>
              <w:spacing w:line="240" w:lineRule="auto"/>
              <w:ind w:right="-469" w:firstLine="0"/>
              <w:jc w:val="left"/>
              <w:rPr>
                <w:color w:val="000000"/>
                <w:szCs w:val="28"/>
                <w:lang w:eastAsia="ru-RU"/>
              </w:rPr>
            </w:pPr>
            <w:r w:rsidRPr="00264BA4">
              <w:rPr>
                <w:color w:val="000000"/>
                <w:szCs w:val="28"/>
                <w:lang w:eastAsia="ru-RU"/>
              </w:rPr>
              <w:t>Обработка древесины и производство изделий из дерева</w:t>
            </w:r>
          </w:p>
        </w:tc>
        <w:tc>
          <w:tcPr>
            <w:tcW w:w="693" w:type="pct"/>
            <w:tcBorders>
              <w:top w:val="single" w:sz="4" w:space="0" w:color="auto"/>
            </w:tcBorders>
          </w:tcPr>
          <w:p w14:paraId="3D8FB955" w14:textId="733725DA" w:rsidR="00623DB1" w:rsidRPr="00264BA4" w:rsidRDefault="001005FA" w:rsidP="00623DB1">
            <w:pPr>
              <w:suppressAutoHyphens w:val="0"/>
              <w:spacing w:line="240" w:lineRule="auto"/>
              <w:ind w:left="-108" w:right="-108" w:firstLine="0"/>
              <w:jc w:val="center"/>
              <w:rPr>
                <w:color w:val="000000"/>
                <w:szCs w:val="28"/>
                <w:lang w:val="en-US" w:eastAsia="ru-RU"/>
              </w:rPr>
            </w:pPr>
            <w:r w:rsidRPr="00264BA4">
              <w:rPr>
                <w:color w:val="000000"/>
                <w:szCs w:val="28"/>
                <w:lang w:val="en-US" w:eastAsia="ru-RU"/>
              </w:rPr>
              <w:t>10.4</w:t>
            </w:r>
          </w:p>
        </w:tc>
        <w:tc>
          <w:tcPr>
            <w:tcW w:w="692" w:type="pct"/>
            <w:tcBorders>
              <w:top w:val="single" w:sz="4" w:space="0" w:color="auto"/>
            </w:tcBorders>
          </w:tcPr>
          <w:p w14:paraId="4DC5D8FB" w14:textId="70DF320D" w:rsidR="00623DB1" w:rsidRPr="00264BA4" w:rsidRDefault="00855C71" w:rsidP="00623DB1">
            <w:pPr>
              <w:suppressAutoHyphens w:val="0"/>
              <w:spacing w:line="240" w:lineRule="auto"/>
              <w:ind w:left="-108" w:right="-108" w:firstLine="0"/>
              <w:jc w:val="center"/>
              <w:rPr>
                <w:color w:val="000000"/>
                <w:szCs w:val="28"/>
                <w:lang w:eastAsia="ru-RU"/>
              </w:rPr>
            </w:pPr>
            <w:r w:rsidRPr="00264BA4">
              <w:rPr>
                <w:color w:val="000000"/>
                <w:szCs w:val="28"/>
                <w:lang w:eastAsia="ru-RU"/>
              </w:rPr>
              <w:t>1</w:t>
            </w:r>
            <w:r w:rsidR="001005FA" w:rsidRPr="00264BA4">
              <w:rPr>
                <w:color w:val="000000"/>
                <w:szCs w:val="28"/>
                <w:lang w:eastAsia="ru-RU"/>
              </w:rPr>
              <w:t>1,8</w:t>
            </w:r>
          </w:p>
        </w:tc>
      </w:tr>
      <w:tr w:rsidR="00623DB1" w:rsidRPr="00264BA4" w14:paraId="099A488F" w14:textId="77777777" w:rsidTr="00623DB1">
        <w:tc>
          <w:tcPr>
            <w:tcW w:w="347" w:type="pct"/>
            <w:tcBorders>
              <w:right w:val="single" w:sz="4" w:space="0" w:color="auto"/>
            </w:tcBorders>
          </w:tcPr>
          <w:p w14:paraId="427F8EFD" w14:textId="77777777" w:rsidR="00623DB1" w:rsidRPr="00264BA4" w:rsidRDefault="00623DB1" w:rsidP="00623DB1">
            <w:pPr>
              <w:tabs>
                <w:tab w:val="left" w:pos="0"/>
              </w:tabs>
              <w:suppressAutoHyphens w:val="0"/>
              <w:spacing w:line="240" w:lineRule="auto"/>
              <w:ind w:left="-284" w:right="-469" w:hanging="142"/>
              <w:jc w:val="center"/>
              <w:rPr>
                <w:color w:val="000000"/>
                <w:szCs w:val="28"/>
                <w:lang w:eastAsia="ru-RU"/>
              </w:rPr>
            </w:pPr>
            <w:r w:rsidRPr="00264BA4">
              <w:rPr>
                <w:color w:val="000000"/>
                <w:szCs w:val="28"/>
                <w:lang w:eastAsia="ru-RU"/>
              </w:rPr>
              <w:t>4</w:t>
            </w:r>
          </w:p>
        </w:tc>
        <w:tc>
          <w:tcPr>
            <w:tcW w:w="3268" w:type="pct"/>
            <w:tcBorders>
              <w:left w:val="single" w:sz="4" w:space="0" w:color="auto"/>
            </w:tcBorders>
          </w:tcPr>
          <w:p w14:paraId="329D6A16" w14:textId="77777777" w:rsidR="00623DB1" w:rsidRPr="00264BA4" w:rsidRDefault="00623DB1" w:rsidP="00623DB1">
            <w:pPr>
              <w:suppressAutoHyphens w:val="0"/>
              <w:spacing w:line="240" w:lineRule="auto"/>
              <w:ind w:right="-469" w:firstLine="0"/>
              <w:jc w:val="left"/>
              <w:rPr>
                <w:color w:val="000000"/>
                <w:szCs w:val="28"/>
                <w:lang w:eastAsia="ru-RU"/>
              </w:rPr>
            </w:pPr>
            <w:r w:rsidRPr="00264BA4">
              <w:rPr>
                <w:color w:val="000000"/>
                <w:szCs w:val="28"/>
                <w:lang w:eastAsia="ru-RU"/>
              </w:rPr>
              <w:t>Пищевая и перерабатывающая промышленность</w:t>
            </w:r>
          </w:p>
        </w:tc>
        <w:tc>
          <w:tcPr>
            <w:tcW w:w="693" w:type="pct"/>
          </w:tcPr>
          <w:p w14:paraId="5BFB903A" w14:textId="23A817A5" w:rsidR="00623DB1" w:rsidRPr="00264BA4" w:rsidRDefault="001005FA" w:rsidP="00623DB1">
            <w:pPr>
              <w:suppressAutoHyphens w:val="0"/>
              <w:spacing w:line="240" w:lineRule="auto"/>
              <w:ind w:left="-108" w:right="-108" w:firstLine="0"/>
              <w:jc w:val="center"/>
              <w:rPr>
                <w:color w:val="000000"/>
                <w:szCs w:val="28"/>
                <w:lang w:eastAsia="ru-RU"/>
              </w:rPr>
            </w:pPr>
            <w:r w:rsidRPr="00264BA4">
              <w:rPr>
                <w:color w:val="000000"/>
                <w:szCs w:val="28"/>
                <w:lang w:val="en-US" w:eastAsia="ru-RU"/>
              </w:rPr>
              <w:t>24</w:t>
            </w:r>
            <w:r w:rsidRPr="00264BA4">
              <w:rPr>
                <w:color w:val="000000"/>
                <w:szCs w:val="28"/>
                <w:lang w:eastAsia="ru-RU"/>
              </w:rPr>
              <w:t>,0</w:t>
            </w:r>
          </w:p>
        </w:tc>
        <w:tc>
          <w:tcPr>
            <w:tcW w:w="692" w:type="pct"/>
          </w:tcPr>
          <w:p w14:paraId="5CD8F0C9" w14:textId="598DA60E" w:rsidR="00623DB1" w:rsidRPr="00264BA4" w:rsidRDefault="00855C71" w:rsidP="00623DB1">
            <w:pPr>
              <w:suppressAutoHyphens w:val="0"/>
              <w:spacing w:line="240" w:lineRule="auto"/>
              <w:ind w:left="-108" w:right="-108" w:firstLine="0"/>
              <w:jc w:val="center"/>
              <w:rPr>
                <w:color w:val="000000"/>
                <w:szCs w:val="28"/>
                <w:lang w:eastAsia="ru-RU"/>
              </w:rPr>
            </w:pPr>
            <w:r w:rsidRPr="00264BA4">
              <w:rPr>
                <w:color w:val="000000"/>
                <w:szCs w:val="28"/>
                <w:lang w:eastAsia="ru-RU"/>
              </w:rPr>
              <w:t>24,</w:t>
            </w:r>
            <w:r w:rsidR="001005FA" w:rsidRPr="00264BA4">
              <w:rPr>
                <w:color w:val="000000"/>
                <w:szCs w:val="28"/>
                <w:lang w:eastAsia="ru-RU"/>
              </w:rPr>
              <w:t>3</w:t>
            </w:r>
          </w:p>
        </w:tc>
      </w:tr>
      <w:tr w:rsidR="00623DB1" w:rsidRPr="00264BA4" w14:paraId="3995E61A" w14:textId="77777777" w:rsidTr="00623DB1">
        <w:trPr>
          <w:trHeight w:val="360"/>
        </w:trPr>
        <w:tc>
          <w:tcPr>
            <w:tcW w:w="347" w:type="pct"/>
            <w:tcBorders>
              <w:right w:val="single" w:sz="4" w:space="0" w:color="auto"/>
            </w:tcBorders>
          </w:tcPr>
          <w:p w14:paraId="7EDE3AE3" w14:textId="77777777" w:rsidR="00623DB1" w:rsidRPr="00264BA4" w:rsidRDefault="00623DB1" w:rsidP="00623DB1">
            <w:pPr>
              <w:tabs>
                <w:tab w:val="left" w:pos="0"/>
              </w:tabs>
              <w:suppressAutoHyphens w:val="0"/>
              <w:spacing w:line="240" w:lineRule="auto"/>
              <w:ind w:left="-284" w:right="-469" w:hanging="142"/>
              <w:jc w:val="center"/>
              <w:rPr>
                <w:color w:val="000000"/>
                <w:szCs w:val="28"/>
                <w:lang w:eastAsia="ru-RU"/>
              </w:rPr>
            </w:pPr>
            <w:r w:rsidRPr="00264BA4">
              <w:rPr>
                <w:color w:val="000000"/>
                <w:szCs w:val="28"/>
                <w:lang w:eastAsia="ru-RU"/>
              </w:rPr>
              <w:t>5</w:t>
            </w:r>
          </w:p>
        </w:tc>
        <w:tc>
          <w:tcPr>
            <w:tcW w:w="3268" w:type="pct"/>
            <w:tcBorders>
              <w:left w:val="single" w:sz="4" w:space="0" w:color="auto"/>
            </w:tcBorders>
          </w:tcPr>
          <w:p w14:paraId="2E86055C" w14:textId="77777777" w:rsidR="00623DB1" w:rsidRPr="00264BA4" w:rsidRDefault="00623DB1" w:rsidP="00623DB1">
            <w:pPr>
              <w:tabs>
                <w:tab w:val="left" w:pos="567"/>
              </w:tabs>
              <w:suppressAutoHyphens w:val="0"/>
              <w:spacing w:line="240" w:lineRule="auto"/>
              <w:ind w:left="1" w:right="114" w:firstLine="0"/>
              <w:jc w:val="left"/>
              <w:rPr>
                <w:color w:val="000000"/>
                <w:szCs w:val="28"/>
                <w:lang w:eastAsia="ru-RU"/>
              </w:rPr>
            </w:pPr>
            <w:r w:rsidRPr="00264BA4">
              <w:rPr>
                <w:color w:val="000000"/>
                <w:szCs w:val="28"/>
                <w:lang w:eastAsia="ru-RU"/>
              </w:rPr>
              <w:t>Производство и распределение электроэнергии, газа и воды</w:t>
            </w:r>
          </w:p>
        </w:tc>
        <w:tc>
          <w:tcPr>
            <w:tcW w:w="693" w:type="pct"/>
          </w:tcPr>
          <w:p w14:paraId="66886DAA" w14:textId="56723B38" w:rsidR="00623DB1" w:rsidRPr="00264BA4" w:rsidRDefault="00855C71" w:rsidP="00855C71">
            <w:pPr>
              <w:tabs>
                <w:tab w:val="left" w:pos="567"/>
              </w:tabs>
              <w:suppressAutoHyphens w:val="0"/>
              <w:spacing w:line="240" w:lineRule="auto"/>
              <w:ind w:left="-534" w:right="-469" w:firstLine="0"/>
              <w:rPr>
                <w:color w:val="000000"/>
                <w:szCs w:val="28"/>
                <w:lang w:eastAsia="ru-RU"/>
              </w:rPr>
            </w:pPr>
            <w:r w:rsidRPr="00264BA4">
              <w:rPr>
                <w:color w:val="000000"/>
                <w:szCs w:val="28"/>
                <w:lang w:eastAsia="ru-RU"/>
              </w:rPr>
              <w:t xml:space="preserve">             1</w:t>
            </w:r>
            <w:r w:rsidR="001005FA" w:rsidRPr="00264BA4">
              <w:rPr>
                <w:color w:val="000000"/>
                <w:szCs w:val="28"/>
                <w:lang w:eastAsia="ru-RU"/>
              </w:rPr>
              <w:t>4,2</w:t>
            </w:r>
            <w:r w:rsidRPr="00264BA4">
              <w:rPr>
                <w:color w:val="000000"/>
                <w:szCs w:val="28"/>
                <w:lang w:eastAsia="ru-RU"/>
              </w:rPr>
              <w:t xml:space="preserve">   </w:t>
            </w:r>
          </w:p>
        </w:tc>
        <w:tc>
          <w:tcPr>
            <w:tcW w:w="692" w:type="pct"/>
          </w:tcPr>
          <w:p w14:paraId="1AE40B65" w14:textId="2D222D68" w:rsidR="00623DB1" w:rsidRPr="00264BA4" w:rsidRDefault="00855C71" w:rsidP="00623DB1">
            <w:pPr>
              <w:tabs>
                <w:tab w:val="left" w:pos="567"/>
              </w:tabs>
              <w:suppressAutoHyphens w:val="0"/>
              <w:spacing w:line="240" w:lineRule="auto"/>
              <w:ind w:left="-534" w:right="-469" w:firstLine="0"/>
              <w:jc w:val="center"/>
              <w:rPr>
                <w:color w:val="000000"/>
                <w:szCs w:val="28"/>
                <w:lang w:eastAsia="ru-RU"/>
              </w:rPr>
            </w:pPr>
            <w:r w:rsidRPr="00264BA4">
              <w:rPr>
                <w:color w:val="000000"/>
                <w:szCs w:val="28"/>
                <w:lang w:eastAsia="ru-RU"/>
              </w:rPr>
              <w:t>1</w:t>
            </w:r>
            <w:r w:rsidR="001005FA" w:rsidRPr="00264BA4">
              <w:rPr>
                <w:color w:val="000000"/>
                <w:szCs w:val="28"/>
                <w:lang w:eastAsia="ru-RU"/>
              </w:rPr>
              <w:t>6,1</w:t>
            </w:r>
          </w:p>
        </w:tc>
      </w:tr>
      <w:tr w:rsidR="00623DB1" w:rsidRPr="00264BA4" w14:paraId="6E1EF2AB" w14:textId="77777777" w:rsidTr="00623DB1">
        <w:trPr>
          <w:trHeight w:val="210"/>
        </w:trPr>
        <w:tc>
          <w:tcPr>
            <w:tcW w:w="347" w:type="pct"/>
            <w:tcBorders>
              <w:top w:val="single" w:sz="4" w:space="0" w:color="auto"/>
              <w:bottom w:val="single" w:sz="4" w:space="0" w:color="auto"/>
              <w:right w:val="single" w:sz="4" w:space="0" w:color="auto"/>
            </w:tcBorders>
          </w:tcPr>
          <w:p w14:paraId="46A94711" w14:textId="77777777" w:rsidR="00623DB1" w:rsidRPr="00264BA4" w:rsidRDefault="00623DB1" w:rsidP="00623DB1">
            <w:pPr>
              <w:tabs>
                <w:tab w:val="left" w:pos="0"/>
              </w:tabs>
              <w:suppressAutoHyphens w:val="0"/>
              <w:spacing w:line="240" w:lineRule="auto"/>
              <w:ind w:left="-284" w:right="-469" w:hanging="142"/>
              <w:jc w:val="center"/>
              <w:rPr>
                <w:color w:val="000000"/>
                <w:szCs w:val="28"/>
                <w:lang w:eastAsia="ru-RU"/>
              </w:rPr>
            </w:pPr>
            <w:r w:rsidRPr="00264BA4">
              <w:rPr>
                <w:color w:val="000000"/>
                <w:szCs w:val="28"/>
                <w:lang w:eastAsia="ru-RU"/>
              </w:rPr>
              <w:t>6</w:t>
            </w:r>
          </w:p>
        </w:tc>
        <w:tc>
          <w:tcPr>
            <w:tcW w:w="3268" w:type="pct"/>
            <w:tcBorders>
              <w:top w:val="single" w:sz="4" w:space="0" w:color="auto"/>
              <w:left w:val="single" w:sz="4" w:space="0" w:color="auto"/>
              <w:bottom w:val="single" w:sz="4" w:space="0" w:color="auto"/>
            </w:tcBorders>
          </w:tcPr>
          <w:p w14:paraId="671825EC" w14:textId="77777777" w:rsidR="00623DB1" w:rsidRPr="00264BA4" w:rsidRDefault="00623DB1" w:rsidP="00623DB1">
            <w:pPr>
              <w:tabs>
                <w:tab w:val="left" w:pos="567"/>
              </w:tabs>
              <w:suppressAutoHyphens w:val="0"/>
              <w:spacing w:line="240" w:lineRule="auto"/>
              <w:ind w:left="1" w:right="114" w:firstLine="0"/>
              <w:jc w:val="left"/>
              <w:rPr>
                <w:color w:val="000000"/>
                <w:szCs w:val="28"/>
                <w:lang w:eastAsia="ru-RU"/>
              </w:rPr>
            </w:pPr>
            <w:r w:rsidRPr="00264BA4">
              <w:rPr>
                <w:color w:val="000000"/>
                <w:szCs w:val="28"/>
                <w:lang w:eastAsia="ru-RU"/>
              </w:rPr>
              <w:t xml:space="preserve">Производство прочих машин специального назначения  </w:t>
            </w:r>
          </w:p>
        </w:tc>
        <w:tc>
          <w:tcPr>
            <w:tcW w:w="693" w:type="pct"/>
            <w:tcBorders>
              <w:top w:val="single" w:sz="4" w:space="0" w:color="auto"/>
              <w:bottom w:val="single" w:sz="4" w:space="0" w:color="auto"/>
            </w:tcBorders>
          </w:tcPr>
          <w:p w14:paraId="2473CB44" w14:textId="20CDEBDA" w:rsidR="00623DB1" w:rsidRPr="00264BA4" w:rsidRDefault="001005FA" w:rsidP="00623DB1">
            <w:pPr>
              <w:tabs>
                <w:tab w:val="left" w:pos="567"/>
              </w:tabs>
              <w:suppressAutoHyphens w:val="0"/>
              <w:spacing w:line="240" w:lineRule="auto"/>
              <w:ind w:left="-534" w:right="-469" w:firstLine="0"/>
              <w:jc w:val="center"/>
              <w:rPr>
                <w:color w:val="000000"/>
                <w:szCs w:val="28"/>
                <w:lang w:eastAsia="ru-RU"/>
              </w:rPr>
            </w:pPr>
            <w:r w:rsidRPr="00264BA4">
              <w:rPr>
                <w:color w:val="000000"/>
                <w:szCs w:val="28"/>
                <w:lang w:eastAsia="ru-RU"/>
              </w:rPr>
              <w:t xml:space="preserve">   </w:t>
            </w:r>
            <w:r w:rsidR="00855C71" w:rsidRPr="00264BA4">
              <w:rPr>
                <w:color w:val="000000"/>
                <w:szCs w:val="28"/>
                <w:lang w:eastAsia="ru-RU"/>
              </w:rPr>
              <w:t>2</w:t>
            </w:r>
            <w:r w:rsidRPr="00264BA4">
              <w:rPr>
                <w:color w:val="000000"/>
                <w:szCs w:val="28"/>
                <w:lang w:eastAsia="ru-RU"/>
              </w:rPr>
              <w:t>8,7</w:t>
            </w:r>
          </w:p>
        </w:tc>
        <w:tc>
          <w:tcPr>
            <w:tcW w:w="692" w:type="pct"/>
            <w:tcBorders>
              <w:top w:val="single" w:sz="4" w:space="0" w:color="auto"/>
              <w:bottom w:val="single" w:sz="4" w:space="0" w:color="auto"/>
            </w:tcBorders>
          </w:tcPr>
          <w:p w14:paraId="0949C533" w14:textId="7FD3C0E4" w:rsidR="00623DB1" w:rsidRPr="00264BA4" w:rsidRDefault="00855C71" w:rsidP="00623DB1">
            <w:pPr>
              <w:tabs>
                <w:tab w:val="left" w:pos="567"/>
              </w:tabs>
              <w:suppressAutoHyphens w:val="0"/>
              <w:spacing w:line="240" w:lineRule="auto"/>
              <w:ind w:left="-534" w:right="-469" w:firstLine="0"/>
              <w:jc w:val="center"/>
              <w:rPr>
                <w:color w:val="000000"/>
                <w:szCs w:val="28"/>
                <w:lang w:eastAsia="ru-RU"/>
              </w:rPr>
            </w:pPr>
            <w:r w:rsidRPr="00264BA4">
              <w:rPr>
                <w:color w:val="000000"/>
                <w:szCs w:val="28"/>
                <w:lang w:eastAsia="ru-RU"/>
              </w:rPr>
              <w:t>2</w:t>
            </w:r>
            <w:r w:rsidR="001005FA" w:rsidRPr="00264BA4">
              <w:rPr>
                <w:color w:val="000000"/>
                <w:szCs w:val="28"/>
                <w:lang w:eastAsia="ru-RU"/>
              </w:rPr>
              <w:t>2,9</w:t>
            </w:r>
          </w:p>
        </w:tc>
      </w:tr>
    </w:tbl>
    <w:p w14:paraId="34506C5A" w14:textId="77777777" w:rsidR="002E7FE2" w:rsidRPr="00264BA4" w:rsidRDefault="002E7FE2" w:rsidP="00374AC6">
      <w:pPr>
        <w:shd w:val="clear" w:color="auto" w:fill="FFFFFF"/>
        <w:suppressAutoHyphens w:val="0"/>
        <w:spacing w:line="240" w:lineRule="auto"/>
        <w:ind w:right="-113" w:firstLine="709"/>
        <w:rPr>
          <w:color w:val="000000"/>
          <w:szCs w:val="28"/>
          <w:lang w:eastAsia="ru-RU"/>
        </w:rPr>
      </w:pPr>
      <w:r w:rsidRPr="00264BA4">
        <w:rPr>
          <w:color w:val="000000"/>
          <w:szCs w:val="28"/>
          <w:lang w:eastAsia="ru-RU"/>
        </w:rPr>
        <w:t>Наибольший удельный вес занимают:</w:t>
      </w:r>
    </w:p>
    <w:p w14:paraId="641ADAA5" w14:textId="58D24780" w:rsidR="003D5921" w:rsidRPr="00264BA4" w:rsidRDefault="003D5921" w:rsidP="003D5921">
      <w:pPr>
        <w:shd w:val="clear" w:color="auto" w:fill="FFFFFF"/>
        <w:suppressAutoHyphens w:val="0"/>
        <w:spacing w:line="240" w:lineRule="auto"/>
        <w:ind w:right="-113" w:firstLine="709"/>
        <w:rPr>
          <w:color w:val="000000"/>
          <w:szCs w:val="28"/>
          <w:lang w:eastAsia="ru-RU"/>
        </w:rPr>
      </w:pPr>
      <w:r w:rsidRPr="00264BA4">
        <w:rPr>
          <w:color w:val="000000"/>
          <w:szCs w:val="28"/>
          <w:lang w:eastAsia="ru-RU"/>
        </w:rPr>
        <w:t xml:space="preserve">- пищевая и перерабатывающая промышленность – </w:t>
      </w:r>
      <w:r w:rsidR="003565FE" w:rsidRPr="00264BA4">
        <w:rPr>
          <w:color w:val="000000"/>
          <w:szCs w:val="28"/>
          <w:lang w:eastAsia="ru-RU"/>
        </w:rPr>
        <w:t>24,</w:t>
      </w:r>
      <w:r w:rsidR="001005FA" w:rsidRPr="00264BA4">
        <w:rPr>
          <w:color w:val="000000"/>
          <w:szCs w:val="28"/>
          <w:lang w:eastAsia="ru-RU"/>
        </w:rPr>
        <w:t>3</w:t>
      </w:r>
      <w:r w:rsidR="003565FE" w:rsidRPr="00264BA4">
        <w:rPr>
          <w:color w:val="000000"/>
          <w:szCs w:val="28"/>
          <w:lang w:eastAsia="ru-RU"/>
        </w:rPr>
        <w:t xml:space="preserve"> </w:t>
      </w:r>
      <w:r w:rsidRPr="00264BA4">
        <w:rPr>
          <w:color w:val="000000"/>
          <w:szCs w:val="28"/>
          <w:lang w:eastAsia="ru-RU"/>
        </w:rPr>
        <w:t>%</w:t>
      </w:r>
    </w:p>
    <w:p w14:paraId="160DE1BA" w14:textId="0A7AB827" w:rsidR="001005FA" w:rsidRPr="00264BA4" w:rsidRDefault="001005FA" w:rsidP="001005FA">
      <w:pPr>
        <w:shd w:val="clear" w:color="auto" w:fill="FFFFFF"/>
        <w:suppressAutoHyphens w:val="0"/>
        <w:spacing w:line="240" w:lineRule="auto"/>
        <w:ind w:right="-113" w:firstLine="709"/>
        <w:rPr>
          <w:color w:val="000000"/>
          <w:szCs w:val="28"/>
          <w:lang w:eastAsia="ru-RU"/>
        </w:rPr>
      </w:pPr>
      <w:r w:rsidRPr="00264BA4">
        <w:rPr>
          <w:color w:val="000000"/>
          <w:szCs w:val="28"/>
          <w:lang w:eastAsia="ru-RU"/>
        </w:rPr>
        <w:t>- производство прочих машин специального назначения - 22,9 %</w:t>
      </w:r>
    </w:p>
    <w:p w14:paraId="7542E001" w14:textId="6446C830" w:rsidR="002E7FE2" w:rsidRPr="00264BA4" w:rsidRDefault="002E7FE2" w:rsidP="002E7FE2">
      <w:pPr>
        <w:shd w:val="clear" w:color="auto" w:fill="FFFFFF"/>
        <w:suppressAutoHyphens w:val="0"/>
        <w:spacing w:line="240" w:lineRule="auto"/>
        <w:ind w:right="-113" w:firstLine="709"/>
        <w:rPr>
          <w:color w:val="000000"/>
          <w:szCs w:val="28"/>
          <w:lang w:eastAsia="ru-RU"/>
        </w:rPr>
      </w:pPr>
      <w:r w:rsidRPr="00264BA4">
        <w:rPr>
          <w:color w:val="000000"/>
          <w:szCs w:val="28"/>
          <w:lang w:eastAsia="ru-RU"/>
        </w:rPr>
        <w:t xml:space="preserve">- </w:t>
      </w:r>
      <w:r w:rsidR="003565FE" w:rsidRPr="00264BA4">
        <w:rPr>
          <w:color w:val="000000"/>
          <w:szCs w:val="28"/>
          <w:lang w:eastAsia="ru-RU"/>
        </w:rPr>
        <w:t xml:space="preserve">производство и распределение электроэнергии, газа и воды </w:t>
      </w:r>
      <w:r w:rsidR="003A71C6" w:rsidRPr="00264BA4">
        <w:rPr>
          <w:color w:val="000000"/>
          <w:szCs w:val="28"/>
          <w:lang w:eastAsia="ru-RU"/>
        </w:rPr>
        <w:t>–</w:t>
      </w:r>
      <w:r w:rsidRPr="00264BA4">
        <w:rPr>
          <w:color w:val="000000"/>
          <w:szCs w:val="28"/>
          <w:lang w:eastAsia="ru-RU"/>
        </w:rPr>
        <w:t xml:space="preserve"> </w:t>
      </w:r>
      <w:r w:rsidR="003565FE" w:rsidRPr="00264BA4">
        <w:rPr>
          <w:color w:val="000000"/>
          <w:szCs w:val="28"/>
          <w:lang w:eastAsia="ru-RU"/>
        </w:rPr>
        <w:t>1</w:t>
      </w:r>
      <w:r w:rsidR="001005FA" w:rsidRPr="00264BA4">
        <w:rPr>
          <w:color w:val="000000"/>
          <w:szCs w:val="28"/>
          <w:lang w:eastAsia="ru-RU"/>
        </w:rPr>
        <w:t>6,1</w:t>
      </w:r>
      <w:r w:rsidR="003565FE" w:rsidRPr="00264BA4">
        <w:rPr>
          <w:color w:val="000000"/>
          <w:szCs w:val="28"/>
          <w:lang w:eastAsia="ru-RU"/>
        </w:rPr>
        <w:t xml:space="preserve"> </w:t>
      </w:r>
      <w:r w:rsidRPr="00264BA4">
        <w:rPr>
          <w:color w:val="000000"/>
          <w:szCs w:val="28"/>
          <w:lang w:eastAsia="ru-RU"/>
        </w:rPr>
        <w:t>%</w:t>
      </w:r>
      <w:r w:rsidR="003D5921" w:rsidRPr="00264BA4">
        <w:rPr>
          <w:color w:val="000000"/>
          <w:szCs w:val="28"/>
          <w:lang w:eastAsia="ru-RU"/>
        </w:rPr>
        <w:t>.</w:t>
      </w:r>
    </w:p>
    <w:p w14:paraId="21986E11" w14:textId="77777777" w:rsidR="002E7FE2" w:rsidRPr="00264BA4" w:rsidRDefault="002E7FE2" w:rsidP="002E7FE2">
      <w:pPr>
        <w:shd w:val="clear" w:color="auto" w:fill="FFFFFF"/>
        <w:suppressAutoHyphens w:val="0"/>
        <w:spacing w:line="240" w:lineRule="auto"/>
        <w:ind w:right="-113" w:firstLine="709"/>
        <w:rPr>
          <w:color w:val="000000"/>
          <w:szCs w:val="28"/>
          <w:lang w:eastAsia="ru-RU"/>
        </w:rPr>
      </w:pPr>
    </w:p>
    <w:p w14:paraId="6FC344A2" w14:textId="77953D46" w:rsidR="002E7FE2" w:rsidRPr="00264BA4" w:rsidRDefault="002E7FE2" w:rsidP="002E7FE2">
      <w:pPr>
        <w:shd w:val="clear" w:color="auto" w:fill="FFFFFF"/>
        <w:tabs>
          <w:tab w:val="left" w:pos="567"/>
        </w:tabs>
        <w:suppressAutoHyphens w:val="0"/>
        <w:spacing w:line="240" w:lineRule="auto"/>
        <w:ind w:right="-113" w:firstLine="709"/>
        <w:rPr>
          <w:szCs w:val="28"/>
          <w:lang w:eastAsia="ru-RU"/>
        </w:rPr>
      </w:pPr>
      <w:r w:rsidRPr="00264BA4">
        <w:rPr>
          <w:szCs w:val="28"/>
          <w:lang w:eastAsia="ru-RU"/>
        </w:rPr>
        <w:t>Объем производства по виду экономической деятельности «</w:t>
      </w:r>
      <w:r w:rsidRPr="00264BA4">
        <w:rPr>
          <w:b/>
          <w:szCs w:val="28"/>
          <w:lang w:eastAsia="ru-RU"/>
        </w:rPr>
        <w:t xml:space="preserve">добыча полезных ископаемых» </w:t>
      </w:r>
      <w:r w:rsidR="0062656D" w:rsidRPr="00264BA4">
        <w:rPr>
          <w:szCs w:val="28"/>
          <w:lang w:eastAsia="ru-RU"/>
        </w:rPr>
        <w:t xml:space="preserve">составил </w:t>
      </w:r>
      <w:r w:rsidR="0044061C" w:rsidRPr="00264BA4">
        <w:rPr>
          <w:szCs w:val="28"/>
          <w:lang w:eastAsia="ru-RU"/>
        </w:rPr>
        <w:t>2</w:t>
      </w:r>
      <w:r w:rsidR="00866FD8" w:rsidRPr="00264BA4">
        <w:rPr>
          <w:szCs w:val="28"/>
          <w:lang w:eastAsia="ru-RU"/>
        </w:rPr>
        <w:t>76,1</w:t>
      </w:r>
      <w:r w:rsidR="00BE3CF0" w:rsidRPr="00264BA4">
        <w:rPr>
          <w:szCs w:val="28"/>
          <w:lang w:eastAsia="ru-RU"/>
        </w:rPr>
        <w:t xml:space="preserve"> </w:t>
      </w:r>
      <w:r w:rsidR="0044061C" w:rsidRPr="00264BA4">
        <w:rPr>
          <w:szCs w:val="28"/>
          <w:lang w:eastAsia="ru-RU"/>
        </w:rPr>
        <w:t>млн. руб</w:t>
      </w:r>
      <w:r w:rsidR="00866FD8" w:rsidRPr="00264BA4">
        <w:rPr>
          <w:szCs w:val="28"/>
          <w:lang w:eastAsia="ru-RU"/>
        </w:rPr>
        <w:t>лей</w:t>
      </w:r>
      <w:r w:rsidR="0044061C" w:rsidRPr="00264BA4">
        <w:rPr>
          <w:szCs w:val="28"/>
          <w:lang w:eastAsia="ru-RU"/>
        </w:rPr>
        <w:t>,</w:t>
      </w:r>
      <w:r w:rsidR="00866FD8" w:rsidRPr="00264BA4">
        <w:rPr>
          <w:szCs w:val="28"/>
          <w:lang w:eastAsia="ru-RU"/>
        </w:rPr>
        <w:t xml:space="preserve"> </w:t>
      </w:r>
      <w:r w:rsidR="0044061C" w:rsidRPr="00264BA4">
        <w:rPr>
          <w:szCs w:val="28"/>
          <w:lang w:eastAsia="ru-RU"/>
        </w:rPr>
        <w:t>к 202</w:t>
      </w:r>
      <w:r w:rsidR="00866FD8" w:rsidRPr="00264BA4">
        <w:rPr>
          <w:szCs w:val="28"/>
          <w:lang w:eastAsia="ru-RU"/>
        </w:rPr>
        <w:t>2</w:t>
      </w:r>
      <w:r w:rsidR="0062656D" w:rsidRPr="00264BA4">
        <w:rPr>
          <w:szCs w:val="28"/>
          <w:lang w:eastAsia="ru-RU"/>
        </w:rPr>
        <w:t xml:space="preserve"> году – </w:t>
      </w:r>
      <w:r w:rsidR="00866FD8" w:rsidRPr="00264BA4">
        <w:rPr>
          <w:szCs w:val="28"/>
          <w:lang w:eastAsia="ru-RU"/>
        </w:rPr>
        <w:t xml:space="preserve">104 </w:t>
      </w:r>
      <w:r w:rsidRPr="00264BA4">
        <w:rPr>
          <w:szCs w:val="28"/>
          <w:lang w:eastAsia="ru-RU"/>
        </w:rPr>
        <w:t xml:space="preserve">%. По </w:t>
      </w:r>
      <w:r w:rsidRPr="00264BA4">
        <w:rPr>
          <w:szCs w:val="28"/>
          <w:lang w:eastAsia="ru-RU"/>
        </w:rPr>
        <w:lastRenderedPageBreak/>
        <w:t xml:space="preserve">данному </w:t>
      </w:r>
      <w:r w:rsidR="008336E0" w:rsidRPr="00264BA4">
        <w:rPr>
          <w:szCs w:val="28"/>
          <w:lang w:eastAsia="ru-RU"/>
        </w:rPr>
        <w:t>виду экономической деятельности</w:t>
      </w:r>
      <w:r w:rsidRPr="00264BA4">
        <w:rPr>
          <w:szCs w:val="28"/>
          <w:lang w:eastAsia="ru-RU"/>
        </w:rPr>
        <w:t xml:space="preserve"> функционируют ООО «Горная компания», ОАО «Карьер Доломит».</w:t>
      </w:r>
    </w:p>
    <w:p w14:paraId="312CFF7A" w14:textId="487AA024" w:rsidR="002F1D6D" w:rsidRPr="00264BA4" w:rsidRDefault="002E7FE2" w:rsidP="00C06A89">
      <w:pPr>
        <w:suppressAutoHyphens w:val="0"/>
        <w:spacing w:line="240" w:lineRule="auto"/>
        <w:ind w:firstLine="709"/>
        <w:rPr>
          <w:szCs w:val="28"/>
          <w:lang w:eastAsia="ru-RU"/>
        </w:rPr>
      </w:pPr>
      <w:r w:rsidRPr="00264BA4">
        <w:rPr>
          <w:szCs w:val="28"/>
          <w:lang w:eastAsia="ru-RU"/>
        </w:rPr>
        <w:t xml:space="preserve">Объем производства ОАО «Карьер Доломит» за отчетный период </w:t>
      </w:r>
      <w:r w:rsidR="00866FD8" w:rsidRPr="00264BA4">
        <w:rPr>
          <w:szCs w:val="28"/>
          <w:lang w:eastAsia="ru-RU"/>
        </w:rPr>
        <w:t>по сравнению с 2022 годом увеличился на 49 %</w:t>
      </w:r>
      <w:r w:rsidRPr="00264BA4">
        <w:rPr>
          <w:szCs w:val="28"/>
          <w:lang w:eastAsia="ru-RU"/>
        </w:rPr>
        <w:t>.</w:t>
      </w:r>
      <w:r w:rsidR="00171EE8" w:rsidRPr="00264BA4">
        <w:rPr>
          <w:szCs w:val="28"/>
          <w:lang w:eastAsia="ru-RU"/>
        </w:rPr>
        <w:t xml:space="preserve"> </w:t>
      </w:r>
      <w:r w:rsidR="00C06A89" w:rsidRPr="00264BA4">
        <w:rPr>
          <w:szCs w:val="28"/>
          <w:lang w:eastAsia="ru-RU"/>
        </w:rPr>
        <w:t>На базе</w:t>
      </w:r>
      <w:r w:rsidRPr="00264BA4">
        <w:rPr>
          <w:szCs w:val="28"/>
          <w:lang w:eastAsia="ru-RU"/>
        </w:rPr>
        <w:t xml:space="preserve"> </w:t>
      </w:r>
      <w:r w:rsidR="00762C9B" w:rsidRPr="00264BA4">
        <w:rPr>
          <w:szCs w:val="28"/>
          <w:lang w:eastAsia="ru-RU"/>
        </w:rPr>
        <w:t>работы ОО</w:t>
      </w:r>
      <w:r w:rsidR="00C06A89" w:rsidRPr="00264BA4">
        <w:rPr>
          <w:szCs w:val="28"/>
          <w:lang w:eastAsia="ru-RU"/>
        </w:rPr>
        <w:t xml:space="preserve">О «Карьер Доломит» </w:t>
      </w:r>
      <w:r w:rsidR="00866FD8" w:rsidRPr="00264BA4">
        <w:rPr>
          <w:szCs w:val="28"/>
          <w:lang w:eastAsia="ru-RU"/>
        </w:rPr>
        <w:t xml:space="preserve">работает </w:t>
      </w:r>
      <w:r w:rsidR="00C06A89" w:rsidRPr="00264BA4">
        <w:rPr>
          <w:szCs w:val="28"/>
          <w:lang w:eastAsia="ru-RU"/>
        </w:rPr>
        <w:t>предприяти</w:t>
      </w:r>
      <w:r w:rsidR="00866FD8" w:rsidRPr="00264BA4">
        <w:rPr>
          <w:szCs w:val="28"/>
          <w:lang w:eastAsia="ru-RU"/>
        </w:rPr>
        <w:t>е</w:t>
      </w:r>
      <w:r w:rsidR="00C06A89" w:rsidRPr="00264BA4">
        <w:rPr>
          <w:szCs w:val="28"/>
          <w:lang w:eastAsia="ru-RU"/>
        </w:rPr>
        <w:t>, деятельность котор</w:t>
      </w:r>
      <w:r w:rsidR="00616F06" w:rsidRPr="00264BA4">
        <w:rPr>
          <w:szCs w:val="28"/>
          <w:lang w:eastAsia="ru-RU"/>
        </w:rPr>
        <w:t>ого</w:t>
      </w:r>
      <w:r w:rsidR="00C06A89" w:rsidRPr="00264BA4">
        <w:rPr>
          <w:szCs w:val="28"/>
          <w:lang w:eastAsia="ru-RU"/>
        </w:rPr>
        <w:t xml:space="preserve"> напрямую зависит от количества добытой горной массы (доломита)</w:t>
      </w:r>
      <w:r w:rsidR="00616F06" w:rsidRPr="00264BA4">
        <w:rPr>
          <w:szCs w:val="28"/>
          <w:lang w:eastAsia="ru-RU"/>
        </w:rPr>
        <w:t xml:space="preserve"> – ООО «Байкальский завод минеральных наполнителей».</w:t>
      </w:r>
      <w:r w:rsidR="00C06A89" w:rsidRPr="00264BA4">
        <w:rPr>
          <w:szCs w:val="28"/>
          <w:lang w:eastAsia="ru-RU"/>
        </w:rPr>
        <w:t xml:space="preserve"> </w:t>
      </w:r>
    </w:p>
    <w:p w14:paraId="5B6A5CD6" w14:textId="4D3510BF" w:rsidR="00A12076" w:rsidRPr="00264BA4" w:rsidRDefault="002F1D6D" w:rsidP="00A12076">
      <w:pPr>
        <w:shd w:val="clear" w:color="auto" w:fill="FFFFFF"/>
        <w:tabs>
          <w:tab w:val="left" w:pos="0"/>
        </w:tabs>
        <w:suppressAutoHyphens w:val="0"/>
        <w:spacing w:line="240" w:lineRule="auto"/>
        <w:ind w:right="-113" w:firstLine="709"/>
        <w:rPr>
          <w:color w:val="000000"/>
          <w:szCs w:val="28"/>
          <w:lang w:eastAsia="ru-RU"/>
        </w:rPr>
      </w:pPr>
      <w:r w:rsidRPr="00264BA4">
        <w:rPr>
          <w:color w:val="000000"/>
          <w:szCs w:val="28"/>
          <w:lang w:eastAsia="ru-RU"/>
        </w:rPr>
        <w:t xml:space="preserve">ООО «Горная компания» добыто </w:t>
      </w:r>
      <w:r w:rsidR="00616F06" w:rsidRPr="00264BA4">
        <w:rPr>
          <w:color w:val="000000"/>
          <w:szCs w:val="28"/>
          <w:lang w:eastAsia="ru-RU"/>
        </w:rPr>
        <w:t>46,4 т</w:t>
      </w:r>
      <w:r w:rsidRPr="00264BA4">
        <w:rPr>
          <w:color w:val="000000"/>
          <w:szCs w:val="28"/>
          <w:lang w:eastAsia="ru-RU"/>
        </w:rPr>
        <w:t>ыс. тонн известняка</w:t>
      </w:r>
      <w:r w:rsidR="00616F06" w:rsidRPr="00264BA4">
        <w:rPr>
          <w:color w:val="000000"/>
          <w:szCs w:val="28"/>
          <w:lang w:eastAsia="ru-RU"/>
        </w:rPr>
        <w:t xml:space="preserve"> и 29,9 тыс. тонн </w:t>
      </w:r>
      <w:r w:rsidR="00BE3CF0" w:rsidRPr="00264BA4">
        <w:rPr>
          <w:color w:val="000000"/>
          <w:szCs w:val="28"/>
          <w:lang w:eastAsia="ru-RU"/>
        </w:rPr>
        <w:t>минерального порошка</w:t>
      </w:r>
      <w:r w:rsidR="003F7B23" w:rsidRPr="00264BA4">
        <w:rPr>
          <w:color w:val="000000"/>
          <w:szCs w:val="28"/>
          <w:lang w:eastAsia="ru-RU"/>
        </w:rPr>
        <w:t xml:space="preserve"> </w:t>
      </w:r>
      <w:r w:rsidR="00DA0264" w:rsidRPr="00264BA4">
        <w:rPr>
          <w:color w:val="000000"/>
          <w:szCs w:val="28"/>
          <w:lang w:eastAsia="ru-RU"/>
        </w:rPr>
        <w:t xml:space="preserve">на сумму </w:t>
      </w:r>
      <w:r w:rsidR="00616F06" w:rsidRPr="00264BA4">
        <w:rPr>
          <w:color w:val="000000"/>
          <w:szCs w:val="28"/>
          <w:lang w:eastAsia="ru-RU"/>
        </w:rPr>
        <w:t>248</w:t>
      </w:r>
      <w:r w:rsidR="00BE3CF0" w:rsidRPr="00264BA4">
        <w:rPr>
          <w:color w:val="000000"/>
          <w:szCs w:val="28"/>
          <w:lang w:eastAsia="ru-RU"/>
        </w:rPr>
        <w:t xml:space="preserve"> млн. руб.</w:t>
      </w:r>
      <w:r w:rsidR="00D15ED4" w:rsidRPr="00264BA4">
        <w:rPr>
          <w:color w:val="000000"/>
          <w:szCs w:val="28"/>
          <w:lang w:eastAsia="ru-RU"/>
        </w:rPr>
        <w:t xml:space="preserve"> </w:t>
      </w:r>
      <w:r w:rsidR="00DA0264" w:rsidRPr="00264BA4">
        <w:rPr>
          <w:color w:val="000000"/>
          <w:szCs w:val="28"/>
          <w:lang w:eastAsia="ru-RU"/>
        </w:rPr>
        <w:t xml:space="preserve">ООО </w:t>
      </w:r>
      <w:r w:rsidRPr="00264BA4">
        <w:rPr>
          <w:color w:val="000000"/>
          <w:szCs w:val="28"/>
          <w:lang w:eastAsia="ru-RU"/>
        </w:rPr>
        <w:t>«Горная компания» – это предприятие с полным производственным циклом: разрабатывает открытым способом два месторождения известняков - «</w:t>
      </w:r>
      <w:proofErr w:type="spellStart"/>
      <w:r w:rsidRPr="00264BA4">
        <w:rPr>
          <w:color w:val="000000"/>
          <w:szCs w:val="28"/>
          <w:lang w:eastAsia="ru-RU"/>
        </w:rPr>
        <w:t>Билютинское</w:t>
      </w:r>
      <w:proofErr w:type="spellEnd"/>
      <w:r w:rsidRPr="00264BA4">
        <w:rPr>
          <w:color w:val="000000"/>
          <w:szCs w:val="28"/>
          <w:lang w:eastAsia="ru-RU"/>
        </w:rPr>
        <w:t>» и «Татарский ключ», функционирует участок дробления, сортировки и</w:t>
      </w:r>
      <w:r w:rsidR="00074B06" w:rsidRPr="00264BA4">
        <w:rPr>
          <w:color w:val="000000"/>
          <w:szCs w:val="28"/>
          <w:lang w:eastAsia="ru-RU"/>
        </w:rPr>
        <w:t xml:space="preserve"> обогащения, </w:t>
      </w:r>
      <w:r w:rsidRPr="00264BA4">
        <w:rPr>
          <w:color w:val="000000"/>
          <w:szCs w:val="28"/>
          <w:lang w:eastAsia="ru-RU"/>
        </w:rPr>
        <w:t>и дробильной установки. Также у предприятия есть собственный ремонтно-механический цех, специалисты которого проводят необходимые профилактические работы и выполняют капитальные ремонты оборудования. 95% акций компании находится в собственности ООО «</w:t>
      </w:r>
      <w:proofErr w:type="spellStart"/>
      <w:r w:rsidRPr="00264BA4">
        <w:rPr>
          <w:color w:val="000000"/>
          <w:szCs w:val="28"/>
          <w:lang w:eastAsia="ru-RU"/>
        </w:rPr>
        <w:t>Тимлюйцемент</w:t>
      </w:r>
      <w:proofErr w:type="spellEnd"/>
      <w:r w:rsidRPr="00264BA4">
        <w:rPr>
          <w:color w:val="000000"/>
          <w:szCs w:val="28"/>
          <w:lang w:eastAsia="ru-RU"/>
        </w:rPr>
        <w:t>».</w:t>
      </w:r>
    </w:p>
    <w:p w14:paraId="27312829" w14:textId="77777777" w:rsidR="002E7FE2" w:rsidRPr="00264BA4" w:rsidRDefault="002E7FE2" w:rsidP="002E7FE2">
      <w:pPr>
        <w:shd w:val="clear" w:color="auto" w:fill="FFFFFF"/>
        <w:tabs>
          <w:tab w:val="left" w:pos="0"/>
        </w:tabs>
        <w:suppressAutoHyphens w:val="0"/>
        <w:spacing w:line="240" w:lineRule="auto"/>
        <w:ind w:right="-113" w:firstLine="709"/>
        <w:rPr>
          <w:iCs/>
          <w:color w:val="000000"/>
          <w:szCs w:val="28"/>
          <w:lang w:eastAsia="ru-RU"/>
        </w:rPr>
      </w:pPr>
      <w:r w:rsidRPr="00264BA4">
        <w:rPr>
          <w:color w:val="000000"/>
          <w:szCs w:val="28"/>
          <w:lang w:eastAsia="ru-RU"/>
        </w:rPr>
        <w:t>Объем производства пре</w:t>
      </w:r>
      <w:r w:rsidR="00BD7CE1" w:rsidRPr="00264BA4">
        <w:rPr>
          <w:color w:val="000000"/>
          <w:szCs w:val="28"/>
          <w:lang w:eastAsia="ru-RU"/>
        </w:rPr>
        <w:t xml:space="preserve">дприятий представлен в таблице </w:t>
      </w:r>
      <w:r w:rsidR="0013025D" w:rsidRPr="00264BA4">
        <w:rPr>
          <w:color w:val="000000"/>
          <w:szCs w:val="28"/>
          <w:lang w:eastAsia="ru-RU"/>
        </w:rPr>
        <w:t>5</w:t>
      </w:r>
      <w:r w:rsidRPr="00264BA4">
        <w:rPr>
          <w:color w:val="000000"/>
          <w:szCs w:val="28"/>
          <w:lang w:eastAsia="ru-RU"/>
        </w:rPr>
        <w:t>:</w:t>
      </w:r>
    </w:p>
    <w:p w14:paraId="23DE629F" w14:textId="754CC21F" w:rsidR="002E7FE2" w:rsidRPr="00264BA4" w:rsidRDefault="00BD7CE1" w:rsidP="002E7FE2">
      <w:pPr>
        <w:tabs>
          <w:tab w:val="left" w:pos="567"/>
        </w:tabs>
        <w:suppressAutoHyphens w:val="0"/>
        <w:spacing w:line="240" w:lineRule="auto"/>
        <w:ind w:left="284" w:firstLine="0"/>
        <w:jc w:val="right"/>
        <w:rPr>
          <w:iCs/>
          <w:color w:val="000000"/>
          <w:szCs w:val="28"/>
          <w:lang w:eastAsia="ru-RU"/>
        </w:rPr>
      </w:pPr>
      <w:r w:rsidRPr="00264BA4">
        <w:rPr>
          <w:iCs/>
          <w:color w:val="000000"/>
          <w:szCs w:val="28"/>
          <w:lang w:eastAsia="ru-RU"/>
        </w:rPr>
        <w:t xml:space="preserve">Таблица </w:t>
      </w:r>
      <w:r w:rsidR="008C1304" w:rsidRPr="00264BA4">
        <w:rPr>
          <w:iCs/>
          <w:color w:val="000000"/>
          <w:szCs w:val="28"/>
          <w:lang w:eastAsia="ru-RU"/>
        </w:rPr>
        <w:t>2</w:t>
      </w:r>
      <w:r w:rsidR="001E33B8" w:rsidRPr="00264BA4">
        <w:rPr>
          <w:iCs/>
          <w:color w:val="000000"/>
          <w:szCs w:val="28"/>
          <w:lang w:eastAsia="ru-RU"/>
        </w:rPr>
        <w:t>4</w:t>
      </w:r>
    </w:p>
    <w:p w14:paraId="257A2A4E" w14:textId="2E2B7A07" w:rsidR="002E7FE2" w:rsidRPr="00264BA4" w:rsidRDefault="002E7FE2" w:rsidP="002E7FE2">
      <w:pPr>
        <w:shd w:val="clear" w:color="auto" w:fill="FFFFFF"/>
        <w:tabs>
          <w:tab w:val="left" w:pos="567"/>
        </w:tabs>
        <w:suppressAutoHyphens w:val="0"/>
        <w:spacing w:line="240" w:lineRule="auto"/>
        <w:ind w:left="284" w:right="26" w:firstLine="0"/>
        <w:jc w:val="center"/>
        <w:rPr>
          <w:color w:val="000000"/>
          <w:szCs w:val="28"/>
          <w:lang w:eastAsia="ru-RU"/>
        </w:rPr>
      </w:pPr>
      <w:r w:rsidRPr="00264BA4">
        <w:rPr>
          <w:color w:val="000000"/>
          <w:szCs w:val="28"/>
          <w:lang w:eastAsia="ru-RU"/>
        </w:rPr>
        <w:t xml:space="preserve">Объемы производства основных видов продукции по виду экономической деятельности «добыча полезных ископаемых» </w:t>
      </w:r>
      <w:r w:rsidRPr="00264BA4">
        <w:rPr>
          <w:iCs/>
          <w:color w:val="000000"/>
          <w:szCs w:val="28"/>
          <w:lang w:eastAsia="ru-RU"/>
        </w:rPr>
        <w:t>20</w:t>
      </w:r>
      <w:r w:rsidR="00330ACC" w:rsidRPr="00264BA4">
        <w:rPr>
          <w:iCs/>
          <w:color w:val="000000"/>
          <w:szCs w:val="28"/>
          <w:lang w:eastAsia="ru-RU"/>
        </w:rPr>
        <w:t>2</w:t>
      </w:r>
      <w:r w:rsidR="00A12076" w:rsidRPr="00264BA4">
        <w:rPr>
          <w:iCs/>
          <w:color w:val="000000"/>
          <w:szCs w:val="28"/>
          <w:lang w:eastAsia="ru-RU"/>
        </w:rPr>
        <w:t>2</w:t>
      </w:r>
      <w:r w:rsidR="00D42E2D" w:rsidRPr="00264BA4">
        <w:rPr>
          <w:iCs/>
          <w:color w:val="000000"/>
          <w:szCs w:val="28"/>
          <w:lang w:eastAsia="ru-RU"/>
        </w:rPr>
        <w:t>-202</w:t>
      </w:r>
      <w:r w:rsidR="00A12076" w:rsidRPr="00264BA4">
        <w:rPr>
          <w:iCs/>
          <w:color w:val="000000"/>
          <w:szCs w:val="28"/>
          <w:lang w:eastAsia="ru-RU"/>
        </w:rPr>
        <w:t>3</w:t>
      </w:r>
      <w:r w:rsidRPr="00264BA4">
        <w:rPr>
          <w:iCs/>
          <w:color w:val="000000"/>
          <w:szCs w:val="28"/>
          <w:lang w:eastAsia="ru-RU"/>
        </w:rPr>
        <w:t xml:space="preserve"> г.</w:t>
      </w:r>
    </w:p>
    <w:p w14:paraId="5AB5C32F" w14:textId="77777777" w:rsidR="002E7FE2" w:rsidRPr="00264BA4" w:rsidRDefault="002E7FE2" w:rsidP="002E7FE2">
      <w:pPr>
        <w:tabs>
          <w:tab w:val="left" w:pos="567"/>
        </w:tabs>
        <w:suppressAutoHyphens w:val="0"/>
        <w:spacing w:line="240" w:lineRule="auto"/>
        <w:ind w:left="284" w:firstLine="0"/>
        <w:jc w:val="right"/>
        <w:rPr>
          <w:iCs/>
          <w:color w:val="000000"/>
          <w:szCs w:val="28"/>
          <w:lang w:eastAsia="ru-RU"/>
        </w:rPr>
      </w:pPr>
    </w:p>
    <w:tbl>
      <w:tblPr>
        <w:tblpPr w:leftFromText="180" w:rightFromText="180" w:vertAnchor="text" w:tblpX="-62"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331"/>
        <w:gridCol w:w="1310"/>
        <w:gridCol w:w="1596"/>
        <w:gridCol w:w="1596"/>
        <w:gridCol w:w="1592"/>
      </w:tblGrid>
      <w:tr w:rsidR="009233DA" w:rsidRPr="00264BA4" w14:paraId="0E689CEB" w14:textId="77777777" w:rsidTr="008B6133">
        <w:trPr>
          <w:trHeight w:val="699"/>
        </w:trPr>
        <w:tc>
          <w:tcPr>
            <w:tcW w:w="286" w:type="pct"/>
            <w:tcBorders>
              <w:right w:val="single" w:sz="4" w:space="0" w:color="auto"/>
            </w:tcBorders>
          </w:tcPr>
          <w:p w14:paraId="0A0DBB8B" w14:textId="77777777" w:rsidR="009233DA" w:rsidRPr="00264BA4" w:rsidRDefault="009233DA" w:rsidP="00D42E2D">
            <w:pPr>
              <w:tabs>
                <w:tab w:val="left" w:pos="567"/>
              </w:tabs>
              <w:suppressAutoHyphens w:val="0"/>
              <w:spacing w:line="240" w:lineRule="auto"/>
              <w:ind w:left="-284" w:right="-359" w:firstLine="0"/>
              <w:jc w:val="center"/>
              <w:rPr>
                <w:color w:val="000000"/>
                <w:szCs w:val="28"/>
                <w:lang w:eastAsia="ru-RU"/>
              </w:rPr>
            </w:pPr>
            <w:r w:rsidRPr="00264BA4">
              <w:rPr>
                <w:color w:val="000000"/>
                <w:szCs w:val="28"/>
                <w:lang w:eastAsia="ru-RU"/>
              </w:rPr>
              <w:t>№</w:t>
            </w:r>
          </w:p>
          <w:p w14:paraId="4BE07253" w14:textId="77777777" w:rsidR="009233DA" w:rsidRPr="00264BA4" w:rsidRDefault="009233DA" w:rsidP="00D42E2D">
            <w:pPr>
              <w:tabs>
                <w:tab w:val="left" w:pos="567"/>
              </w:tabs>
              <w:suppressAutoHyphens w:val="0"/>
              <w:spacing w:line="240" w:lineRule="auto"/>
              <w:ind w:left="-284" w:right="-359" w:firstLine="0"/>
              <w:jc w:val="center"/>
              <w:rPr>
                <w:color w:val="000000"/>
                <w:szCs w:val="28"/>
                <w:lang w:eastAsia="ru-RU"/>
              </w:rPr>
            </w:pPr>
            <w:r w:rsidRPr="00264BA4">
              <w:rPr>
                <w:color w:val="000000"/>
                <w:szCs w:val="28"/>
                <w:lang w:eastAsia="ru-RU"/>
              </w:rPr>
              <w:t>п./п.</w:t>
            </w:r>
          </w:p>
        </w:tc>
        <w:tc>
          <w:tcPr>
            <w:tcW w:w="1666" w:type="pct"/>
            <w:tcBorders>
              <w:left w:val="single" w:sz="4" w:space="0" w:color="auto"/>
              <w:right w:val="single" w:sz="4" w:space="0" w:color="auto"/>
            </w:tcBorders>
          </w:tcPr>
          <w:p w14:paraId="7C8EC825" w14:textId="77777777" w:rsidR="009233DA" w:rsidRPr="00264BA4" w:rsidRDefault="009233DA" w:rsidP="00D42E2D">
            <w:pPr>
              <w:tabs>
                <w:tab w:val="left" w:pos="567"/>
              </w:tabs>
              <w:suppressAutoHyphens w:val="0"/>
              <w:spacing w:line="240" w:lineRule="auto"/>
              <w:ind w:left="-1101" w:right="-469" w:firstLine="0"/>
              <w:jc w:val="center"/>
              <w:rPr>
                <w:color w:val="000000"/>
                <w:szCs w:val="28"/>
                <w:lang w:eastAsia="ru-RU"/>
              </w:rPr>
            </w:pPr>
            <w:r w:rsidRPr="00264BA4">
              <w:rPr>
                <w:color w:val="000000"/>
                <w:szCs w:val="28"/>
                <w:lang w:eastAsia="ru-RU"/>
              </w:rPr>
              <w:t>Наименование</w:t>
            </w:r>
          </w:p>
        </w:tc>
        <w:tc>
          <w:tcPr>
            <w:tcW w:w="655" w:type="pct"/>
            <w:tcBorders>
              <w:left w:val="single" w:sz="4" w:space="0" w:color="auto"/>
              <w:right w:val="single" w:sz="4" w:space="0" w:color="auto"/>
            </w:tcBorders>
          </w:tcPr>
          <w:p w14:paraId="0CA12629" w14:textId="77777777" w:rsidR="009233DA" w:rsidRPr="00264BA4" w:rsidRDefault="009233DA" w:rsidP="00D42E2D">
            <w:pPr>
              <w:tabs>
                <w:tab w:val="left" w:pos="567"/>
              </w:tabs>
              <w:suppressAutoHyphens w:val="0"/>
              <w:spacing w:line="240" w:lineRule="auto"/>
              <w:ind w:left="44" w:right="-108" w:hanging="44"/>
              <w:jc w:val="center"/>
              <w:rPr>
                <w:color w:val="000000"/>
                <w:szCs w:val="28"/>
                <w:lang w:eastAsia="ru-RU"/>
              </w:rPr>
            </w:pPr>
            <w:r w:rsidRPr="00264BA4">
              <w:rPr>
                <w:color w:val="000000"/>
                <w:szCs w:val="28"/>
                <w:lang w:eastAsia="ru-RU"/>
              </w:rPr>
              <w:t>Ед.</w:t>
            </w:r>
          </w:p>
          <w:p w14:paraId="1D41A9F8" w14:textId="77777777" w:rsidR="009233DA" w:rsidRPr="00264BA4" w:rsidRDefault="009233DA" w:rsidP="00D42E2D">
            <w:pPr>
              <w:tabs>
                <w:tab w:val="left" w:pos="567"/>
              </w:tabs>
              <w:suppressAutoHyphens w:val="0"/>
              <w:spacing w:line="240" w:lineRule="auto"/>
              <w:ind w:left="44" w:right="-108" w:hanging="44"/>
              <w:jc w:val="center"/>
              <w:rPr>
                <w:color w:val="000000"/>
                <w:szCs w:val="28"/>
                <w:lang w:eastAsia="ru-RU"/>
              </w:rPr>
            </w:pPr>
            <w:r w:rsidRPr="00264BA4">
              <w:rPr>
                <w:color w:val="000000"/>
                <w:szCs w:val="28"/>
                <w:lang w:eastAsia="ru-RU"/>
              </w:rPr>
              <w:t>изм.</w:t>
            </w:r>
          </w:p>
        </w:tc>
        <w:tc>
          <w:tcPr>
            <w:tcW w:w="798" w:type="pct"/>
            <w:tcBorders>
              <w:left w:val="single" w:sz="4" w:space="0" w:color="auto"/>
              <w:right w:val="single" w:sz="4" w:space="0" w:color="auto"/>
            </w:tcBorders>
            <w:vAlign w:val="center"/>
          </w:tcPr>
          <w:p w14:paraId="7B2255F9" w14:textId="59705379" w:rsidR="009233DA" w:rsidRPr="00264BA4" w:rsidRDefault="00D81827" w:rsidP="001F59AF">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202</w:t>
            </w:r>
            <w:r w:rsidR="008B6133" w:rsidRPr="00264BA4">
              <w:rPr>
                <w:color w:val="000000"/>
                <w:szCs w:val="28"/>
                <w:lang w:eastAsia="ru-RU"/>
              </w:rPr>
              <w:t>2</w:t>
            </w:r>
            <w:r w:rsidR="009233DA" w:rsidRPr="00264BA4">
              <w:rPr>
                <w:color w:val="000000"/>
                <w:szCs w:val="28"/>
                <w:lang w:eastAsia="ru-RU"/>
              </w:rPr>
              <w:t xml:space="preserve"> г.</w:t>
            </w:r>
          </w:p>
        </w:tc>
        <w:tc>
          <w:tcPr>
            <w:tcW w:w="798" w:type="pct"/>
            <w:tcBorders>
              <w:left w:val="single" w:sz="4" w:space="0" w:color="auto"/>
              <w:right w:val="single" w:sz="4" w:space="0" w:color="auto"/>
            </w:tcBorders>
            <w:vAlign w:val="center"/>
          </w:tcPr>
          <w:p w14:paraId="6F492B37" w14:textId="2157C718" w:rsidR="009233DA" w:rsidRPr="00264BA4" w:rsidRDefault="009233DA" w:rsidP="001F59AF">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202</w:t>
            </w:r>
            <w:r w:rsidR="008B6133" w:rsidRPr="00264BA4">
              <w:rPr>
                <w:color w:val="000000"/>
                <w:szCs w:val="28"/>
                <w:lang w:eastAsia="ru-RU"/>
              </w:rPr>
              <w:t>3</w:t>
            </w:r>
            <w:r w:rsidRPr="00264BA4">
              <w:rPr>
                <w:color w:val="000000"/>
                <w:szCs w:val="28"/>
                <w:lang w:eastAsia="ru-RU"/>
              </w:rPr>
              <w:t xml:space="preserve"> г. </w:t>
            </w:r>
          </w:p>
        </w:tc>
        <w:tc>
          <w:tcPr>
            <w:tcW w:w="796" w:type="pct"/>
            <w:tcBorders>
              <w:left w:val="single" w:sz="4" w:space="0" w:color="auto"/>
              <w:right w:val="single" w:sz="4" w:space="0" w:color="auto"/>
            </w:tcBorders>
            <w:vAlign w:val="center"/>
          </w:tcPr>
          <w:p w14:paraId="650BBD43" w14:textId="77777777" w:rsidR="009233DA" w:rsidRPr="00264BA4" w:rsidRDefault="009233DA" w:rsidP="009233DA">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Темп роста, %</w:t>
            </w:r>
          </w:p>
        </w:tc>
      </w:tr>
      <w:tr w:rsidR="009233DA" w:rsidRPr="00264BA4" w14:paraId="53F0CE08" w14:textId="77777777" w:rsidTr="00374AC6">
        <w:trPr>
          <w:trHeight w:val="142"/>
        </w:trPr>
        <w:tc>
          <w:tcPr>
            <w:tcW w:w="286" w:type="pct"/>
            <w:tcBorders>
              <w:right w:val="single" w:sz="4" w:space="0" w:color="auto"/>
            </w:tcBorders>
            <w:vAlign w:val="center"/>
          </w:tcPr>
          <w:p w14:paraId="5E589439" w14:textId="77777777" w:rsidR="009233DA" w:rsidRPr="00264BA4" w:rsidRDefault="009233DA" w:rsidP="00F30C6C">
            <w:pPr>
              <w:tabs>
                <w:tab w:val="left" w:pos="567"/>
              </w:tabs>
              <w:suppressAutoHyphens w:val="0"/>
              <w:spacing w:line="240" w:lineRule="auto"/>
              <w:ind w:left="-284" w:right="-469" w:firstLine="0"/>
              <w:jc w:val="center"/>
              <w:rPr>
                <w:color w:val="000000"/>
                <w:szCs w:val="28"/>
                <w:lang w:eastAsia="ru-RU"/>
              </w:rPr>
            </w:pPr>
            <w:r w:rsidRPr="00264BA4">
              <w:rPr>
                <w:color w:val="000000"/>
                <w:szCs w:val="28"/>
                <w:lang w:eastAsia="ru-RU"/>
              </w:rPr>
              <w:t>1</w:t>
            </w:r>
          </w:p>
        </w:tc>
        <w:tc>
          <w:tcPr>
            <w:tcW w:w="1666" w:type="pct"/>
            <w:tcBorders>
              <w:left w:val="single" w:sz="4" w:space="0" w:color="auto"/>
              <w:right w:val="single" w:sz="4" w:space="0" w:color="auto"/>
            </w:tcBorders>
            <w:vAlign w:val="center"/>
          </w:tcPr>
          <w:p w14:paraId="073B3909" w14:textId="77777777" w:rsidR="009233DA" w:rsidRPr="00264BA4" w:rsidRDefault="009233DA" w:rsidP="00F30C6C">
            <w:pPr>
              <w:tabs>
                <w:tab w:val="left" w:pos="567"/>
              </w:tabs>
              <w:suppressAutoHyphens w:val="0"/>
              <w:spacing w:line="240" w:lineRule="auto"/>
              <w:ind w:left="4" w:right="114" w:firstLine="0"/>
              <w:jc w:val="center"/>
              <w:rPr>
                <w:color w:val="000000"/>
                <w:szCs w:val="28"/>
                <w:lang w:eastAsia="ru-RU"/>
              </w:rPr>
            </w:pPr>
            <w:r w:rsidRPr="00264BA4">
              <w:rPr>
                <w:color w:val="000000"/>
                <w:szCs w:val="28"/>
                <w:lang w:eastAsia="ru-RU"/>
              </w:rPr>
              <w:t>Доломит</w:t>
            </w:r>
          </w:p>
        </w:tc>
        <w:tc>
          <w:tcPr>
            <w:tcW w:w="655" w:type="pct"/>
            <w:tcBorders>
              <w:left w:val="single" w:sz="4" w:space="0" w:color="auto"/>
              <w:right w:val="single" w:sz="4" w:space="0" w:color="auto"/>
            </w:tcBorders>
            <w:vAlign w:val="center"/>
          </w:tcPr>
          <w:p w14:paraId="0607B815" w14:textId="77777777" w:rsidR="009233DA" w:rsidRPr="00264BA4" w:rsidRDefault="009233DA" w:rsidP="00F30C6C">
            <w:pPr>
              <w:tabs>
                <w:tab w:val="left" w:pos="567"/>
              </w:tabs>
              <w:suppressAutoHyphens w:val="0"/>
              <w:spacing w:line="240" w:lineRule="auto"/>
              <w:ind w:left="44" w:right="114" w:hanging="44"/>
              <w:jc w:val="center"/>
              <w:rPr>
                <w:color w:val="000000"/>
                <w:szCs w:val="28"/>
                <w:lang w:eastAsia="ru-RU"/>
              </w:rPr>
            </w:pPr>
            <w:r w:rsidRPr="00264BA4">
              <w:rPr>
                <w:color w:val="000000"/>
                <w:szCs w:val="28"/>
                <w:lang w:eastAsia="ru-RU"/>
              </w:rPr>
              <w:t>тыс. т</w:t>
            </w:r>
          </w:p>
        </w:tc>
        <w:tc>
          <w:tcPr>
            <w:tcW w:w="798" w:type="pct"/>
            <w:tcBorders>
              <w:left w:val="single" w:sz="4" w:space="0" w:color="auto"/>
              <w:right w:val="single" w:sz="4" w:space="0" w:color="auto"/>
            </w:tcBorders>
            <w:vAlign w:val="center"/>
          </w:tcPr>
          <w:p w14:paraId="712DBEBD" w14:textId="797259C0" w:rsidR="009233DA" w:rsidRPr="00264BA4" w:rsidRDefault="008B6133" w:rsidP="00F30C6C">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156,4</w:t>
            </w:r>
          </w:p>
        </w:tc>
        <w:tc>
          <w:tcPr>
            <w:tcW w:w="798" w:type="pct"/>
            <w:tcBorders>
              <w:left w:val="single" w:sz="4" w:space="0" w:color="auto"/>
              <w:right w:val="single" w:sz="4" w:space="0" w:color="auto"/>
            </w:tcBorders>
            <w:vAlign w:val="center"/>
          </w:tcPr>
          <w:p w14:paraId="02FB52F2" w14:textId="1639FD2F" w:rsidR="009233DA" w:rsidRPr="00264BA4" w:rsidRDefault="008B6133" w:rsidP="006276A9">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194,8</w:t>
            </w:r>
          </w:p>
        </w:tc>
        <w:tc>
          <w:tcPr>
            <w:tcW w:w="796" w:type="pct"/>
            <w:tcBorders>
              <w:left w:val="single" w:sz="4" w:space="0" w:color="auto"/>
              <w:right w:val="single" w:sz="4" w:space="0" w:color="auto"/>
            </w:tcBorders>
            <w:vAlign w:val="center"/>
          </w:tcPr>
          <w:p w14:paraId="7EA9D22C" w14:textId="6E70CA41" w:rsidR="009233DA" w:rsidRPr="00264BA4" w:rsidRDefault="008B6133" w:rsidP="00F30C6C">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124,6</w:t>
            </w:r>
          </w:p>
        </w:tc>
      </w:tr>
      <w:tr w:rsidR="009233DA" w:rsidRPr="00264BA4" w14:paraId="1000E67A" w14:textId="77777777" w:rsidTr="00374AC6">
        <w:trPr>
          <w:trHeight w:val="421"/>
        </w:trPr>
        <w:tc>
          <w:tcPr>
            <w:tcW w:w="286" w:type="pct"/>
            <w:tcBorders>
              <w:right w:val="single" w:sz="4" w:space="0" w:color="auto"/>
            </w:tcBorders>
            <w:vAlign w:val="center"/>
          </w:tcPr>
          <w:p w14:paraId="581CF6FA" w14:textId="77777777" w:rsidR="009233DA" w:rsidRPr="00264BA4" w:rsidRDefault="009233DA" w:rsidP="00F30C6C">
            <w:pPr>
              <w:tabs>
                <w:tab w:val="left" w:pos="567"/>
              </w:tabs>
              <w:suppressAutoHyphens w:val="0"/>
              <w:spacing w:line="240" w:lineRule="auto"/>
              <w:ind w:left="-284" w:right="-469" w:firstLine="0"/>
              <w:jc w:val="center"/>
              <w:rPr>
                <w:color w:val="000000"/>
                <w:szCs w:val="28"/>
                <w:lang w:eastAsia="ru-RU"/>
              </w:rPr>
            </w:pPr>
            <w:r w:rsidRPr="00264BA4">
              <w:rPr>
                <w:color w:val="000000"/>
                <w:szCs w:val="28"/>
                <w:lang w:eastAsia="ru-RU"/>
              </w:rPr>
              <w:t>2</w:t>
            </w:r>
          </w:p>
        </w:tc>
        <w:tc>
          <w:tcPr>
            <w:tcW w:w="1666" w:type="pct"/>
            <w:tcBorders>
              <w:left w:val="single" w:sz="4" w:space="0" w:color="auto"/>
              <w:right w:val="single" w:sz="4" w:space="0" w:color="auto"/>
            </w:tcBorders>
            <w:vAlign w:val="center"/>
          </w:tcPr>
          <w:p w14:paraId="6A3BA823" w14:textId="77777777" w:rsidR="009233DA" w:rsidRPr="00264BA4" w:rsidRDefault="009233DA" w:rsidP="00F30C6C">
            <w:pPr>
              <w:tabs>
                <w:tab w:val="left" w:pos="567"/>
              </w:tabs>
              <w:suppressAutoHyphens w:val="0"/>
              <w:spacing w:line="240" w:lineRule="auto"/>
              <w:ind w:left="4" w:right="114" w:firstLine="0"/>
              <w:jc w:val="center"/>
              <w:rPr>
                <w:color w:val="000000"/>
                <w:szCs w:val="28"/>
                <w:lang w:eastAsia="ru-RU"/>
              </w:rPr>
            </w:pPr>
            <w:r w:rsidRPr="00264BA4">
              <w:rPr>
                <w:color w:val="000000"/>
                <w:szCs w:val="28"/>
                <w:lang w:eastAsia="ru-RU"/>
              </w:rPr>
              <w:t>Известняк фракционный</w:t>
            </w:r>
          </w:p>
        </w:tc>
        <w:tc>
          <w:tcPr>
            <w:tcW w:w="655" w:type="pct"/>
            <w:tcBorders>
              <w:left w:val="single" w:sz="4" w:space="0" w:color="auto"/>
              <w:right w:val="single" w:sz="4" w:space="0" w:color="auto"/>
            </w:tcBorders>
            <w:vAlign w:val="center"/>
          </w:tcPr>
          <w:p w14:paraId="0DAE4652" w14:textId="77777777" w:rsidR="009233DA" w:rsidRPr="00264BA4" w:rsidRDefault="009233DA" w:rsidP="00F30C6C">
            <w:pPr>
              <w:tabs>
                <w:tab w:val="left" w:pos="567"/>
              </w:tabs>
              <w:suppressAutoHyphens w:val="0"/>
              <w:spacing w:line="240" w:lineRule="auto"/>
              <w:ind w:left="44" w:right="114" w:hanging="44"/>
              <w:jc w:val="center"/>
              <w:rPr>
                <w:color w:val="000000"/>
                <w:szCs w:val="28"/>
                <w:lang w:eastAsia="ru-RU"/>
              </w:rPr>
            </w:pPr>
            <w:r w:rsidRPr="00264BA4">
              <w:rPr>
                <w:color w:val="000000"/>
                <w:szCs w:val="28"/>
                <w:lang w:eastAsia="ru-RU"/>
              </w:rPr>
              <w:t>тыс. т</w:t>
            </w:r>
          </w:p>
        </w:tc>
        <w:tc>
          <w:tcPr>
            <w:tcW w:w="798" w:type="pct"/>
            <w:tcBorders>
              <w:left w:val="single" w:sz="4" w:space="0" w:color="auto"/>
              <w:right w:val="single" w:sz="4" w:space="0" w:color="auto"/>
            </w:tcBorders>
            <w:vAlign w:val="center"/>
          </w:tcPr>
          <w:p w14:paraId="71CC7813" w14:textId="0126A17B" w:rsidR="009233DA" w:rsidRPr="00264BA4" w:rsidRDefault="008B6133" w:rsidP="00F30C6C">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39,1</w:t>
            </w:r>
          </w:p>
        </w:tc>
        <w:tc>
          <w:tcPr>
            <w:tcW w:w="798" w:type="pct"/>
            <w:tcBorders>
              <w:left w:val="single" w:sz="4" w:space="0" w:color="auto"/>
              <w:right w:val="single" w:sz="4" w:space="0" w:color="auto"/>
            </w:tcBorders>
            <w:vAlign w:val="center"/>
          </w:tcPr>
          <w:p w14:paraId="4C276B43" w14:textId="18EB401C" w:rsidR="009233DA" w:rsidRPr="00264BA4" w:rsidRDefault="008B6133" w:rsidP="00F30C6C">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46,4</w:t>
            </w:r>
          </w:p>
        </w:tc>
        <w:tc>
          <w:tcPr>
            <w:tcW w:w="796" w:type="pct"/>
            <w:tcBorders>
              <w:left w:val="single" w:sz="4" w:space="0" w:color="auto"/>
              <w:right w:val="single" w:sz="4" w:space="0" w:color="auto"/>
            </w:tcBorders>
            <w:vAlign w:val="center"/>
          </w:tcPr>
          <w:p w14:paraId="1F4AB4A5" w14:textId="192B065C" w:rsidR="009233DA" w:rsidRPr="00264BA4" w:rsidRDefault="008B6133" w:rsidP="001F59AF">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118,7</w:t>
            </w:r>
          </w:p>
        </w:tc>
      </w:tr>
      <w:tr w:rsidR="009233DA" w:rsidRPr="00264BA4" w14:paraId="27562F94" w14:textId="77777777" w:rsidTr="00374AC6">
        <w:trPr>
          <w:trHeight w:val="562"/>
        </w:trPr>
        <w:tc>
          <w:tcPr>
            <w:tcW w:w="286" w:type="pct"/>
            <w:tcBorders>
              <w:right w:val="single" w:sz="4" w:space="0" w:color="auto"/>
            </w:tcBorders>
            <w:vAlign w:val="center"/>
          </w:tcPr>
          <w:p w14:paraId="0D968335" w14:textId="77777777" w:rsidR="009233DA" w:rsidRPr="00264BA4" w:rsidRDefault="009233DA" w:rsidP="00F30C6C">
            <w:pPr>
              <w:tabs>
                <w:tab w:val="left" w:pos="567"/>
              </w:tabs>
              <w:suppressAutoHyphens w:val="0"/>
              <w:spacing w:line="240" w:lineRule="auto"/>
              <w:ind w:left="-284" w:right="-469" w:firstLine="0"/>
              <w:jc w:val="center"/>
              <w:rPr>
                <w:color w:val="000000"/>
                <w:szCs w:val="28"/>
                <w:lang w:eastAsia="ru-RU"/>
              </w:rPr>
            </w:pPr>
            <w:r w:rsidRPr="00264BA4">
              <w:rPr>
                <w:color w:val="000000"/>
                <w:szCs w:val="28"/>
                <w:lang w:eastAsia="ru-RU"/>
              </w:rPr>
              <w:t>3</w:t>
            </w:r>
          </w:p>
        </w:tc>
        <w:tc>
          <w:tcPr>
            <w:tcW w:w="1666" w:type="pct"/>
            <w:tcBorders>
              <w:left w:val="single" w:sz="4" w:space="0" w:color="auto"/>
              <w:right w:val="single" w:sz="4" w:space="0" w:color="auto"/>
            </w:tcBorders>
            <w:vAlign w:val="center"/>
          </w:tcPr>
          <w:p w14:paraId="62343429" w14:textId="77777777" w:rsidR="009233DA" w:rsidRPr="00264BA4" w:rsidRDefault="009233DA" w:rsidP="00F30C6C">
            <w:pPr>
              <w:tabs>
                <w:tab w:val="left" w:pos="567"/>
              </w:tabs>
              <w:suppressAutoHyphens w:val="0"/>
              <w:spacing w:line="240" w:lineRule="auto"/>
              <w:ind w:left="4" w:right="114" w:firstLine="0"/>
              <w:jc w:val="center"/>
              <w:rPr>
                <w:color w:val="000000"/>
                <w:szCs w:val="28"/>
                <w:lang w:eastAsia="ru-RU"/>
              </w:rPr>
            </w:pPr>
            <w:r w:rsidRPr="00264BA4">
              <w:rPr>
                <w:color w:val="000000"/>
                <w:szCs w:val="28"/>
                <w:lang w:eastAsia="ru-RU"/>
              </w:rPr>
              <w:t>Порошок минеральный</w:t>
            </w:r>
          </w:p>
        </w:tc>
        <w:tc>
          <w:tcPr>
            <w:tcW w:w="655" w:type="pct"/>
            <w:tcBorders>
              <w:left w:val="single" w:sz="4" w:space="0" w:color="auto"/>
              <w:right w:val="single" w:sz="4" w:space="0" w:color="auto"/>
            </w:tcBorders>
            <w:vAlign w:val="center"/>
          </w:tcPr>
          <w:p w14:paraId="07C1F3AC" w14:textId="77777777" w:rsidR="009233DA" w:rsidRPr="00264BA4" w:rsidRDefault="009233DA" w:rsidP="00F30C6C">
            <w:pPr>
              <w:tabs>
                <w:tab w:val="left" w:pos="567"/>
              </w:tabs>
              <w:suppressAutoHyphens w:val="0"/>
              <w:spacing w:line="240" w:lineRule="auto"/>
              <w:ind w:left="44" w:right="114" w:hanging="44"/>
              <w:jc w:val="center"/>
              <w:rPr>
                <w:color w:val="000000"/>
                <w:szCs w:val="28"/>
                <w:lang w:eastAsia="ru-RU"/>
              </w:rPr>
            </w:pPr>
            <w:r w:rsidRPr="00264BA4">
              <w:rPr>
                <w:color w:val="000000"/>
                <w:szCs w:val="28"/>
                <w:lang w:eastAsia="ru-RU"/>
              </w:rPr>
              <w:t>тыс. т</w:t>
            </w:r>
          </w:p>
        </w:tc>
        <w:tc>
          <w:tcPr>
            <w:tcW w:w="798" w:type="pct"/>
            <w:tcBorders>
              <w:left w:val="single" w:sz="4" w:space="0" w:color="auto"/>
              <w:right w:val="single" w:sz="4" w:space="0" w:color="auto"/>
            </w:tcBorders>
            <w:vAlign w:val="center"/>
          </w:tcPr>
          <w:p w14:paraId="36ADBABE" w14:textId="4092CF01" w:rsidR="009233DA" w:rsidRPr="00264BA4" w:rsidRDefault="008B6133" w:rsidP="00F30C6C">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41,5</w:t>
            </w:r>
          </w:p>
        </w:tc>
        <w:tc>
          <w:tcPr>
            <w:tcW w:w="798" w:type="pct"/>
            <w:tcBorders>
              <w:left w:val="single" w:sz="4" w:space="0" w:color="auto"/>
              <w:right w:val="single" w:sz="4" w:space="0" w:color="auto"/>
            </w:tcBorders>
            <w:vAlign w:val="center"/>
          </w:tcPr>
          <w:p w14:paraId="41E1D9C6" w14:textId="350C695F" w:rsidR="009233DA" w:rsidRPr="00264BA4" w:rsidRDefault="00F04019" w:rsidP="001F59AF">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29,9</w:t>
            </w:r>
          </w:p>
        </w:tc>
        <w:tc>
          <w:tcPr>
            <w:tcW w:w="796" w:type="pct"/>
            <w:tcBorders>
              <w:left w:val="single" w:sz="4" w:space="0" w:color="auto"/>
              <w:right w:val="single" w:sz="4" w:space="0" w:color="auto"/>
            </w:tcBorders>
            <w:vAlign w:val="center"/>
          </w:tcPr>
          <w:p w14:paraId="106C571A" w14:textId="0DA9E1E3" w:rsidR="009233DA" w:rsidRPr="00264BA4" w:rsidRDefault="00F04019" w:rsidP="00F30C6C">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72,0</w:t>
            </w:r>
          </w:p>
        </w:tc>
      </w:tr>
    </w:tbl>
    <w:p w14:paraId="03107B93" w14:textId="77777777" w:rsidR="009233DA" w:rsidRPr="00264BA4" w:rsidRDefault="009233DA" w:rsidP="009233DA">
      <w:pPr>
        <w:shd w:val="clear" w:color="auto" w:fill="FFFFFF"/>
        <w:tabs>
          <w:tab w:val="left" w:pos="567"/>
        </w:tabs>
        <w:suppressAutoHyphens w:val="0"/>
        <w:spacing w:line="240" w:lineRule="auto"/>
        <w:ind w:right="-113" w:firstLine="0"/>
        <w:rPr>
          <w:szCs w:val="28"/>
          <w:lang w:eastAsia="ru-RU"/>
        </w:rPr>
      </w:pPr>
    </w:p>
    <w:p w14:paraId="2A617B6A" w14:textId="0C3AD18C" w:rsidR="002E7FE2" w:rsidRPr="00264BA4" w:rsidRDefault="002E7FE2" w:rsidP="002E7FE2">
      <w:pPr>
        <w:shd w:val="clear" w:color="auto" w:fill="FFFFFF"/>
        <w:tabs>
          <w:tab w:val="left" w:pos="567"/>
        </w:tabs>
        <w:suppressAutoHyphens w:val="0"/>
        <w:spacing w:line="240" w:lineRule="auto"/>
        <w:ind w:right="-113" w:firstLine="709"/>
        <w:rPr>
          <w:szCs w:val="28"/>
          <w:lang w:eastAsia="ru-RU"/>
        </w:rPr>
      </w:pPr>
      <w:r w:rsidRPr="00264BA4">
        <w:rPr>
          <w:szCs w:val="28"/>
          <w:lang w:eastAsia="ru-RU"/>
        </w:rPr>
        <w:t xml:space="preserve">Объем производства </w:t>
      </w:r>
      <w:r w:rsidR="00521B90" w:rsidRPr="00264BA4">
        <w:rPr>
          <w:szCs w:val="28"/>
          <w:lang w:eastAsia="ru-RU"/>
        </w:rPr>
        <w:t>«промышленность строительных материалов</w:t>
      </w:r>
      <w:r w:rsidRPr="00264BA4">
        <w:rPr>
          <w:b/>
          <w:szCs w:val="28"/>
          <w:lang w:eastAsia="ru-RU"/>
        </w:rPr>
        <w:t xml:space="preserve">» </w:t>
      </w:r>
      <w:r w:rsidRPr="00264BA4">
        <w:rPr>
          <w:szCs w:val="28"/>
          <w:lang w:eastAsia="ru-RU"/>
        </w:rPr>
        <w:t xml:space="preserve">составил </w:t>
      </w:r>
      <w:r w:rsidR="007D10B0" w:rsidRPr="00264BA4">
        <w:rPr>
          <w:szCs w:val="28"/>
          <w:lang w:eastAsia="ru-RU"/>
        </w:rPr>
        <w:t>2</w:t>
      </w:r>
      <w:r w:rsidR="008E461F" w:rsidRPr="00264BA4">
        <w:rPr>
          <w:szCs w:val="28"/>
          <w:lang w:eastAsia="ru-RU"/>
        </w:rPr>
        <w:t>70,5</w:t>
      </w:r>
      <w:r w:rsidR="007D10B0" w:rsidRPr="00264BA4">
        <w:rPr>
          <w:szCs w:val="28"/>
          <w:lang w:eastAsia="ru-RU"/>
        </w:rPr>
        <w:t xml:space="preserve"> млн. руб., к 202</w:t>
      </w:r>
      <w:r w:rsidR="008E461F" w:rsidRPr="00264BA4">
        <w:rPr>
          <w:szCs w:val="28"/>
          <w:lang w:eastAsia="ru-RU"/>
        </w:rPr>
        <w:t>2</w:t>
      </w:r>
      <w:r w:rsidRPr="00264BA4">
        <w:rPr>
          <w:szCs w:val="28"/>
          <w:lang w:eastAsia="ru-RU"/>
        </w:rPr>
        <w:t xml:space="preserve"> году – </w:t>
      </w:r>
      <w:r w:rsidR="00750EA9" w:rsidRPr="00264BA4">
        <w:rPr>
          <w:szCs w:val="28"/>
          <w:lang w:eastAsia="ru-RU"/>
        </w:rPr>
        <w:t>1</w:t>
      </w:r>
      <w:r w:rsidR="007D10B0" w:rsidRPr="00264BA4">
        <w:rPr>
          <w:szCs w:val="28"/>
          <w:lang w:eastAsia="ru-RU"/>
        </w:rPr>
        <w:t>0</w:t>
      </w:r>
      <w:r w:rsidR="008E461F" w:rsidRPr="00264BA4">
        <w:rPr>
          <w:szCs w:val="28"/>
          <w:lang w:eastAsia="ru-RU"/>
        </w:rPr>
        <w:t>5</w:t>
      </w:r>
      <w:r w:rsidR="00750EA9" w:rsidRPr="00264BA4">
        <w:rPr>
          <w:szCs w:val="28"/>
          <w:lang w:eastAsia="ru-RU"/>
        </w:rPr>
        <w:t xml:space="preserve"> </w:t>
      </w:r>
      <w:r w:rsidRPr="00264BA4">
        <w:rPr>
          <w:szCs w:val="28"/>
          <w:lang w:eastAsia="ru-RU"/>
        </w:rPr>
        <w:t>%.</w:t>
      </w:r>
    </w:p>
    <w:p w14:paraId="78C85026" w14:textId="77777777" w:rsidR="002E7FE2" w:rsidRPr="00264BA4" w:rsidRDefault="002E7FE2" w:rsidP="002E7FE2">
      <w:pPr>
        <w:shd w:val="clear" w:color="auto" w:fill="FFFFFF"/>
        <w:tabs>
          <w:tab w:val="left" w:pos="567"/>
        </w:tabs>
        <w:suppressAutoHyphens w:val="0"/>
        <w:spacing w:line="240" w:lineRule="auto"/>
        <w:ind w:right="-113" w:firstLine="0"/>
        <w:jc w:val="left"/>
        <w:rPr>
          <w:szCs w:val="28"/>
          <w:lang w:eastAsia="ru-RU"/>
        </w:rPr>
      </w:pPr>
      <w:r w:rsidRPr="00264BA4">
        <w:rPr>
          <w:szCs w:val="28"/>
          <w:lang w:eastAsia="ru-RU"/>
        </w:rPr>
        <w:t xml:space="preserve"> </w:t>
      </w:r>
    </w:p>
    <w:p w14:paraId="37B7ACF4" w14:textId="6D29E8D0" w:rsidR="002E7FE2" w:rsidRPr="00264BA4" w:rsidRDefault="008B3C94" w:rsidP="0046688C">
      <w:pPr>
        <w:shd w:val="clear" w:color="auto" w:fill="FFFFFF"/>
        <w:tabs>
          <w:tab w:val="left" w:pos="567"/>
        </w:tabs>
        <w:suppressAutoHyphens w:val="0"/>
        <w:spacing w:line="240" w:lineRule="auto"/>
        <w:ind w:left="284" w:right="26" w:firstLine="0"/>
        <w:jc w:val="center"/>
        <w:rPr>
          <w:iCs/>
          <w:color w:val="000000"/>
          <w:szCs w:val="28"/>
          <w:lang w:eastAsia="ru-RU"/>
        </w:rPr>
      </w:pPr>
      <w:r w:rsidRPr="00264BA4">
        <w:rPr>
          <w:color w:val="000000"/>
          <w:szCs w:val="28"/>
          <w:lang w:eastAsia="ru-RU"/>
        </w:rPr>
        <w:t>Промышленность строительных материалов</w:t>
      </w:r>
      <w:r w:rsidR="002E7FE2" w:rsidRPr="00264BA4">
        <w:rPr>
          <w:color w:val="000000"/>
          <w:szCs w:val="28"/>
          <w:lang w:eastAsia="ru-RU"/>
        </w:rPr>
        <w:t xml:space="preserve"> </w:t>
      </w:r>
      <w:r w:rsidR="000109CC" w:rsidRPr="00264BA4">
        <w:rPr>
          <w:iCs/>
          <w:color w:val="000000"/>
          <w:szCs w:val="28"/>
          <w:lang w:eastAsia="ru-RU"/>
        </w:rPr>
        <w:t>202</w:t>
      </w:r>
      <w:r w:rsidR="00385F69" w:rsidRPr="00264BA4">
        <w:rPr>
          <w:iCs/>
          <w:color w:val="000000"/>
          <w:szCs w:val="28"/>
          <w:lang w:eastAsia="ru-RU"/>
        </w:rPr>
        <w:t>2</w:t>
      </w:r>
      <w:r w:rsidR="00835853" w:rsidRPr="00264BA4">
        <w:rPr>
          <w:iCs/>
          <w:color w:val="000000"/>
          <w:szCs w:val="28"/>
          <w:lang w:eastAsia="ru-RU"/>
        </w:rPr>
        <w:t xml:space="preserve"> -202</w:t>
      </w:r>
      <w:r w:rsidR="00385F69" w:rsidRPr="00264BA4">
        <w:rPr>
          <w:iCs/>
          <w:color w:val="000000"/>
          <w:szCs w:val="28"/>
          <w:lang w:eastAsia="ru-RU"/>
        </w:rPr>
        <w:t>3</w:t>
      </w:r>
      <w:r w:rsidR="002E7FE2" w:rsidRPr="00264BA4">
        <w:rPr>
          <w:iCs/>
          <w:color w:val="000000"/>
          <w:szCs w:val="28"/>
          <w:lang w:eastAsia="ru-RU"/>
        </w:rPr>
        <w:t xml:space="preserve"> г.</w:t>
      </w:r>
    </w:p>
    <w:p w14:paraId="1C72DCE4" w14:textId="125B805B" w:rsidR="002E7FE2" w:rsidRPr="00264BA4" w:rsidRDefault="00BD7CE1" w:rsidP="0046688C">
      <w:pPr>
        <w:shd w:val="clear" w:color="auto" w:fill="FFFFFF"/>
        <w:tabs>
          <w:tab w:val="left" w:pos="567"/>
        </w:tabs>
        <w:suppressAutoHyphens w:val="0"/>
        <w:spacing w:line="240" w:lineRule="auto"/>
        <w:ind w:left="284" w:right="26" w:firstLine="0"/>
        <w:jc w:val="right"/>
        <w:rPr>
          <w:color w:val="000000"/>
          <w:szCs w:val="28"/>
          <w:lang w:eastAsia="ru-RU"/>
        </w:rPr>
      </w:pPr>
      <w:r w:rsidRPr="00264BA4">
        <w:rPr>
          <w:iCs/>
          <w:color w:val="000000"/>
          <w:szCs w:val="28"/>
          <w:lang w:eastAsia="ru-RU"/>
        </w:rPr>
        <w:t xml:space="preserve">Таблица </w:t>
      </w:r>
      <w:r w:rsidR="008C1304" w:rsidRPr="00264BA4">
        <w:rPr>
          <w:iCs/>
          <w:color w:val="000000"/>
          <w:szCs w:val="28"/>
          <w:lang w:eastAsia="ru-RU"/>
        </w:rPr>
        <w:t>2</w:t>
      </w:r>
      <w:r w:rsidR="001E33B8" w:rsidRPr="00264BA4">
        <w:rPr>
          <w:iCs/>
          <w:color w:val="000000"/>
          <w:szCs w:val="28"/>
          <w:lang w:eastAsia="ru-RU"/>
        </w:rPr>
        <w:t>5</w:t>
      </w:r>
    </w:p>
    <w:tbl>
      <w:tblPr>
        <w:tblpPr w:leftFromText="180" w:rightFromText="180" w:vertAnchor="text" w:tblpX="-62"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331"/>
        <w:gridCol w:w="1308"/>
        <w:gridCol w:w="1534"/>
        <w:gridCol w:w="1630"/>
        <w:gridCol w:w="1630"/>
      </w:tblGrid>
      <w:tr w:rsidR="00835853" w:rsidRPr="00264BA4" w14:paraId="7EC96A08" w14:textId="77777777" w:rsidTr="004D3516">
        <w:tc>
          <w:tcPr>
            <w:tcW w:w="282" w:type="pct"/>
            <w:tcBorders>
              <w:right w:val="single" w:sz="4" w:space="0" w:color="auto"/>
            </w:tcBorders>
            <w:shd w:val="clear" w:color="auto" w:fill="FFFFFF"/>
          </w:tcPr>
          <w:p w14:paraId="7D90DEE8" w14:textId="77777777" w:rsidR="00835853" w:rsidRPr="00264BA4" w:rsidRDefault="00835853" w:rsidP="00BD7CE1">
            <w:pPr>
              <w:tabs>
                <w:tab w:val="left" w:pos="567"/>
              </w:tabs>
              <w:suppressAutoHyphens w:val="0"/>
              <w:spacing w:line="240" w:lineRule="auto"/>
              <w:ind w:left="-284" w:right="-359" w:firstLine="0"/>
              <w:jc w:val="center"/>
              <w:rPr>
                <w:color w:val="000000"/>
                <w:szCs w:val="28"/>
                <w:lang w:eastAsia="ru-RU"/>
              </w:rPr>
            </w:pPr>
            <w:r w:rsidRPr="00264BA4">
              <w:rPr>
                <w:color w:val="000000"/>
                <w:szCs w:val="28"/>
                <w:lang w:eastAsia="ru-RU"/>
              </w:rPr>
              <w:t>№</w:t>
            </w:r>
          </w:p>
          <w:p w14:paraId="39C46072" w14:textId="77777777" w:rsidR="00835853" w:rsidRPr="00264BA4" w:rsidRDefault="00835853" w:rsidP="00BD7CE1">
            <w:pPr>
              <w:tabs>
                <w:tab w:val="left" w:pos="567"/>
              </w:tabs>
              <w:suppressAutoHyphens w:val="0"/>
              <w:spacing w:line="240" w:lineRule="auto"/>
              <w:ind w:left="-284" w:right="-359" w:firstLine="0"/>
              <w:jc w:val="center"/>
              <w:rPr>
                <w:color w:val="000000"/>
                <w:szCs w:val="28"/>
                <w:lang w:eastAsia="ru-RU"/>
              </w:rPr>
            </w:pPr>
            <w:r w:rsidRPr="00264BA4">
              <w:rPr>
                <w:color w:val="000000"/>
                <w:szCs w:val="28"/>
                <w:lang w:eastAsia="ru-RU"/>
              </w:rPr>
              <w:t>п./п.</w:t>
            </w:r>
          </w:p>
        </w:tc>
        <w:tc>
          <w:tcPr>
            <w:tcW w:w="1666" w:type="pct"/>
            <w:tcBorders>
              <w:left w:val="single" w:sz="4" w:space="0" w:color="auto"/>
              <w:right w:val="single" w:sz="4" w:space="0" w:color="auto"/>
            </w:tcBorders>
            <w:shd w:val="clear" w:color="auto" w:fill="FFFFFF"/>
          </w:tcPr>
          <w:p w14:paraId="3DB4BA20" w14:textId="77777777" w:rsidR="00835853" w:rsidRPr="00264BA4" w:rsidRDefault="00835853" w:rsidP="00BD7CE1">
            <w:pPr>
              <w:tabs>
                <w:tab w:val="left" w:pos="567"/>
              </w:tabs>
              <w:suppressAutoHyphens w:val="0"/>
              <w:spacing w:line="240" w:lineRule="auto"/>
              <w:ind w:left="-1101" w:right="-469" w:firstLine="0"/>
              <w:jc w:val="center"/>
              <w:rPr>
                <w:color w:val="000000"/>
                <w:szCs w:val="28"/>
                <w:lang w:eastAsia="ru-RU"/>
              </w:rPr>
            </w:pPr>
            <w:r w:rsidRPr="00264BA4">
              <w:rPr>
                <w:color w:val="000000"/>
                <w:szCs w:val="28"/>
                <w:lang w:eastAsia="ru-RU"/>
              </w:rPr>
              <w:t>Наименование</w:t>
            </w:r>
          </w:p>
        </w:tc>
        <w:tc>
          <w:tcPr>
            <w:tcW w:w="654" w:type="pct"/>
            <w:tcBorders>
              <w:left w:val="single" w:sz="4" w:space="0" w:color="auto"/>
              <w:right w:val="single" w:sz="4" w:space="0" w:color="auto"/>
            </w:tcBorders>
            <w:shd w:val="clear" w:color="auto" w:fill="FFFFFF"/>
          </w:tcPr>
          <w:p w14:paraId="595526C1" w14:textId="77777777" w:rsidR="00835853" w:rsidRPr="00264BA4" w:rsidRDefault="00835853" w:rsidP="00BD7CE1">
            <w:pPr>
              <w:tabs>
                <w:tab w:val="left" w:pos="567"/>
              </w:tabs>
              <w:suppressAutoHyphens w:val="0"/>
              <w:spacing w:line="240" w:lineRule="auto"/>
              <w:ind w:left="44" w:right="-108" w:hanging="44"/>
              <w:jc w:val="center"/>
              <w:rPr>
                <w:color w:val="000000"/>
                <w:szCs w:val="28"/>
                <w:lang w:eastAsia="ru-RU"/>
              </w:rPr>
            </w:pPr>
            <w:r w:rsidRPr="00264BA4">
              <w:rPr>
                <w:color w:val="000000"/>
                <w:szCs w:val="28"/>
                <w:lang w:eastAsia="ru-RU"/>
              </w:rPr>
              <w:t>Ед.</w:t>
            </w:r>
          </w:p>
          <w:p w14:paraId="32BC9EBE" w14:textId="77777777" w:rsidR="00835853" w:rsidRPr="00264BA4" w:rsidRDefault="00835853" w:rsidP="00BD7CE1">
            <w:pPr>
              <w:tabs>
                <w:tab w:val="left" w:pos="567"/>
              </w:tabs>
              <w:suppressAutoHyphens w:val="0"/>
              <w:spacing w:line="240" w:lineRule="auto"/>
              <w:ind w:left="44" w:right="-108" w:hanging="44"/>
              <w:jc w:val="center"/>
              <w:rPr>
                <w:color w:val="000000"/>
                <w:szCs w:val="28"/>
                <w:lang w:eastAsia="ru-RU"/>
              </w:rPr>
            </w:pPr>
            <w:r w:rsidRPr="00264BA4">
              <w:rPr>
                <w:color w:val="000000"/>
                <w:szCs w:val="28"/>
                <w:lang w:eastAsia="ru-RU"/>
              </w:rPr>
              <w:t>изм.</w:t>
            </w:r>
          </w:p>
        </w:tc>
        <w:tc>
          <w:tcPr>
            <w:tcW w:w="767" w:type="pct"/>
            <w:tcBorders>
              <w:left w:val="single" w:sz="4" w:space="0" w:color="auto"/>
              <w:right w:val="single" w:sz="4" w:space="0" w:color="auto"/>
            </w:tcBorders>
            <w:shd w:val="clear" w:color="auto" w:fill="FFFFFF"/>
          </w:tcPr>
          <w:p w14:paraId="0922B6B1" w14:textId="43012367" w:rsidR="00835853" w:rsidRPr="00264BA4" w:rsidRDefault="0033575E" w:rsidP="00685F94">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202</w:t>
            </w:r>
            <w:r w:rsidR="00385F69" w:rsidRPr="00264BA4">
              <w:rPr>
                <w:color w:val="000000"/>
                <w:szCs w:val="28"/>
                <w:lang w:eastAsia="ru-RU"/>
              </w:rPr>
              <w:t>2</w:t>
            </w:r>
            <w:r w:rsidRPr="00264BA4">
              <w:rPr>
                <w:color w:val="000000"/>
                <w:szCs w:val="28"/>
                <w:lang w:eastAsia="ru-RU"/>
              </w:rPr>
              <w:t xml:space="preserve"> </w:t>
            </w:r>
            <w:r w:rsidR="00835853" w:rsidRPr="00264BA4">
              <w:rPr>
                <w:color w:val="000000"/>
                <w:szCs w:val="28"/>
                <w:lang w:eastAsia="ru-RU"/>
              </w:rPr>
              <w:t>г.</w:t>
            </w:r>
          </w:p>
        </w:tc>
        <w:tc>
          <w:tcPr>
            <w:tcW w:w="815" w:type="pct"/>
            <w:tcBorders>
              <w:left w:val="single" w:sz="4" w:space="0" w:color="auto"/>
              <w:right w:val="single" w:sz="4" w:space="0" w:color="auto"/>
            </w:tcBorders>
            <w:shd w:val="clear" w:color="auto" w:fill="FFFFFF"/>
          </w:tcPr>
          <w:p w14:paraId="13C76BB6" w14:textId="3875A410" w:rsidR="00835853" w:rsidRPr="00264BA4" w:rsidRDefault="00835853" w:rsidP="00685F94">
            <w:pPr>
              <w:tabs>
                <w:tab w:val="left" w:pos="567"/>
              </w:tabs>
              <w:suppressAutoHyphens w:val="0"/>
              <w:spacing w:line="240" w:lineRule="auto"/>
              <w:ind w:left="170" w:hanging="152"/>
              <w:jc w:val="center"/>
              <w:rPr>
                <w:color w:val="000000"/>
                <w:szCs w:val="28"/>
                <w:lang w:eastAsia="ru-RU"/>
              </w:rPr>
            </w:pPr>
            <w:r w:rsidRPr="00264BA4">
              <w:rPr>
                <w:color w:val="000000"/>
                <w:szCs w:val="28"/>
                <w:lang w:eastAsia="ru-RU"/>
              </w:rPr>
              <w:t>202</w:t>
            </w:r>
            <w:r w:rsidR="00385F69" w:rsidRPr="00264BA4">
              <w:rPr>
                <w:color w:val="000000"/>
                <w:szCs w:val="28"/>
                <w:lang w:eastAsia="ru-RU"/>
              </w:rPr>
              <w:t>3</w:t>
            </w:r>
            <w:r w:rsidR="0033575E" w:rsidRPr="00264BA4">
              <w:rPr>
                <w:color w:val="000000"/>
                <w:szCs w:val="28"/>
                <w:lang w:eastAsia="ru-RU"/>
              </w:rPr>
              <w:t xml:space="preserve"> </w:t>
            </w:r>
            <w:r w:rsidRPr="00264BA4">
              <w:rPr>
                <w:color w:val="000000"/>
                <w:szCs w:val="28"/>
                <w:lang w:eastAsia="ru-RU"/>
              </w:rPr>
              <w:t>г.</w:t>
            </w:r>
          </w:p>
        </w:tc>
        <w:tc>
          <w:tcPr>
            <w:tcW w:w="815" w:type="pct"/>
            <w:tcBorders>
              <w:left w:val="single" w:sz="4" w:space="0" w:color="auto"/>
            </w:tcBorders>
            <w:shd w:val="clear" w:color="auto" w:fill="FFFFFF"/>
          </w:tcPr>
          <w:p w14:paraId="647BDC90" w14:textId="77777777" w:rsidR="00835853" w:rsidRPr="00264BA4" w:rsidRDefault="00835853" w:rsidP="00762C09">
            <w:pPr>
              <w:tabs>
                <w:tab w:val="left" w:pos="567"/>
              </w:tabs>
              <w:suppressAutoHyphens w:val="0"/>
              <w:spacing w:line="240" w:lineRule="auto"/>
              <w:ind w:left="170" w:hanging="152"/>
              <w:jc w:val="center"/>
              <w:rPr>
                <w:color w:val="000000"/>
                <w:szCs w:val="28"/>
                <w:lang w:eastAsia="ru-RU"/>
              </w:rPr>
            </w:pPr>
            <w:r w:rsidRPr="00264BA4">
              <w:rPr>
                <w:color w:val="000000"/>
                <w:szCs w:val="28"/>
                <w:lang w:eastAsia="ru-RU"/>
              </w:rPr>
              <w:t>Темп роста, %</w:t>
            </w:r>
          </w:p>
        </w:tc>
      </w:tr>
      <w:tr w:rsidR="00835853" w:rsidRPr="00264BA4" w14:paraId="5DD4CD64" w14:textId="77777777" w:rsidTr="004D3516">
        <w:tc>
          <w:tcPr>
            <w:tcW w:w="282" w:type="pct"/>
            <w:tcBorders>
              <w:right w:val="single" w:sz="4" w:space="0" w:color="auto"/>
            </w:tcBorders>
            <w:shd w:val="clear" w:color="auto" w:fill="FFFFFF"/>
          </w:tcPr>
          <w:p w14:paraId="0FF5C06D" w14:textId="77777777" w:rsidR="00835853" w:rsidRPr="00264BA4" w:rsidRDefault="00835853" w:rsidP="004761F4">
            <w:pPr>
              <w:tabs>
                <w:tab w:val="left" w:pos="567"/>
              </w:tabs>
              <w:suppressAutoHyphens w:val="0"/>
              <w:spacing w:line="240" w:lineRule="auto"/>
              <w:ind w:left="-142" w:right="-391" w:firstLine="0"/>
              <w:jc w:val="center"/>
              <w:rPr>
                <w:color w:val="000000"/>
                <w:szCs w:val="28"/>
                <w:lang w:eastAsia="ru-RU"/>
              </w:rPr>
            </w:pPr>
            <w:r w:rsidRPr="00264BA4">
              <w:rPr>
                <w:color w:val="000000"/>
                <w:szCs w:val="28"/>
                <w:lang w:eastAsia="ru-RU"/>
              </w:rPr>
              <w:t>1</w:t>
            </w:r>
          </w:p>
        </w:tc>
        <w:tc>
          <w:tcPr>
            <w:tcW w:w="1666" w:type="pct"/>
            <w:tcBorders>
              <w:left w:val="single" w:sz="4" w:space="0" w:color="auto"/>
              <w:right w:val="single" w:sz="4" w:space="0" w:color="auto"/>
            </w:tcBorders>
            <w:shd w:val="clear" w:color="auto" w:fill="FFFFFF"/>
          </w:tcPr>
          <w:p w14:paraId="61E3D177" w14:textId="77777777" w:rsidR="00835853" w:rsidRPr="00264BA4" w:rsidRDefault="00835853" w:rsidP="004761F4">
            <w:pPr>
              <w:tabs>
                <w:tab w:val="left" w:pos="567"/>
              </w:tabs>
              <w:suppressAutoHyphens w:val="0"/>
              <w:spacing w:line="240" w:lineRule="auto"/>
              <w:ind w:left="4" w:right="114" w:firstLine="0"/>
              <w:jc w:val="left"/>
              <w:rPr>
                <w:color w:val="000000"/>
                <w:szCs w:val="28"/>
                <w:lang w:eastAsia="ru-RU"/>
              </w:rPr>
            </w:pPr>
            <w:r w:rsidRPr="00264BA4">
              <w:rPr>
                <w:color w:val="000000"/>
                <w:szCs w:val="28"/>
                <w:lang w:eastAsia="ru-RU"/>
              </w:rPr>
              <w:t>ООО "Байкальский завод минеральных наполнителей"</w:t>
            </w:r>
          </w:p>
        </w:tc>
        <w:tc>
          <w:tcPr>
            <w:tcW w:w="654" w:type="pct"/>
            <w:tcBorders>
              <w:left w:val="single" w:sz="4" w:space="0" w:color="auto"/>
              <w:right w:val="single" w:sz="4" w:space="0" w:color="auto"/>
            </w:tcBorders>
            <w:shd w:val="clear" w:color="auto" w:fill="FFFFFF"/>
          </w:tcPr>
          <w:p w14:paraId="7BE7A116" w14:textId="77777777" w:rsidR="00835853" w:rsidRPr="00264BA4" w:rsidRDefault="00835853" w:rsidP="004761F4">
            <w:pPr>
              <w:tabs>
                <w:tab w:val="left" w:pos="567"/>
              </w:tabs>
              <w:suppressAutoHyphens w:val="0"/>
              <w:spacing w:line="240" w:lineRule="auto"/>
              <w:ind w:left="44" w:right="114" w:hanging="44"/>
              <w:jc w:val="center"/>
              <w:rPr>
                <w:color w:val="000000"/>
                <w:szCs w:val="28"/>
                <w:lang w:eastAsia="ru-RU"/>
              </w:rPr>
            </w:pPr>
            <w:r w:rsidRPr="00264BA4">
              <w:rPr>
                <w:color w:val="000000"/>
                <w:szCs w:val="28"/>
                <w:lang w:eastAsia="ru-RU"/>
              </w:rPr>
              <w:t>млн. руб.</w:t>
            </w:r>
          </w:p>
        </w:tc>
        <w:tc>
          <w:tcPr>
            <w:tcW w:w="767" w:type="pct"/>
            <w:tcBorders>
              <w:left w:val="single" w:sz="4" w:space="0" w:color="auto"/>
              <w:right w:val="single" w:sz="4" w:space="0" w:color="auto"/>
            </w:tcBorders>
            <w:shd w:val="clear" w:color="auto" w:fill="FFFFFF"/>
            <w:vAlign w:val="center"/>
          </w:tcPr>
          <w:p w14:paraId="001BC78D" w14:textId="6438458E" w:rsidR="00835853" w:rsidRPr="00264BA4" w:rsidRDefault="00015AD2" w:rsidP="00015AD2">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1</w:t>
            </w:r>
            <w:r w:rsidR="00385F69" w:rsidRPr="00264BA4">
              <w:rPr>
                <w:color w:val="000000"/>
                <w:szCs w:val="28"/>
                <w:lang w:eastAsia="ru-RU"/>
              </w:rPr>
              <w:t>39,1</w:t>
            </w:r>
          </w:p>
        </w:tc>
        <w:tc>
          <w:tcPr>
            <w:tcW w:w="815" w:type="pct"/>
            <w:tcBorders>
              <w:left w:val="single" w:sz="4" w:space="0" w:color="auto"/>
              <w:right w:val="single" w:sz="4" w:space="0" w:color="auto"/>
            </w:tcBorders>
            <w:shd w:val="clear" w:color="auto" w:fill="FFFFFF"/>
            <w:vAlign w:val="center"/>
          </w:tcPr>
          <w:p w14:paraId="44C317C2" w14:textId="16D2B247" w:rsidR="00835853" w:rsidRPr="00264BA4" w:rsidRDefault="00015AD2" w:rsidP="004D3516">
            <w:pPr>
              <w:tabs>
                <w:tab w:val="left" w:pos="33"/>
                <w:tab w:val="left" w:pos="175"/>
              </w:tabs>
              <w:suppressAutoHyphens w:val="0"/>
              <w:spacing w:line="240" w:lineRule="auto"/>
              <w:ind w:left="680" w:hanging="719"/>
              <w:jc w:val="center"/>
              <w:rPr>
                <w:color w:val="000000"/>
                <w:szCs w:val="28"/>
                <w:lang w:eastAsia="ru-RU"/>
              </w:rPr>
            </w:pPr>
            <w:r w:rsidRPr="00264BA4">
              <w:rPr>
                <w:color w:val="000000"/>
                <w:szCs w:val="28"/>
                <w:lang w:eastAsia="ru-RU"/>
              </w:rPr>
              <w:t>1</w:t>
            </w:r>
            <w:r w:rsidR="00385F69" w:rsidRPr="00264BA4">
              <w:rPr>
                <w:color w:val="000000"/>
                <w:szCs w:val="28"/>
                <w:lang w:eastAsia="ru-RU"/>
              </w:rPr>
              <w:t>44,8</w:t>
            </w:r>
          </w:p>
        </w:tc>
        <w:tc>
          <w:tcPr>
            <w:tcW w:w="815" w:type="pct"/>
            <w:tcBorders>
              <w:left w:val="single" w:sz="4" w:space="0" w:color="auto"/>
            </w:tcBorders>
            <w:shd w:val="clear" w:color="auto" w:fill="FFFFFF"/>
            <w:vAlign w:val="center"/>
          </w:tcPr>
          <w:p w14:paraId="0B73356A" w14:textId="2C14D2DB" w:rsidR="00385F69" w:rsidRPr="00264BA4" w:rsidRDefault="00015AD2" w:rsidP="00385F69">
            <w:pPr>
              <w:tabs>
                <w:tab w:val="left" w:pos="33"/>
                <w:tab w:val="left" w:pos="175"/>
              </w:tabs>
              <w:suppressAutoHyphens w:val="0"/>
              <w:spacing w:line="240" w:lineRule="auto"/>
              <w:ind w:left="680" w:hanging="719"/>
              <w:jc w:val="center"/>
              <w:rPr>
                <w:color w:val="000000"/>
                <w:szCs w:val="28"/>
                <w:lang w:eastAsia="ru-RU"/>
              </w:rPr>
            </w:pPr>
            <w:r w:rsidRPr="00264BA4">
              <w:rPr>
                <w:color w:val="000000"/>
                <w:szCs w:val="28"/>
                <w:lang w:eastAsia="ru-RU"/>
              </w:rPr>
              <w:t>10</w:t>
            </w:r>
            <w:r w:rsidR="00385F69" w:rsidRPr="00264BA4">
              <w:rPr>
                <w:color w:val="000000"/>
                <w:szCs w:val="28"/>
                <w:lang w:eastAsia="ru-RU"/>
              </w:rPr>
              <w:t>4</w:t>
            </w:r>
          </w:p>
        </w:tc>
      </w:tr>
      <w:tr w:rsidR="00835853" w:rsidRPr="00264BA4" w14:paraId="0CE71E00" w14:textId="77777777" w:rsidTr="004D3516">
        <w:tc>
          <w:tcPr>
            <w:tcW w:w="282" w:type="pct"/>
            <w:tcBorders>
              <w:right w:val="single" w:sz="4" w:space="0" w:color="auto"/>
            </w:tcBorders>
            <w:shd w:val="clear" w:color="auto" w:fill="FFFFFF"/>
          </w:tcPr>
          <w:p w14:paraId="47D863C6" w14:textId="77777777" w:rsidR="00835853" w:rsidRPr="00264BA4" w:rsidRDefault="00015AD2" w:rsidP="004761F4">
            <w:pPr>
              <w:tabs>
                <w:tab w:val="left" w:pos="284"/>
              </w:tabs>
              <w:suppressAutoHyphens w:val="0"/>
              <w:spacing w:line="240" w:lineRule="auto"/>
              <w:ind w:left="-142" w:right="-391" w:firstLine="0"/>
              <w:jc w:val="center"/>
              <w:rPr>
                <w:color w:val="000000"/>
                <w:szCs w:val="28"/>
                <w:lang w:eastAsia="ru-RU"/>
              </w:rPr>
            </w:pPr>
            <w:r w:rsidRPr="00264BA4">
              <w:rPr>
                <w:color w:val="000000"/>
                <w:szCs w:val="28"/>
                <w:lang w:eastAsia="ru-RU"/>
              </w:rPr>
              <w:t>2</w:t>
            </w:r>
          </w:p>
        </w:tc>
        <w:tc>
          <w:tcPr>
            <w:tcW w:w="1666" w:type="pct"/>
            <w:tcBorders>
              <w:left w:val="single" w:sz="4" w:space="0" w:color="auto"/>
              <w:right w:val="single" w:sz="4" w:space="0" w:color="auto"/>
            </w:tcBorders>
            <w:shd w:val="clear" w:color="auto" w:fill="FFFFFF"/>
          </w:tcPr>
          <w:p w14:paraId="537872BA" w14:textId="77777777" w:rsidR="00835853" w:rsidRPr="00264BA4" w:rsidRDefault="00835853" w:rsidP="004761F4">
            <w:pPr>
              <w:tabs>
                <w:tab w:val="left" w:pos="567"/>
              </w:tabs>
              <w:suppressAutoHyphens w:val="0"/>
              <w:spacing w:line="240" w:lineRule="auto"/>
              <w:ind w:left="4" w:right="114" w:firstLine="0"/>
              <w:jc w:val="left"/>
              <w:rPr>
                <w:color w:val="000000"/>
                <w:szCs w:val="28"/>
                <w:lang w:eastAsia="ru-RU"/>
              </w:rPr>
            </w:pPr>
            <w:r w:rsidRPr="00264BA4">
              <w:rPr>
                <w:color w:val="000000"/>
                <w:szCs w:val="28"/>
                <w:lang w:eastAsia="ru-RU"/>
              </w:rPr>
              <w:t>ООО «</w:t>
            </w:r>
            <w:proofErr w:type="spellStart"/>
            <w:r w:rsidRPr="00264BA4">
              <w:rPr>
                <w:color w:val="000000"/>
                <w:szCs w:val="28"/>
                <w:lang w:eastAsia="ru-RU"/>
              </w:rPr>
              <w:t>Удасельмаш</w:t>
            </w:r>
            <w:proofErr w:type="spellEnd"/>
            <w:r w:rsidRPr="00264BA4">
              <w:rPr>
                <w:color w:val="000000"/>
                <w:szCs w:val="28"/>
                <w:lang w:eastAsia="ru-RU"/>
              </w:rPr>
              <w:t>»</w:t>
            </w:r>
          </w:p>
        </w:tc>
        <w:tc>
          <w:tcPr>
            <w:tcW w:w="654" w:type="pct"/>
            <w:tcBorders>
              <w:left w:val="single" w:sz="4" w:space="0" w:color="auto"/>
              <w:right w:val="single" w:sz="4" w:space="0" w:color="auto"/>
            </w:tcBorders>
            <w:shd w:val="clear" w:color="auto" w:fill="FFFFFF"/>
          </w:tcPr>
          <w:p w14:paraId="4ED63491" w14:textId="77777777" w:rsidR="00835853" w:rsidRPr="00264BA4" w:rsidRDefault="00835853" w:rsidP="004761F4">
            <w:pPr>
              <w:tabs>
                <w:tab w:val="left" w:pos="567"/>
              </w:tabs>
              <w:suppressAutoHyphens w:val="0"/>
              <w:spacing w:line="240" w:lineRule="auto"/>
              <w:ind w:left="44" w:right="114" w:hanging="44"/>
              <w:jc w:val="center"/>
              <w:rPr>
                <w:color w:val="000000"/>
                <w:szCs w:val="28"/>
                <w:lang w:eastAsia="ru-RU"/>
              </w:rPr>
            </w:pPr>
            <w:r w:rsidRPr="00264BA4">
              <w:rPr>
                <w:color w:val="000000"/>
                <w:szCs w:val="28"/>
                <w:lang w:eastAsia="ru-RU"/>
              </w:rPr>
              <w:t>млн. руб.</w:t>
            </w:r>
          </w:p>
        </w:tc>
        <w:tc>
          <w:tcPr>
            <w:tcW w:w="767" w:type="pct"/>
            <w:tcBorders>
              <w:left w:val="single" w:sz="4" w:space="0" w:color="auto"/>
              <w:right w:val="single" w:sz="4" w:space="0" w:color="auto"/>
            </w:tcBorders>
            <w:shd w:val="clear" w:color="auto" w:fill="FFFFFF"/>
            <w:vAlign w:val="center"/>
          </w:tcPr>
          <w:p w14:paraId="0AAB8734" w14:textId="65420CB8" w:rsidR="00835853" w:rsidRPr="00264BA4" w:rsidRDefault="00385F69" w:rsidP="004761F4">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79,5</w:t>
            </w:r>
          </w:p>
        </w:tc>
        <w:tc>
          <w:tcPr>
            <w:tcW w:w="815" w:type="pct"/>
            <w:tcBorders>
              <w:left w:val="single" w:sz="4" w:space="0" w:color="auto"/>
              <w:right w:val="single" w:sz="4" w:space="0" w:color="auto"/>
            </w:tcBorders>
            <w:shd w:val="clear" w:color="auto" w:fill="FFFFFF"/>
            <w:vAlign w:val="center"/>
          </w:tcPr>
          <w:p w14:paraId="716E9846" w14:textId="5E19ABC5" w:rsidR="00835853" w:rsidRPr="00264BA4" w:rsidRDefault="007D10B0" w:rsidP="004D3516">
            <w:pPr>
              <w:suppressAutoHyphens w:val="0"/>
              <w:spacing w:line="240" w:lineRule="auto"/>
              <w:ind w:firstLine="0"/>
              <w:jc w:val="center"/>
              <w:rPr>
                <w:color w:val="000000"/>
                <w:szCs w:val="28"/>
                <w:lang w:eastAsia="ru-RU"/>
              </w:rPr>
            </w:pPr>
            <w:r w:rsidRPr="00264BA4">
              <w:rPr>
                <w:color w:val="000000"/>
                <w:szCs w:val="28"/>
                <w:lang w:eastAsia="ru-RU"/>
              </w:rPr>
              <w:t>7</w:t>
            </w:r>
            <w:r w:rsidR="00385F69" w:rsidRPr="00264BA4">
              <w:rPr>
                <w:color w:val="000000"/>
                <w:szCs w:val="28"/>
                <w:lang w:eastAsia="ru-RU"/>
              </w:rPr>
              <w:t>0,2</w:t>
            </w:r>
          </w:p>
        </w:tc>
        <w:tc>
          <w:tcPr>
            <w:tcW w:w="815" w:type="pct"/>
            <w:tcBorders>
              <w:left w:val="single" w:sz="4" w:space="0" w:color="auto"/>
            </w:tcBorders>
            <w:shd w:val="clear" w:color="auto" w:fill="FFFFFF"/>
            <w:vAlign w:val="center"/>
          </w:tcPr>
          <w:p w14:paraId="3AD4B316" w14:textId="6594B6D5" w:rsidR="00835853" w:rsidRPr="00264BA4" w:rsidRDefault="00385F69" w:rsidP="004761F4">
            <w:pPr>
              <w:suppressAutoHyphens w:val="0"/>
              <w:spacing w:line="240" w:lineRule="auto"/>
              <w:ind w:firstLine="0"/>
              <w:jc w:val="center"/>
              <w:rPr>
                <w:color w:val="000000"/>
                <w:szCs w:val="28"/>
                <w:lang w:eastAsia="ru-RU"/>
              </w:rPr>
            </w:pPr>
            <w:r w:rsidRPr="00264BA4">
              <w:rPr>
                <w:color w:val="000000"/>
                <w:szCs w:val="28"/>
                <w:lang w:eastAsia="ru-RU"/>
              </w:rPr>
              <w:t>88,4</w:t>
            </w:r>
          </w:p>
        </w:tc>
      </w:tr>
      <w:tr w:rsidR="00835853" w:rsidRPr="00264BA4" w14:paraId="3FB57783" w14:textId="77777777" w:rsidTr="004D3516">
        <w:tc>
          <w:tcPr>
            <w:tcW w:w="282" w:type="pct"/>
            <w:tcBorders>
              <w:right w:val="single" w:sz="4" w:space="0" w:color="auto"/>
            </w:tcBorders>
            <w:shd w:val="clear" w:color="auto" w:fill="FFFFFF"/>
          </w:tcPr>
          <w:p w14:paraId="197692A9" w14:textId="77777777" w:rsidR="00835853" w:rsidRPr="00264BA4" w:rsidRDefault="00015AD2" w:rsidP="004761F4">
            <w:pPr>
              <w:tabs>
                <w:tab w:val="left" w:pos="284"/>
              </w:tabs>
              <w:suppressAutoHyphens w:val="0"/>
              <w:spacing w:line="240" w:lineRule="auto"/>
              <w:ind w:left="-142" w:right="-391" w:firstLine="0"/>
              <w:jc w:val="center"/>
              <w:rPr>
                <w:color w:val="000000"/>
                <w:szCs w:val="28"/>
                <w:lang w:eastAsia="ru-RU"/>
              </w:rPr>
            </w:pPr>
            <w:r w:rsidRPr="00264BA4">
              <w:rPr>
                <w:color w:val="000000"/>
                <w:szCs w:val="28"/>
                <w:lang w:eastAsia="ru-RU"/>
              </w:rPr>
              <w:t>3</w:t>
            </w:r>
          </w:p>
        </w:tc>
        <w:tc>
          <w:tcPr>
            <w:tcW w:w="1666" w:type="pct"/>
            <w:tcBorders>
              <w:left w:val="single" w:sz="4" w:space="0" w:color="auto"/>
              <w:right w:val="single" w:sz="4" w:space="0" w:color="auto"/>
            </w:tcBorders>
            <w:shd w:val="clear" w:color="auto" w:fill="FFFFFF"/>
          </w:tcPr>
          <w:p w14:paraId="74E51AC2" w14:textId="77777777" w:rsidR="00835853" w:rsidRPr="00264BA4" w:rsidRDefault="00835853" w:rsidP="004761F4">
            <w:pPr>
              <w:tabs>
                <w:tab w:val="left" w:pos="567"/>
              </w:tabs>
              <w:suppressAutoHyphens w:val="0"/>
              <w:spacing w:line="240" w:lineRule="auto"/>
              <w:ind w:left="4" w:right="114" w:firstLine="0"/>
              <w:jc w:val="left"/>
              <w:rPr>
                <w:color w:val="000000"/>
                <w:szCs w:val="28"/>
                <w:lang w:eastAsia="ru-RU"/>
              </w:rPr>
            </w:pPr>
            <w:r w:rsidRPr="00264BA4">
              <w:rPr>
                <w:color w:val="000000"/>
                <w:szCs w:val="28"/>
                <w:lang w:eastAsia="ru-RU"/>
              </w:rPr>
              <w:t>ООО «Заиграевский кирпич»</w:t>
            </w:r>
          </w:p>
        </w:tc>
        <w:tc>
          <w:tcPr>
            <w:tcW w:w="654" w:type="pct"/>
            <w:tcBorders>
              <w:left w:val="single" w:sz="4" w:space="0" w:color="auto"/>
              <w:right w:val="single" w:sz="4" w:space="0" w:color="auto"/>
            </w:tcBorders>
            <w:shd w:val="clear" w:color="auto" w:fill="FFFFFF"/>
          </w:tcPr>
          <w:p w14:paraId="14407B9E" w14:textId="77777777" w:rsidR="00835853" w:rsidRPr="00264BA4" w:rsidRDefault="00835853" w:rsidP="004761F4">
            <w:pPr>
              <w:tabs>
                <w:tab w:val="left" w:pos="567"/>
              </w:tabs>
              <w:suppressAutoHyphens w:val="0"/>
              <w:spacing w:line="240" w:lineRule="auto"/>
              <w:ind w:left="44" w:right="114" w:hanging="44"/>
              <w:jc w:val="center"/>
              <w:rPr>
                <w:color w:val="000000"/>
                <w:szCs w:val="28"/>
                <w:lang w:eastAsia="ru-RU"/>
              </w:rPr>
            </w:pPr>
            <w:r w:rsidRPr="00264BA4">
              <w:rPr>
                <w:color w:val="000000"/>
                <w:szCs w:val="28"/>
                <w:lang w:eastAsia="ru-RU"/>
              </w:rPr>
              <w:t>млн.</w:t>
            </w:r>
            <w:r w:rsidR="00501E82" w:rsidRPr="00264BA4">
              <w:rPr>
                <w:color w:val="000000"/>
                <w:szCs w:val="28"/>
                <w:lang w:eastAsia="ru-RU"/>
              </w:rPr>
              <w:t xml:space="preserve"> </w:t>
            </w:r>
            <w:r w:rsidRPr="00264BA4">
              <w:rPr>
                <w:color w:val="000000"/>
                <w:szCs w:val="28"/>
                <w:lang w:eastAsia="ru-RU"/>
              </w:rPr>
              <w:t>руб.</w:t>
            </w:r>
          </w:p>
        </w:tc>
        <w:tc>
          <w:tcPr>
            <w:tcW w:w="767" w:type="pct"/>
            <w:tcBorders>
              <w:left w:val="single" w:sz="4" w:space="0" w:color="auto"/>
              <w:right w:val="single" w:sz="4" w:space="0" w:color="auto"/>
            </w:tcBorders>
            <w:shd w:val="clear" w:color="auto" w:fill="FFFFFF"/>
            <w:vAlign w:val="center"/>
          </w:tcPr>
          <w:p w14:paraId="08D308AF" w14:textId="241F8D48" w:rsidR="00835853" w:rsidRPr="00264BA4" w:rsidRDefault="00385F69" w:rsidP="004761F4">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38,6</w:t>
            </w:r>
          </w:p>
        </w:tc>
        <w:tc>
          <w:tcPr>
            <w:tcW w:w="815" w:type="pct"/>
            <w:tcBorders>
              <w:left w:val="single" w:sz="4" w:space="0" w:color="auto"/>
              <w:right w:val="single" w:sz="4" w:space="0" w:color="auto"/>
            </w:tcBorders>
            <w:shd w:val="clear" w:color="auto" w:fill="FFFFFF"/>
            <w:vAlign w:val="center"/>
          </w:tcPr>
          <w:p w14:paraId="2300E277" w14:textId="7A9F22F3" w:rsidR="00835853" w:rsidRPr="00264BA4" w:rsidRDefault="00672073" w:rsidP="004D3516">
            <w:pPr>
              <w:suppressAutoHyphens w:val="0"/>
              <w:spacing w:line="240" w:lineRule="auto"/>
              <w:ind w:firstLine="0"/>
              <w:jc w:val="center"/>
              <w:rPr>
                <w:color w:val="000000"/>
                <w:szCs w:val="28"/>
                <w:lang w:eastAsia="ru-RU"/>
              </w:rPr>
            </w:pPr>
            <w:r w:rsidRPr="00264BA4">
              <w:rPr>
                <w:color w:val="000000"/>
                <w:szCs w:val="28"/>
                <w:lang w:eastAsia="ru-RU"/>
              </w:rPr>
              <w:t>55,5</w:t>
            </w:r>
          </w:p>
        </w:tc>
        <w:tc>
          <w:tcPr>
            <w:tcW w:w="815" w:type="pct"/>
            <w:tcBorders>
              <w:left w:val="single" w:sz="4" w:space="0" w:color="auto"/>
            </w:tcBorders>
            <w:shd w:val="clear" w:color="auto" w:fill="FFFFFF"/>
            <w:vAlign w:val="center"/>
          </w:tcPr>
          <w:p w14:paraId="73FCAE3E" w14:textId="01BEB991" w:rsidR="00835853" w:rsidRPr="00264BA4" w:rsidRDefault="00672073" w:rsidP="004761F4">
            <w:pPr>
              <w:suppressAutoHyphens w:val="0"/>
              <w:spacing w:line="240" w:lineRule="auto"/>
              <w:ind w:firstLine="0"/>
              <w:jc w:val="center"/>
              <w:rPr>
                <w:color w:val="000000"/>
                <w:szCs w:val="28"/>
                <w:lang w:eastAsia="ru-RU"/>
              </w:rPr>
            </w:pPr>
            <w:r w:rsidRPr="00264BA4">
              <w:rPr>
                <w:color w:val="000000"/>
                <w:szCs w:val="28"/>
                <w:lang w:eastAsia="ru-RU"/>
              </w:rPr>
              <w:t>143,7</w:t>
            </w:r>
          </w:p>
        </w:tc>
      </w:tr>
    </w:tbl>
    <w:p w14:paraId="2FB6A127" w14:textId="77777777" w:rsidR="002E7FE2" w:rsidRPr="00264BA4" w:rsidRDefault="002E7FE2" w:rsidP="002E7FE2">
      <w:pPr>
        <w:shd w:val="clear" w:color="auto" w:fill="FFFFFF"/>
        <w:tabs>
          <w:tab w:val="left" w:pos="567"/>
        </w:tabs>
        <w:suppressAutoHyphens w:val="0"/>
        <w:spacing w:line="240" w:lineRule="auto"/>
        <w:ind w:right="-113" w:firstLine="0"/>
        <w:jc w:val="left"/>
        <w:rPr>
          <w:color w:val="FF0000"/>
          <w:sz w:val="24"/>
          <w:szCs w:val="24"/>
          <w:lang w:eastAsia="ru-RU"/>
        </w:rPr>
      </w:pPr>
    </w:p>
    <w:p w14:paraId="0C51105D" w14:textId="369495D9" w:rsidR="00216E29" w:rsidRPr="00264BA4" w:rsidRDefault="00216E29" w:rsidP="00216E29">
      <w:pPr>
        <w:shd w:val="clear" w:color="auto" w:fill="FFFFFF"/>
        <w:tabs>
          <w:tab w:val="left" w:pos="567"/>
        </w:tabs>
        <w:spacing w:line="240" w:lineRule="auto"/>
        <w:ind w:right="-113"/>
        <w:rPr>
          <w:szCs w:val="28"/>
        </w:rPr>
      </w:pPr>
      <w:r w:rsidRPr="00264BA4">
        <w:rPr>
          <w:szCs w:val="28"/>
        </w:rPr>
        <w:t>По данному виду деятельности на территории района действуют 3 организации: ООО «Байкальский завод минеральных наполнителей», ООО «</w:t>
      </w:r>
      <w:proofErr w:type="spellStart"/>
      <w:r w:rsidRPr="00264BA4">
        <w:rPr>
          <w:szCs w:val="28"/>
        </w:rPr>
        <w:t>Удасельмаш</w:t>
      </w:r>
      <w:proofErr w:type="spellEnd"/>
      <w:r w:rsidRPr="00264BA4">
        <w:rPr>
          <w:szCs w:val="28"/>
        </w:rPr>
        <w:t xml:space="preserve">», ООО «Заиграевский кирпич». </w:t>
      </w:r>
    </w:p>
    <w:p w14:paraId="1CED864C" w14:textId="77777777" w:rsidR="00216E29" w:rsidRPr="00264BA4" w:rsidRDefault="00216E29" w:rsidP="00216E29">
      <w:pPr>
        <w:pStyle w:val="ad"/>
        <w:shd w:val="clear" w:color="auto" w:fill="FFFFFF"/>
        <w:spacing w:before="0" w:after="0"/>
        <w:jc w:val="both"/>
        <w:rPr>
          <w:sz w:val="28"/>
          <w:szCs w:val="28"/>
        </w:rPr>
      </w:pPr>
      <w:r w:rsidRPr="00264BA4">
        <w:rPr>
          <w:sz w:val="28"/>
          <w:szCs w:val="28"/>
        </w:rPr>
        <w:lastRenderedPageBreak/>
        <w:t xml:space="preserve">            ООО «Байкальский завод минеральных наполнителей» производит минеральный порошок (</w:t>
      </w:r>
      <w:proofErr w:type="spellStart"/>
      <w:r w:rsidRPr="00264BA4">
        <w:rPr>
          <w:sz w:val="28"/>
          <w:szCs w:val="28"/>
        </w:rPr>
        <w:t>микродоломит</w:t>
      </w:r>
      <w:proofErr w:type="spellEnd"/>
      <w:r w:rsidRPr="00264BA4">
        <w:rPr>
          <w:sz w:val="28"/>
          <w:szCs w:val="28"/>
        </w:rPr>
        <w:t>), не уступающий по качеству европейским торговым маркам, таким как ОМИАКАРБ (</w:t>
      </w:r>
      <w:proofErr w:type="spellStart"/>
      <w:proofErr w:type="gramStart"/>
      <w:r w:rsidRPr="00264BA4">
        <w:rPr>
          <w:sz w:val="28"/>
          <w:szCs w:val="28"/>
        </w:rPr>
        <w:t>omiacarb</w:t>
      </w:r>
      <w:proofErr w:type="spellEnd"/>
      <w:r w:rsidRPr="00264BA4">
        <w:rPr>
          <w:sz w:val="28"/>
          <w:szCs w:val="28"/>
        </w:rPr>
        <w:t xml:space="preserve"> )</w:t>
      </w:r>
      <w:proofErr w:type="gramEnd"/>
      <w:r w:rsidRPr="00264BA4">
        <w:rPr>
          <w:sz w:val="28"/>
          <w:szCs w:val="28"/>
        </w:rPr>
        <w:t xml:space="preserve"> (Австрия), </w:t>
      </w:r>
      <w:proofErr w:type="spellStart"/>
      <w:r w:rsidRPr="00264BA4">
        <w:rPr>
          <w:sz w:val="28"/>
          <w:szCs w:val="28"/>
        </w:rPr>
        <w:t>Микродол</w:t>
      </w:r>
      <w:proofErr w:type="spellEnd"/>
      <w:r w:rsidRPr="00264BA4">
        <w:rPr>
          <w:sz w:val="28"/>
          <w:szCs w:val="28"/>
        </w:rPr>
        <w:t xml:space="preserve"> (</w:t>
      </w:r>
      <w:proofErr w:type="spellStart"/>
      <w:r w:rsidRPr="00264BA4">
        <w:rPr>
          <w:sz w:val="28"/>
          <w:szCs w:val="28"/>
        </w:rPr>
        <w:t>microdol</w:t>
      </w:r>
      <w:proofErr w:type="spellEnd"/>
      <w:r w:rsidRPr="00264BA4">
        <w:rPr>
          <w:sz w:val="28"/>
          <w:szCs w:val="28"/>
        </w:rPr>
        <w:t xml:space="preserve">) (Норвегия). </w:t>
      </w:r>
    </w:p>
    <w:p w14:paraId="5F45C229" w14:textId="77777777" w:rsidR="00216E29" w:rsidRPr="00264BA4" w:rsidRDefault="00216E29" w:rsidP="00216E29">
      <w:pPr>
        <w:pStyle w:val="ad"/>
        <w:shd w:val="clear" w:color="auto" w:fill="FFFFFF"/>
        <w:spacing w:before="0" w:after="0"/>
        <w:jc w:val="both"/>
        <w:rPr>
          <w:sz w:val="28"/>
          <w:szCs w:val="28"/>
        </w:rPr>
      </w:pPr>
      <w:r w:rsidRPr="00264BA4">
        <w:rPr>
          <w:sz w:val="28"/>
          <w:szCs w:val="28"/>
        </w:rPr>
        <w:t xml:space="preserve">            Основная цель производства - переработка и получение доломитовой продукции из природного (карьерного) доломита </w:t>
      </w:r>
      <w:proofErr w:type="spellStart"/>
      <w:r w:rsidRPr="00264BA4">
        <w:rPr>
          <w:sz w:val="28"/>
          <w:szCs w:val="28"/>
        </w:rPr>
        <w:t>Тарабукинского</w:t>
      </w:r>
      <w:proofErr w:type="spellEnd"/>
      <w:r w:rsidRPr="00264BA4">
        <w:rPr>
          <w:sz w:val="28"/>
          <w:szCs w:val="28"/>
        </w:rPr>
        <w:t xml:space="preserve"> месторождения п. Заиграево Республика Бурятия Российской Федерации, на основе использования последних технологий помола, путем создания новых производственных мощностей по выпуску высококачественного тонкодисперсного доломита, с целью удовлетворения отечественного рынка и получения стабильной прибыли.</w:t>
      </w:r>
    </w:p>
    <w:p w14:paraId="123693B6" w14:textId="77777777" w:rsidR="00216E29" w:rsidRPr="00264BA4" w:rsidRDefault="00216E29" w:rsidP="00216E29">
      <w:pPr>
        <w:pStyle w:val="ad"/>
        <w:shd w:val="clear" w:color="auto" w:fill="FFFFFF"/>
        <w:spacing w:before="0" w:after="0"/>
        <w:jc w:val="both"/>
        <w:rPr>
          <w:sz w:val="28"/>
          <w:szCs w:val="28"/>
        </w:rPr>
      </w:pPr>
      <w:r w:rsidRPr="00264BA4">
        <w:rPr>
          <w:sz w:val="28"/>
          <w:szCs w:val="28"/>
        </w:rPr>
        <w:t xml:space="preserve">            ООО «Заиграевский кирпич», ООО «</w:t>
      </w:r>
      <w:proofErr w:type="spellStart"/>
      <w:r w:rsidRPr="00264BA4">
        <w:rPr>
          <w:sz w:val="28"/>
          <w:szCs w:val="28"/>
        </w:rPr>
        <w:t>Удасельмаш</w:t>
      </w:r>
      <w:proofErr w:type="spellEnd"/>
      <w:r w:rsidRPr="00264BA4">
        <w:rPr>
          <w:sz w:val="28"/>
          <w:szCs w:val="28"/>
        </w:rPr>
        <w:t xml:space="preserve">» занимаются производством кирпича. </w:t>
      </w:r>
    </w:p>
    <w:p w14:paraId="35D54045" w14:textId="1A4BB0E8" w:rsidR="002E7FE2" w:rsidRPr="00264BA4" w:rsidRDefault="002E7FE2" w:rsidP="002E7FE2">
      <w:pPr>
        <w:shd w:val="clear" w:color="auto" w:fill="FFFFFF"/>
        <w:tabs>
          <w:tab w:val="left" w:pos="0"/>
        </w:tabs>
        <w:suppressAutoHyphens w:val="0"/>
        <w:spacing w:line="240" w:lineRule="auto"/>
        <w:ind w:right="28" w:firstLine="709"/>
        <w:rPr>
          <w:szCs w:val="28"/>
          <w:lang w:eastAsia="ru-RU"/>
        </w:rPr>
      </w:pPr>
      <w:r w:rsidRPr="00264BA4">
        <w:rPr>
          <w:szCs w:val="28"/>
          <w:lang w:eastAsia="ru-RU"/>
        </w:rPr>
        <w:t xml:space="preserve">Объем производства по виду деятельности </w:t>
      </w:r>
      <w:r w:rsidRPr="00264BA4">
        <w:rPr>
          <w:b/>
          <w:szCs w:val="28"/>
          <w:lang w:eastAsia="ru-RU"/>
        </w:rPr>
        <w:t xml:space="preserve">«Обработка древесины и производство изделий из дерева» </w:t>
      </w:r>
      <w:r w:rsidRPr="00264BA4">
        <w:rPr>
          <w:szCs w:val="28"/>
          <w:lang w:eastAsia="ru-RU"/>
        </w:rPr>
        <w:t>по оперативным данным</w:t>
      </w:r>
      <w:r w:rsidRPr="00264BA4">
        <w:rPr>
          <w:b/>
          <w:szCs w:val="28"/>
          <w:lang w:eastAsia="ru-RU"/>
        </w:rPr>
        <w:t xml:space="preserve"> </w:t>
      </w:r>
      <w:r w:rsidRPr="00264BA4">
        <w:rPr>
          <w:szCs w:val="28"/>
          <w:lang w:eastAsia="ru-RU"/>
        </w:rPr>
        <w:t xml:space="preserve">составил </w:t>
      </w:r>
      <w:r w:rsidR="00133563" w:rsidRPr="00264BA4">
        <w:rPr>
          <w:szCs w:val="28"/>
          <w:lang w:eastAsia="ru-RU"/>
        </w:rPr>
        <w:t>2</w:t>
      </w:r>
      <w:r w:rsidR="00A8411A" w:rsidRPr="00264BA4">
        <w:rPr>
          <w:szCs w:val="28"/>
          <w:lang w:eastAsia="ru-RU"/>
        </w:rPr>
        <w:t>57</w:t>
      </w:r>
      <w:r w:rsidR="00133563" w:rsidRPr="00264BA4">
        <w:rPr>
          <w:szCs w:val="28"/>
          <w:lang w:eastAsia="ru-RU"/>
        </w:rPr>
        <w:t>,</w:t>
      </w:r>
      <w:r w:rsidR="00A8411A" w:rsidRPr="00264BA4">
        <w:rPr>
          <w:szCs w:val="28"/>
          <w:lang w:eastAsia="ru-RU"/>
        </w:rPr>
        <w:t>6</w:t>
      </w:r>
      <w:r w:rsidRPr="00264BA4">
        <w:rPr>
          <w:szCs w:val="28"/>
          <w:lang w:eastAsia="ru-RU"/>
        </w:rPr>
        <w:t xml:space="preserve"> млн. руб.</w:t>
      </w:r>
      <w:r w:rsidR="00133563" w:rsidRPr="00264BA4">
        <w:rPr>
          <w:szCs w:val="28"/>
          <w:lang w:eastAsia="ru-RU"/>
        </w:rPr>
        <w:t>, к 202</w:t>
      </w:r>
      <w:r w:rsidR="00A8411A" w:rsidRPr="00264BA4">
        <w:rPr>
          <w:szCs w:val="28"/>
          <w:lang w:eastAsia="ru-RU"/>
        </w:rPr>
        <w:t>2</w:t>
      </w:r>
      <w:r w:rsidR="00133563" w:rsidRPr="00264BA4">
        <w:rPr>
          <w:szCs w:val="28"/>
          <w:lang w:eastAsia="ru-RU"/>
        </w:rPr>
        <w:t xml:space="preserve"> г. </w:t>
      </w:r>
      <w:r w:rsidR="00A8411A" w:rsidRPr="00264BA4">
        <w:rPr>
          <w:szCs w:val="28"/>
          <w:lang w:eastAsia="ru-RU"/>
        </w:rPr>
        <w:t>- 107,8</w:t>
      </w:r>
      <w:r w:rsidR="001E411B" w:rsidRPr="00264BA4">
        <w:rPr>
          <w:szCs w:val="28"/>
          <w:lang w:eastAsia="ru-RU"/>
        </w:rPr>
        <w:t xml:space="preserve"> %.</w:t>
      </w:r>
      <w:r w:rsidR="001E411B" w:rsidRPr="00264BA4">
        <w:rPr>
          <w:b/>
          <w:szCs w:val="28"/>
          <w:lang w:eastAsia="ru-RU"/>
        </w:rPr>
        <w:t xml:space="preserve"> </w:t>
      </w:r>
      <w:r w:rsidR="00021212" w:rsidRPr="00264BA4">
        <w:rPr>
          <w:szCs w:val="28"/>
          <w:lang w:eastAsia="ru-RU"/>
        </w:rPr>
        <w:t xml:space="preserve"> </w:t>
      </w:r>
      <w:r w:rsidRPr="00264BA4">
        <w:rPr>
          <w:szCs w:val="28"/>
          <w:lang w:eastAsia="ru-RU"/>
        </w:rPr>
        <w:t xml:space="preserve"> </w:t>
      </w:r>
      <w:r w:rsidR="008F0988" w:rsidRPr="00264BA4">
        <w:rPr>
          <w:szCs w:val="28"/>
          <w:lang w:eastAsia="ru-RU"/>
        </w:rPr>
        <w:t>На 01.01</w:t>
      </w:r>
      <w:r w:rsidR="00F47A0A" w:rsidRPr="00264BA4">
        <w:rPr>
          <w:szCs w:val="28"/>
          <w:lang w:eastAsia="ru-RU"/>
        </w:rPr>
        <w:t>.20</w:t>
      </w:r>
      <w:r w:rsidR="008F0988" w:rsidRPr="00264BA4">
        <w:rPr>
          <w:szCs w:val="28"/>
          <w:lang w:eastAsia="ru-RU"/>
        </w:rPr>
        <w:t>2</w:t>
      </w:r>
      <w:r w:rsidR="00A8411A" w:rsidRPr="00264BA4">
        <w:rPr>
          <w:szCs w:val="28"/>
          <w:lang w:eastAsia="ru-RU"/>
        </w:rPr>
        <w:t>4</w:t>
      </w:r>
      <w:r w:rsidR="00076117" w:rsidRPr="00264BA4">
        <w:rPr>
          <w:szCs w:val="28"/>
          <w:lang w:eastAsia="ru-RU"/>
        </w:rPr>
        <w:t xml:space="preserve"> </w:t>
      </w:r>
      <w:r w:rsidR="008F0988" w:rsidRPr="00264BA4">
        <w:rPr>
          <w:szCs w:val="28"/>
          <w:lang w:eastAsia="ru-RU"/>
        </w:rPr>
        <w:t>г.</w:t>
      </w:r>
      <w:r w:rsidR="00F47A0A" w:rsidRPr="00264BA4">
        <w:rPr>
          <w:szCs w:val="28"/>
          <w:lang w:eastAsia="ru-RU"/>
        </w:rPr>
        <w:t xml:space="preserve"> </w:t>
      </w:r>
      <w:r w:rsidR="002A2FA3" w:rsidRPr="00264BA4">
        <w:rPr>
          <w:szCs w:val="28"/>
          <w:lang w:eastAsia="ru-RU"/>
        </w:rPr>
        <w:t>по данным ФНС на те</w:t>
      </w:r>
      <w:r w:rsidR="00133563" w:rsidRPr="00264BA4">
        <w:rPr>
          <w:szCs w:val="28"/>
          <w:lang w:eastAsia="ru-RU"/>
        </w:rPr>
        <w:t xml:space="preserve">рритории района функционируют </w:t>
      </w:r>
      <w:r w:rsidR="00A8411A" w:rsidRPr="00264BA4">
        <w:rPr>
          <w:szCs w:val="28"/>
          <w:lang w:eastAsia="ru-RU"/>
        </w:rPr>
        <w:t>55</w:t>
      </w:r>
      <w:r w:rsidR="002A2FA3" w:rsidRPr="00264BA4">
        <w:rPr>
          <w:szCs w:val="28"/>
          <w:lang w:eastAsia="ru-RU"/>
        </w:rPr>
        <w:t xml:space="preserve"> организаций по виду деятельности  «Обработка древесины и произ</w:t>
      </w:r>
      <w:r w:rsidR="00133563" w:rsidRPr="00264BA4">
        <w:rPr>
          <w:szCs w:val="28"/>
          <w:lang w:eastAsia="ru-RU"/>
        </w:rPr>
        <w:t xml:space="preserve">водство изделий из дерева»,   </w:t>
      </w:r>
      <w:r w:rsidR="00A8411A" w:rsidRPr="00264BA4">
        <w:rPr>
          <w:szCs w:val="28"/>
          <w:lang w:eastAsia="ru-RU"/>
        </w:rPr>
        <w:t>7</w:t>
      </w:r>
      <w:r w:rsidR="001B5268" w:rsidRPr="00264BA4">
        <w:rPr>
          <w:szCs w:val="28"/>
          <w:lang w:eastAsia="ru-RU"/>
        </w:rPr>
        <w:t xml:space="preserve"> </w:t>
      </w:r>
      <w:r w:rsidR="00133563" w:rsidRPr="00264BA4">
        <w:rPr>
          <w:szCs w:val="28"/>
          <w:lang w:eastAsia="ru-RU"/>
        </w:rPr>
        <w:t xml:space="preserve">юридических лиц и </w:t>
      </w:r>
      <w:r w:rsidR="00A8411A" w:rsidRPr="00264BA4">
        <w:rPr>
          <w:szCs w:val="28"/>
          <w:lang w:eastAsia="ru-RU"/>
        </w:rPr>
        <w:t>48</w:t>
      </w:r>
      <w:r w:rsidR="002A2FA3" w:rsidRPr="00264BA4">
        <w:rPr>
          <w:szCs w:val="28"/>
          <w:lang w:eastAsia="ru-RU"/>
        </w:rPr>
        <w:t xml:space="preserve"> индивидуальный предприниматель, что на </w:t>
      </w:r>
      <w:r w:rsidR="00A8411A" w:rsidRPr="00264BA4">
        <w:rPr>
          <w:szCs w:val="28"/>
          <w:lang w:eastAsia="ru-RU"/>
        </w:rPr>
        <w:t>10</w:t>
      </w:r>
      <w:r w:rsidR="000A6DE1" w:rsidRPr="00264BA4">
        <w:rPr>
          <w:szCs w:val="28"/>
          <w:lang w:eastAsia="ru-RU"/>
        </w:rPr>
        <w:t xml:space="preserve"> организаций </w:t>
      </w:r>
      <w:r w:rsidR="00133563" w:rsidRPr="00264BA4">
        <w:rPr>
          <w:szCs w:val="28"/>
          <w:lang w:eastAsia="ru-RU"/>
        </w:rPr>
        <w:t>меньше, чем в 2022</w:t>
      </w:r>
      <w:r w:rsidR="000A6DE1" w:rsidRPr="00264BA4">
        <w:rPr>
          <w:szCs w:val="28"/>
          <w:lang w:eastAsia="ru-RU"/>
        </w:rPr>
        <w:t xml:space="preserve"> г. (На 01.01.202</w:t>
      </w:r>
      <w:r w:rsidR="00A8411A" w:rsidRPr="00264BA4">
        <w:rPr>
          <w:szCs w:val="28"/>
          <w:lang w:eastAsia="ru-RU"/>
        </w:rPr>
        <w:t>3</w:t>
      </w:r>
      <w:r w:rsidR="00133563" w:rsidRPr="00264BA4">
        <w:rPr>
          <w:szCs w:val="28"/>
          <w:lang w:eastAsia="ru-RU"/>
        </w:rPr>
        <w:t xml:space="preserve"> г. </w:t>
      </w:r>
      <w:r w:rsidR="00A8411A" w:rsidRPr="00264BA4">
        <w:rPr>
          <w:szCs w:val="28"/>
          <w:lang w:eastAsia="ru-RU"/>
        </w:rPr>
        <w:t>65</w:t>
      </w:r>
      <w:r w:rsidR="000A6DE1" w:rsidRPr="00264BA4">
        <w:rPr>
          <w:szCs w:val="28"/>
          <w:lang w:eastAsia="ru-RU"/>
        </w:rPr>
        <w:t xml:space="preserve"> организаци</w:t>
      </w:r>
      <w:r w:rsidR="00133563" w:rsidRPr="00264BA4">
        <w:rPr>
          <w:szCs w:val="28"/>
          <w:lang w:eastAsia="ru-RU"/>
        </w:rPr>
        <w:t xml:space="preserve">й, из них </w:t>
      </w:r>
      <w:r w:rsidR="00A8411A" w:rsidRPr="00264BA4">
        <w:rPr>
          <w:szCs w:val="28"/>
          <w:lang w:eastAsia="ru-RU"/>
        </w:rPr>
        <w:t>6</w:t>
      </w:r>
      <w:r w:rsidR="00133563" w:rsidRPr="00264BA4">
        <w:rPr>
          <w:szCs w:val="28"/>
          <w:lang w:eastAsia="ru-RU"/>
        </w:rPr>
        <w:t xml:space="preserve"> юридических лиц и </w:t>
      </w:r>
      <w:r w:rsidR="00A8411A" w:rsidRPr="00264BA4">
        <w:rPr>
          <w:szCs w:val="28"/>
          <w:lang w:eastAsia="ru-RU"/>
        </w:rPr>
        <w:t>59</w:t>
      </w:r>
      <w:r w:rsidR="000A6DE1" w:rsidRPr="00264BA4">
        <w:rPr>
          <w:szCs w:val="28"/>
          <w:lang w:eastAsia="ru-RU"/>
        </w:rPr>
        <w:t xml:space="preserve"> индивидуальный предприниматель).</w:t>
      </w:r>
      <w:r w:rsidR="002D2744" w:rsidRPr="00264BA4">
        <w:rPr>
          <w:szCs w:val="28"/>
          <w:lang w:eastAsia="ru-RU"/>
        </w:rPr>
        <w:t xml:space="preserve"> </w:t>
      </w:r>
    </w:p>
    <w:p w14:paraId="5609E15F" w14:textId="24D29343" w:rsidR="002E7FE2" w:rsidRPr="00264BA4" w:rsidRDefault="002E7FE2" w:rsidP="00FC02AF">
      <w:pPr>
        <w:shd w:val="clear" w:color="auto" w:fill="FFFFFF"/>
        <w:tabs>
          <w:tab w:val="left" w:pos="0"/>
        </w:tabs>
        <w:spacing w:line="240" w:lineRule="auto"/>
        <w:ind w:right="28"/>
        <w:rPr>
          <w:color w:val="FF0000"/>
          <w:szCs w:val="28"/>
        </w:rPr>
      </w:pPr>
      <w:r w:rsidRPr="00264BA4">
        <w:rPr>
          <w:color w:val="000000"/>
          <w:szCs w:val="28"/>
          <w:lang w:eastAsia="ru-RU"/>
        </w:rPr>
        <w:t xml:space="preserve">Объем производства по виду экономической деятельности </w:t>
      </w:r>
      <w:r w:rsidRPr="00264BA4">
        <w:rPr>
          <w:b/>
          <w:color w:val="000000"/>
          <w:szCs w:val="28"/>
          <w:lang w:eastAsia="ru-RU"/>
        </w:rPr>
        <w:t>«производство</w:t>
      </w:r>
      <w:r w:rsidRPr="00264BA4">
        <w:rPr>
          <w:b/>
          <w:szCs w:val="28"/>
          <w:lang w:eastAsia="ru-RU"/>
        </w:rPr>
        <w:t xml:space="preserve"> прочих машин и оборудования специального назначения» </w:t>
      </w:r>
      <w:r w:rsidRPr="00264BA4">
        <w:rPr>
          <w:szCs w:val="28"/>
          <w:lang w:eastAsia="ru-RU"/>
        </w:rPr>
        <w:t xml:space="preserve">составил </w:t>
      </w:r>
      <w:r w:rsidR="003C2C2A" w:rsidRPr="00264BA4">
        <w:rPr>
          <w:szCs w:val="28"/>
          <w:lang w:eastAsia="ru-RU"/>
        </w:rPr>
        <w:t>501,3</w:t>
      </w:r>
      <w:r w:rsidRPr="00264BA4">
        <w:rPr>
          <w:szCs w:val="28"/>
          <w:lang w:eastAsia="ru-RU"/>
        </w:rPr>
        <w:t xml:space="preserve"> млн. руб.</w:t>
      </w:r>
      <w:r w:rsidR="007A042C" w:rsidRPr="00264BA4">
        <w:rPr>
          <w:spacing w:val="5"/>
          <w:szCs w:val="28"/>
          <w:lang w:eastAsia="ru-RU"/>
        </w:rPr>
        <w:t>,</w:t>
      </w:r>
      <w:r w:rsidR="008F0988" w:rsidRPr="00264BA4">
        <w:rPr>
          <w:spacing w:val="5"/>
          <w:szCs w:val="28"/>
          <w:lang w:eastAsia="ru-RU"/>
        </w:rPr>
        <w:t xml:space="preserve"> </w:t>
      </w:r>
      <w:r w:rsidR="00AB2807" w:rsidRPr="00264BA4">
        <w:rPr>
          <w:spacing w:val="5"/>
          <w:szCs w:val="28"/>
          <w:lang w:eastAsia="ru-RU"/>
        </w:rPr>
        <w:t>к 202</w:t>
      </w:r>
      <w:r w:rsidR="003C2C2A" w:rsidRPr="00264BA4">
        <w:rPr>
          <w:spacing w:val="5"/>
          <w:szCs w:val="28"/>
          <w:lang w:eastAsia="ru-RU"/>
        </w:rPr>
        <w:t>2</w:t>
      </w:r>
      <w:r w:rsidR="008F0988" w:rsidRPr="00264BA4">
        <w:rPr>
          <w:spacing w:val="5"/>
          <w:szCs w:val="28"/>
          <w:lang w:eastAsia="ru-RU"/>
        </w:rPr>
        <w:t xml:space="preserve"> год</w:t>
      </w:r>
      <w:r w:rsidR="00DD5C26" w:rsidRPr="00264BA4">
        <w:rPr>
          <w:spacing w:val="5"/>
          <w:szCs w:val="28"/>
          <w:lang w:eastAsia="ru-RU"/>
        </w:rPr>
        <w:t xml:space="preserve">у </w:t>
      </w:r>
      <w:r w:rsidR="003C2C2A" w:rsidRPr="00264BA4">
        <w:rPr>
          <w:spacing w:val="5"/>
          <w:szCs w:val="28"/>
          <w:lang w:eastAsia="ru-RU"/>
        </w:rPr>
        <w:t>76,1</w:t>
      </w:r>
      <w:r w:rsidR="00DD5C26" w:rsidRPr="00264BA4">
        <w:rPr>
          <w:spacing w:val="5"/>
          <w:szCs w:val="28"/>
          <w:lang w:eastAsia="ru-RU"/>
        </w:rPr>
        <w:t xml:space="preserve"> % (</w:t>
      </w:r>
      <w:r w:rsidR="003C2C2A" w:rsidRPr="00264BA4">
        <w:rPr>
          <w:spacing w:val="5"/>
          <w:szCs w:val="28"/>
          <w:lang w:eastAsia="ru-RU"/>
        </w:rPr>
        <w:t>659,1</w:t>
      </w:r>
      <w:r w:rsidR="008F0988" w:rsidRPr="00264BA4">
        <w:rPr>
          <w:spacing w:val="5"/>
          <w:szCs w:val="28"/>
          <w:lang w:eastAsia="ru-RU"/>
        </w:rPr>
        <w:t xml:space="preserve"> млн.</w:t>
      </w:r>
      <w:r w:rsidR="003C2C2A" w:rsidRPr="00264BA4">
        <w:rPr>
          <w:spacing w:val="5"/>
          <w:szCs w:val="28"/>
          <w:lang w:eastAsia="ru-RU"/>
        </w:rPr>
        <w:t xml:space="preserve"> </w:t>
      </w:r>
      <w:r w:rsidR="008F0988" w:rsidRPr="00264BA4">
        <w:rPr>
          <w:spacing w:val="5"/>
          <w:szCs w:val="28"/>
          <w:lang w:eastAsia="ru-RU"/>
        </w:rPr>
        <w:t>руб</w:t>
      </w:r>
      <w:r w:rsidR="003C2C2A" w:rsidRPr="00264BA4">
        <w:rPr>
          <w:spacing w:val="5"/>
          <w:szCs w:val="28"/>
          <w:lang w:eastAsia="ru-RU"/>
        </w:rPr>
        <w:t>лей</w:t>
      </w:r>
      <w:r w:rsidR="008F0988" w:rsidRPr="00264BA4">
        <w:rPr>
          <w:spacing w:val="5"/>
          <w:szCs w:val="28"/>
          <w:lang w:eastAsia="ru-RU"/>
        </w:rPr>
        <w:t>)</w:t>
      </w:r>
      <w:r w:rsidRPr="00264BA4">
        <w:rPr>
          <w:spacing w:val="5"/>
          <w:szCs w:val="28"/>
          <w:lang w:eastAsia="ru-RU"/>
        </w:rPr>
        <w:t>.</w:t>
      </w:r>
      <w:r w:rsidR="008F0988" w:rsidRPr="00264BA4">
        <w:rPr>
          <w:spacing w:val="5"/>
          <w:szCs w:val="28"/>
          <w:lang w:eastAsia="ru-RU"/>
        </w:rPr>
        <w:t xml:space="preserve"> </w:t>
      </w:r>
      <w:r w:rsidRPr="00264BA4">
        <w:rPr>
          <w:color w:val="000000"/>
          <w:szCs w:val="28"/>
          <w:lang w:eastAsia="ru-RU"/>
        </w:rPr>
        <w:t xml:space="preserve">По данному ВЭД функционирует ОАО «1019 военный ремонтный завод». </w:t>
      </w:r>
      <w:r w:rsidR="00FC02AF" w:rsidRPr="00264BA4">
        <w:rPr>
          <w:color w:val="000000"/>
          <w:szCs w:val="28"/>
        </w:rPr>
        <w:t>В настоящее время предприятие выполняет заказы Министерства обороны РФ по ремонту и сервисному обслуживанию военной техники согласно заключенным контрактам.</w:t>
      </w:r>
      <w:r w:rsidR="002B71B7" w:rsidRPr="00264BA4">
        <w:rPr>
          <w:szCs w:val="28"/>
        </w:rPr>
        <w:t xml:space="preserve"> </w:t>
      </w:r>
      <w:r w:rsidR="003C2C2A" w:rsidRPr="00264BA4">
        <w:rPr>
          <w:szCs w:val="28"/>
        </w:rPr>
        <w:t xml:space="preserve">Снижение объема производства связано </w:t>
      </w:r>
      <w:r w:rsidR="00C67529" w:rsidRPr="00264BA4">
        <w:rPr>
          <w:szCs w:val="28"/>
        </w:rPr>
        <w:t>с уменьшением объемов гособоронзаказа.</w:t>
      </w:r>
    </w:p>
    <w:p w14:paraId="5417CA35" w14:textId="05807B50" w:rsidR="008A6AFC" w:rsidRPr="00264BA4" w:rsidRDefault="002E7FE2" w:rsidP="002E7FE2">
      <w:pPr>
        <w:tabs>
          <w:tab w:val="left" w:pos="540"/>
        </w:tabs>
        <w:suppressAutoHyphens w:val="0"/>
        <w:spacing w:line="240" w:lineRule="auto"/>
        <w:ind w:firstLine="709"/>
        <w:rPr>
          <w:iCs/>
          <w:color w:val="000000"/>
          <w:szCs w:val="28"/>
          <w:lang w:eastAsia="ru-RU"/>
        </w:rPr>
      </w:pPr>
      <w:r w:rsidRPr="00264BA4">
        <w:rPr>
          <w:iCs/>
          <w:color w:val="000000"/>
          <w:szCs w:val="28"/>
          <w:lang w:eastAsia="ru-RU"/>
        </w:rPr>
        <w:t>Объем производства</w:t>
      </w:r>
      <w:r w:rsidRPr="00264BA4">
        <w:rPr>
          <w:b/>
          <w:iCs/>
          <w:color w:val="000000"/>
          <w:szCs w:val="28"/>
          <w:lang w:eastAsia="ru-RU"/>
        </w:rPr>
        <w:t xml:space="preserve"> </w:t>
      </w:r>
      <w:r w:rsidRPr="00264BA4">
        <w:rPr>
          <w:color w:val="000000"/>
          <w:szCs w:val="28"/>
          <w:lang w:eastAsia="ru-RU"/>
        </w:rPr>
        <w:t xml:space="preserve">по виду экономической деятельности </w:t>
      </w:r>
      <w:r w:rsidRPr="00264BA4">
        <w:rPr>
          <w:b/>
          <w:color w:val="000000"/>
          <w:szCs w:val="28"/>
          <w:lang w:eastAsia="ru-RU"/>
        </w:rPr>
        <w:t>«производство пищевых продуктов, включая напитки и табак»</w:t>
      </w:r>
      <w:r w:rsidRPr="00264BA4">
        <w:rPr>
          <w:b/>
          <w:iCs/>
          <w:color w:val="000000"/>
          <w:szCs w:val="28"/>
          <w:lang w:eastAsia="ru-RU"/>
        </w:rPr>
        <w:t xml:space="preserve"> </w:t>
      </w:r>
      <w:r w:rsidRPr="00264BA4">
        <w:rPr>
          <w:iCs/>
          <w:color w:val="000000"/>
          <w:szCs w:val="28"/>
          <w:lang w:eastAsia="ru-RU"/>
        </w:rPr>
        <w:t xml:space="preserve">составил </w:t>
      </w:r>
      <w:r w:rsidR="00B624BD" w:rsidRPr="00264BA4">
        <w:rPr>
          <w:iCs/>
          <w:szCs w:val="28"/>
          <w:lang w:eastAsia="ru-RU"/>
        </w:rPr>
        <w:t>5</w:t>
      </w:r>
      <w:r w:rsidR="00C66668" w:rsidRPr="00264BA4">
        <w:rPr>
          <w:iCs/>
          <w:szCs w:val="28"/>
          <w:lang w:eastAsia="ru-RU"/>
        </w:rPr>
        <w:t>32,6</w:t>
      </w:r>
      <w:r w:rsidRPr="00264BA4">
        <w:rPr>
          <w:iCs/>
          <w:szCs w:val="28"/>
          <w:lang w:eastAsia="ru-RU"/>
        </w:rPr>
        <w:t xml:space="preserve"> млн. руб., </w:t>
      </w:r>
      <w:r w:rsidR="00BC7704" w:rsidRPr="00264BA4">
        <w:rPr>
          <w:iCs/>
          <w:szCs w:val="28"/>
          <w:lang w:eastAsia="ru-RU"/>
        </w:rPr>
        <w:t>к 202</w:t>
      </w:r>
      <w:r w:rsidR="00C66668" w:rsidRPr="00264BA4">
        <w:rPr>
          <w:iCs/>
          <w:szCs w:val="28"/>
          <w:lang w:eastAsia="ru-RU"/>
        </w:rPr>
        <w:t>2</w:t>
      </w:r>
      <w:r w:rsidRPr="00264BA4">
        <w:rPr>
          <w:iCs/>
          <w:szCs w:val="28"/>
          <w:lang w:eastAsia="ru-RU"/>
        </w:rPr>
        <w:t xml:space="preserve"> году – </w:t>
      </w:r>
      <w:r w:rsidR="00C66668" w:rsidRPr="00264BA4">
        <w:rPr>
          <w:iCs/>
          <w:szCs w:val="28"/>
          <w:lang w:eastAsia="ru-RU"/>
        </w:rPr>
        <w:t>97</w:t>
      </w:r>
      <w:r w:rsidRPr="00264BA4">
        <w:rPr>
          <w:iCs/>
          <w:color w:val="000000"/>
          <w:szCs w:val="28"/>
          <w:lang w:eastAsia="ru-RU"/>
        </w:rPr>
        <w:t xml:space="preserve"> %. </w:t>
      </w:r>
      <w:r w:rsidR="00C66668" w:rsidRPr="00264BA4">
        <w:rPr>
          <w:iCs/>
          <w:color w:val="000000"/>
          <w:szCs w:val="28"/>
          <w:lang w:eastAsia="ru-RU"/>
        </w:rPr>
        <w:t xml:space="preserve"> Падение объемов на 3 % связано со снижением объемов производства ООО «</w:t>
      </w:r>
      <w:proofErr w:type="spellStart"/>
      <w:r w:rsidR="00C66668" w:rsidRPr="00264BA4">
        <w:rPr>
          <w:iCs/>
          <w:color w:val="000000"/>
          <w:szCs w:val="28"/>
          <w:lang w:eastAsia="ru-RU"/>
        </w:rPr>
        <w:t>Бурятконсервпром</w:t>
      </w:r>
      <w:proofErr w:type="spellEnd"/>
      <w:r w:rsidR="00C66668" w:rsidRPr="00264BA4">
        <w:rPr>
          <w:iCs/>
          <w:color w:val="000000"/>
          <w:szCs w:val="28"/>
          <w:lang w:eastAsia="ru-RU"/>
        </w:rPr>
        <w:t>», ИП Кунгуров А.Н. и у производителей хлебобулочных изделий.</w:t>
      </w:r>
    </w:p>
    <w:p w14:paraId="2FB54525" w14:textId="195F244A" w:rsidR="008A6AFC" w:rsidRPr="00264BA4" w:rsidRDefault="008A6AFC" w:rsidP="008A6AFC">
      <w:pPr>
        <w:tabs>
          <w:tab w:val="left" w:pos="540"/>
        </w:tabs>
        <w:suppressAutoHyphens w:val="0"/>
        <w:spacing w:line="240" w:lineRule="auto"/>
        <w:ind w:firstLine="709"/>
        <w:rPr>
          <w:iCs/>
          <w:color w:val="000000"/>
          <w:szCs w:val="28"/>
        </w:rPr>
      </w:pPr>
      <w:r w:rsidRPr="00264BA4">
        <w:rPr>
          <w:iCs/>
          <w:color w:val="000000"/>
          <w:szCs w:val="28"/>
        </w:rPr>
        <w:t>На территории Заиграевского района по данному ВЭД действуют 1</w:t>
      </w:r>
      <w:r w:rsidR="005D002A" w:rsidRPr="00264BA4">
        <w:rPr>
          <w:iCs/>
          <w:color w:val="000000"/>
          <w:szCs w:val="28"/>
        </w:rPr>
        <w:t>6</w:t>
      </w:r>
      <w:r w:rsidRPr="00264BA4">
        <w:rPr>
          <w:iCs/>
          <w:color w:val="000000"/>
          <w:szCs w:val="28"/>
        </w:rPr>
        <w:t xml:space="preserve"> предприятий: АО «Свинокомплекс «Восточно-Сибирский» (производство субпродуктов), ИП Кунгуров А.Н. (масложировой комбинат), ООО «</w:t>
      </w:r>
      <w:proofErr w:type="spellStart"/>
      <w:r w:rsidRPr="00264BA4">
        <w:rPr>
          <w:iCs/>
          <w:color w:val="000000"/>
          <w:szCs w:val="28"/>
        </w:rPr>
        <w:t>Бурятконсервпром</w:t>
      </w:r>
      <w:proofErr w:type="spellEnd"/>
      <w:r w:rsidRPr="00264BA4">
        <w:rPr>
          <w:iCs/>
          <w:color w:val="000000"/>
          <w:szCs w:val="28"/>
        </w:rPr>
        <w:t xml:space="preserve">» (переработка и консервирование овощей и фруктов), Кондитерский цех </w:t>
      </w:r>
      <w:proofErr w:type="spellStart"/>
      <w:r w:rsidRPr="00264BA4">
        <w:rPr>
          <w:iCs/>
          <w:color w:val="000000"/>
          <w:szCs w:val="28"/>
        </w:rPr>
        <w:t>Буркоопсоюз</w:t>
      </w:r>
      <w:proofErr w:type="spellEnd"/>
      <w:r w:rsidRPr="00264BA4">
        <w:rPr>
          <w:iCs/>
          <w:color w:val="000000"/>
          <w:szCs w:val="28"/>
        </w:rPr>
        <w:t xml:space="preserve"> (выпечка пряников), </w:t>
      </w:r>
      <w:r w:rsidR="00C66668" w:rsidRPr="00264BA4">
        <w:rPr>
          <w:iCs/>
          <w:color w:val="000000"/>
          <w:szCs w:val="28"/>
        </w:rPr>
        <w:t>СПОК «</w:t>
      </w:r>
      <w:proofErr w:type="spellStart"/>
      <w:r w:rsidR="00C66668" w:rsidRPr="00264BA4">
        <w:rPr>
          <w:iCs/>
          <w:color w:val="000000"/>
          <w:szCs w:val="28"/>
        </w:rPr>
        <w:t>Ойхан</w:t>
      </w:r>
      <w:proofErr w:type="spellEnd"/>
      <w:r w:rsidR="00C66668" w:rsidRPr="00264BA4">
        <w:rPr>
          <w:iCs/>
          <w:color w:val="000000"/>
          <w:szCs w:val="28"/>
        </w:rPr>
        <w:t xml:space="preserve">» (производство молочной продукции), </w:t>
      </w:r>
      <w:r w:rsidRPr="00264BA4">
        <w:rPr>
          <w:iCs/>
          <w:color w:val="000000"/>
          <w:szCs w:val="28"/>
        </w:rPr>
        <w:t>1</w:t>
      </w:r>
      <w:r w:rsidR="005D002A" w:rsidRPr="00264BA4">
        <w:rPr>
          <w:iCs/>
          <w:color w:val="000000"/>
          <w:szCs w:val="28"/>
        </w:rPr>
        <w:t>1</w:t>
      </w:r>
      <w:r w:rsidRPr="00264BA4">
        <w:rPr>
          <w:iCs/>
          <w:color w:val="000000"/>
          <w:szCs w:val="28"/>
        </w:rPr>
        <w:t xml:space="preserve"> индивидуальных предпринимателей (</w:t>
      </w:r>
      <w:r w:rsidR="00C66668" w:rsidRPr="00264BA4">
        <w:rPr>
          <w:iCs/>
          <w:color w:val="000000"/>
          <w:szCs w:val="28"/>
        </w:rPr>
        <w:t>7</w:t>
      </w:r>
      <w:r w:rsidRPr="00264BA4">
        <w:rPr>
          <w:iCs/>
          <w:color w:val="000000"/>
          <w:szCs w:val="28"/>
        </w:rPr>
        <w:t xml:space="preserve"> производителей хлеба и хлебобулочных изделий, 1 – переработка рыбы, 1 – производство рыбных полуфабрикатов</w:t>
      </w:r>
      <w:r w:rsidR="00C66668" w:rsidRPr="00264BA4">
        <w:rPr>
          <w:iCs/>
          <w:color w:val="000000"/>
          <w:szCs w:val="28"/>
        </w:rPr>
        <w:t>, 1 – производство молочной продукции, 1 – переработка ягод</w:t>
      </w:r>
      <w:r w:rsidRPr="00264BA4">
        <w:rPr>
          <w:iCs/>
          <w:color w:val="000000"/>
          <w:szCs w:val="28"/>
        </w:rPr>
        <w:t>).</w:t>
      </w:r>
    </w:p>
    <w:p w14:paraId="582A79E0" w14:textId="77777777" w:rsidR="008A6AFC" w:rsidRPr="00264BA4" w:rsidRDefault="008A6AFC" w:rsidP="002E7FE2">
      <w:pPr>
        <w:tabs>
          <w:tab w:val="left" w:pos="540"/>
        </w:tabs>
        <w:suppressAutoHyphens w:val="0"/>
        <w:spacing w:line="240" w:lineRule="auto"/>
        <w:ind w:firstLine="709"/>
        <w:rPr>
          <w:iCs/>
          <w:color w:val="000000"/>
          <w:szCs w:val="28"/>
          <w:lang w:eastAsia="ru-RU"/>
        </w:rPr>
      </w:pPr>
    </w:p>
    <w:p w14:paraId="7092739E" w14:textId="77777777" w:rsidR="002E7FE2" w:rsidRPr="00264BA4" w:rsidRDefault="002E7FE2" w:rsidP="002E7FE2">
      <w:pPr>
        <w:tabs>
          <w:tab w:val="left" w:pos="540"/>
        </w:tabs>
        <w:suppressAutoHyphens w:val="0"/>
        <w:spacing w:line="240" w:lineRule="auto"/>
        <w:ind w:firstLine="709"/>
        <w:rPr>
          <w:iCs/>
          <w:color w:val="000000"/>
          <w:szCs w:val="28"/>
          <w:lang w:eastAsia="ru-RU"/>
        </w:rPr>
      </w:pPr>
      <w:r w:rsidRPr="00264BA4">
        <w:rPr>
          <w:color w:val="000000"/>
          <w:szCs w:val="28"/>
          <w:lang w:eastAsia="ru-RU"/>
        </w:rPr>
        <w:t>Объем производства основных видов прод</w:t>
      </w:r>
      <w:r w:rsidR="00BD7CE1" w:rsidRPr="00264BA4">
        <w:rPr>
          <w:color w:val="000000"/>
          <w:szCs w:val="28"/>
          <w:lang w:eastAsia="ru-RU"/>
        </w:rPr>
        <w:t xml:space="preserve">укции характеризуется таблицей </w:t>
      </w:r>
      <w:r w:rsidR="001B7920" w:rsidRPr="00264BA4">
        <w:rPr>
          <w:color w:val="000000"/>
          <w:szCs w:val="28"/>
          <w:lang w:eastAsia="ru-RU"/>
        </w:rPr>
        <w:t>7</w:t>
      </w:r>
      <w:r w:rsidRPr="00264BA4">
        <w:rPr>
          <w:color w:val="000000"/>
          <w:szCs w:val="28"/>
          <w:lang w:eastAsia="ru-RU"/>
        </w:rPr>
        <w:t>:</w:t>
      </w:r>
    </w:p>
    <w:p w14:paraId="3D6A6E28" w14:textId="558023EA" w:rsidR="002E7FE2" w:rsidRPr="00264BA4" w:rsidRDefault="00BD7CE1" w:rsidP="002E7FE2">
      <w:pPr>
        <w:suppressAutoHyphens w:val="0"/>
        <w:spacing w:line="240" w:lineRule="auto"/>
        <w:ind w:left="-142" w:firstLine="0"/>
        <w:jc w:val="right"/>
        <w:rPr>
          <w:iCs/>
          <w:color w:val="000000"/>
          <w:szCs w:val="28"/>
          <w:lang w:eastAsia="ru-RU"/>
        </w:rPr>
      </w:pPr>
      <w:r w:rsidRPr="00264BA4">
        <w:rPr>
          <w:iCs/>
          <w:color w:val="000000"/>
          <w:szCs w:val="28"/>
          <w:lang w:eastAsia="ru-RU"/>
        </w:rPr>
        <w:lastRenderedPageBreak/>
        <w:t xml:space="preserve">Таблица </w:t>
      </w:r>
      <w:r w:rsidR="008C1304" w:rsidRPr="00264BA4">
        <w:rPr>
          <w:iCs/>
          <w:color w:val="000000"/>
          <w:szCs w:val="28"/>
          <w:lang w:eastAsia="ru-RU"/>
        </w:rPr>
        <w:t>2</w:t>
      </w:r>
      <w:r w:rsidR="001E33B8" w:rsidRPr="00264BA4">
        <w:rPr>
          <w:iCs/>
          <w:color w:val="000000"/>
          <w:szCs w:val="28"/>
          <w:lang w:eastAsia="ru-RU"/>
        </w:rPr>
        <w:t>6</w:t>
      </w:r>
    </w:p>
    <w:p w14:paraId="3710D4D1" w14:textId="2624D8BD" w:rsidR="002E7FE2" w:rsidRPr="00264BA4" w:rsidRDefault="002E7FE2" w:rsidP="002E7FE2">
      <w:pPr>
        <w:shd w:val="clear" w:color="auto" w:fill="FFFFFF"/>
        <w:tabs>
          <w:tab w:val="left" w:pos="567"/>
        </w:tabs>
        <w:suppressAutoHyphens w:val="0"/>
        <w:spacing w:line="240" w:lineRule="auto"/>
        <w:ind w:left="-142" w:right="26" w:firstLine="0"/>
        <w:jc w:val="center"/>
        <w:rPr>
          <w:iCs/>
          <w:color w:val="000000"/>
          <w:szCs w:val="28"/>
          <w:lang w:eastAsia="ru-RU"/>
        </w:rPr>
      </w:pPr>
      <w:r w:rsidRPr="00264BA4">
        <w:rPr>
          <w:color w:val="000000"/>
          <w:szCs w:val="28"/>
          <w:lang w:eastAsia="ru-RU"/>
        </w:rPr>
        <w:t xml:space="preserve">Объемы производства основных видов продукции по виду экономической деятельности «производство пищевых продуктов» </w:t>
      </w:r>
      <w:r w:rsidR="00283D43" w:rsidRPr="00264BA4">
        <w:rPr>
          <w:iCs/>
          <w:color w:val="000000"/>
          <w:szCs w:val="28"/>
          <w:lang w:eastAsia="ru-RU"/>
        </w:rPr>
        <w:t>202</w:t>
      </w:r>
      <w:r w:rsidR="00CC359F" w:rsidRPr="00264BA4">
        <w:rPr>
          <w:iCs/>
          <w:color w:val="000000"/>
          <w:szCs w:val="28"/>
          <w:lang w:eastAsia="ru-RU"/>
        </w:rPr>
        <w:t>2</w:t>
      </w:r>
      <w:r w:rsidR="008F0988" w:rsidRPr="00264BA4">
        <w:rPr>
          <w:iCs/>
          <w:color w:val="000000"/>
          <w:szCs w:val="28"/>
          <w:lang w:eastAsia="ru-RU"/>
        </w:rPr>
        <w:t xml:space="preserve"> -202</w:t>
      </w:r>
      <w:r w:rsidR="00CC359F" w:rsidRPr="00264BA4">
        <w:rPr>
          <w:iCs/>
          <w:color w:val="000000"/>
          <w:szCs w:val="28"/>
          <w:lang w:eastAsia="ru-RU"/>
        </w:rPr>
        <w:t>3</w:t>
      </w:r>
      <w:r w:rsidRPr="00264BA4">
        <w:rPr>
          <w:iCs/>
          <w:color w:val="000000"/>
          <w:szCs w:val="28"/>
          <w:lang w:eastAsia="ru-RU"/>
        </w:rPr>
        <w:t xml:space="preserve"> г.</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543"/>
        <w:gridCol w:w="1275"/>
        <w:gridCol w:w="1560"/>
        <w:gridCol w:w="1525"/>
        <w:gridCol w:w="1525"/>
      </w:tblGrid>
      <w:tr w:rsidR="008F0988" w:rsidRPr="00264BA4" w14:paraId="2BC48396" w14:textId="77777777" w:rsidTr="00DB1D03">
        <w:tc>
          <w:tcPr>
            <w:tcW w:w="676" w:type="dxa"/>
            <w:shd w:val="clear" w:color="auto" w:fill="auto"/>
          </w:tcPr>
          <w:p w14:paraId="1BC11910" w14:textId="77777777" w:rsidR="008F0988" w:rsidRPr="00264BA4" w:rsidRDefault="008F0988" w:rsidP="00BD7CE1">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w:t>
            </w:r>
          </w:p>
        </w:tc>
        <w:tc>
          <w:tcPr>
            <w:tcW w:w="3543" w:type="dxa"/>
            <w:shd w:val="clear" w:color="auto" w:fill="auto"/>
          </w:tcPr>
          <w:p w14:paraId="59EB4B0F" w14:textId="77777777" w:rsidR="008F0988" w:rsidRPr="00264BA4" w:rsidRDefault="008F0988" w:rsidP="00BD7CE1">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Наименование</w:t>
            </w:r>
          </w:p>
        </w:tc>
        <w:tc>
          <w:tcPr>
            <w:tcW w:w="1275" w:type="dxa"/>
            <w:shd w:val="clear" w:color="auto" w:fill="auto"/>
          </w:tcPr>
          <w:p w14:paraId="32AB6CE5" w14:textId="77777777" w:rsidR="008F0988" w:rsidRPr="00264BA4" w:rsidRDefault="008F0988" w:rsidP="00BD7CE1">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Ед. изм.</w:t>
            </w:r>
          </w:p>
        </w:tc>
        <w:tc>
          <w:tcPr>
            <w:tcW w:w="1560" w:type="dxa"/>
            <w:vAlign w:val="center"/>
          </w:tcPr>
          <w:p w14:paraId="757D5CFD" w14:textId="62B2434D" w:rsidR="008F0988" w:rsidRPr="00264BA4" w:rsidRDefault="00243E82" w:rsidP="001B7920">
            <w:pPr>
              <w:tabs>
                <w:tab w:val="left" w:pos="567"/>
              </w:tabs>
              <w:suppressAutoHyphens w:val="0"/>
              <w:spacing w:line="240" w:lineRule="auto"/>
              <w:ind w:left="44" w:right="-469" w:hanging="436"/>
              <w:jc w:val="center"/>
              <w:rPr>
                <w:color w:val="000000"/>
                <w:szCs w:val="28"/>
                <w:lang w:eastAsia="ru-RU"/>
              </w:rPr>
            </w:pPr>
            <w:r w:rsidRPr="00264BA4">
              <w:rPr>
                <w:color w:val="000000"/>
                <w:szCs w:val="28"/>
                <w:lang w:eastAsia="ru-RU"/>
              </w:rPr>
              <w:t>202</w:t>
            </w:r>
            <w:r w:rsidR="00CC359F" w:rsidRPr="00264BA4">
              <w:rPr>
                <w:color w:val="000000"/>
                <w:szCs w:val="28"/>
                <w:lang w:eastAsia="ru-RU"/>
              </w:rPr>
              <w:t>2</w:t>
            </w:r>
            <w:r w:rsidRPr="00264BA4">
              <w:rPr>
                <w:color w:val="000000"/>
                <w:szCs w:val="28"/>
                <w:lang w:eastAsia="ru-RU"/>
              </w:rPr>
              <w:t xml:space="preserve"> </w:t>
            </w:r>
            <w:r w:rsidR="008F0988" w:rsidRPr="00264BA4">
              <w:rPr>
                <w:color w:val="000000"/>
                <w:szCs w:val="28"/>
                <w:lang w:eastAsia="ru-RU"/>
              </w:rPr>
              <w:t>г.</w:t>
            </w:r>
          </w:p>
        </w:tc>
        <w:tc>
          <w:tcPr>
            <w:tcW w:w="1525" w:type="dxa"/>
            <w:vAlign w:val="center"/>
          </w:tcPr>
          <w:p w14:paraId="656540E8" w14:textId="2B5DAA40" w:rsidR="008F0988" w:rsidRPr="00264BA4" w:rsidRDefault="008F0988" w:rsidP="00243E8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202</w:t>
            </w:r>
            <w:r w:rsidR="00CC359F" w:rsidRPr="00264BA4">
              <w:rPr>
                <w:rFonts w:eastAsia="Calibri"/>
                <w:color w:val="000000"/>
                <w:szCs w:val="28"/>
                <w:lang w:eastAsia="ru-RU"/>
              </w:rPr>
              <w:t>3</w:t>
            </w:r>
            <w:r w:rsidR="00243E82" w:rsidRPr="00264BA4">
              <w:rPr>
                <w:rFonts w:eastAsia="Calibri"/>
                <w:color w:val="000000"/>
                <w:szCs w:val="28"/>
                <w:lang w:eastAsia="ru-RU"/>
              </w:rPr>
              <w:t xml:space="preserve"> </w:t>
            </w:r>
            <w:r w:rsidRPr="00264BA4">
              <w:rPr>
                <w:rFonts w:eastAsia="Calibri"/>
                <w:color w:val="000000"/>
                <w:szCs w:val="28"/>
                <w:lang w:eastAsia="ru-RU"/>
              </w:rPr>
              <w:t>г.</w:t>
            </w:r>
          </w:p>
        </w:tc>
        <w:tc>
          <w:tcPr>
            <w:tcW w:w="1525" w:type="dxa"/>
            <w:shd w:val="clear" w:color="auto" w:fill="auto"/>
          </w:tcPr>
          <w:p w14:paraId="7877ECCE" w14:textId="77777777" w:rsidR="008F0988" w:rsidRPr="00264BA4" w:rsidRDefault="008F0988" w:rsidP="00BD7CE1">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Темп роста, %</w:t>
            </w:r>
          </w:p>
        </w:tc>
      </w:tr>
      <w:tr w:rsidR="008F0988" w:rsidRPr="00264BA4" w14:paraId="6BE80E9A" w14:textId="77777777" w:rsidTr="00DB1D03">
        <w:tc>
          <w:tcPr>
            <w:tcW w:w="676" w:type="dxa"/>
            <w:shd w:val="clear" w:color="auto" w:fill="auto"/>
          </w:tcPr>
          <w:p w14:paraId="2CF8E8EF"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1</w:t>
            </w:r>
          </w:p>
        </w:tc>
        <w:tc>
          <w:tcPr>
            <w:tcW w:w="3543" w:type="dxa"/>
            <w:shd w:val="clear" w:color="auto" w:fill="auto"/>
          </w:tcPr>
          <w:p w14:paraId="640CF1B0"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proofErr w:type="spellStart"/>
            <w:r w:rsidRPr="00264BA4">
              <w:rPr>
                <w:rFonts w:eastAsia="Calibri"/>
                <w:color w:val="000000"/>
                <w:szCs w:val="28"/>
                <w:lang w:eastAsia="ru-RU"/>
              </w:rPr>
              <w:t>Онохойский</w:t>
            </w:r>
            <w:proofErr w:type="spellEnd"/>
            <w:r w:rsidRPr="00264BA4">
              <w:rPr>
                <w:rFonts w:eastAsia="Calibri"/>
                <w:color w:val="000000"/>
                <w:szCs w:val="28"/>
                <w:lang w:eastAsia="ru-RU"/>
              </w:rPr>
              <w:t xml:space="preserve"> масложировой комбинат</w:t>
            </w:r>
          </w:p>
        </w:tc>
        <w:tc>
          <w:tcPr>
            <w:tcW w:w="1275" w:type="dxa"/>
            <w:shd w:val="clear" w:color="auto" w:fill="auto"/>
          </w:tcPr>
          <w:p w14:paraId="5FA0D71C"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млн. руб.</w:t>
            </w:r>
          </w:p>
        </w:tc>
        <w:tc>
          <w:tcPr>
            <w:tcW w:w="1560" w:type="dxa"/>
            <w:vAlign w:val="center"/>
          </w:tcPr>
          <w:p w14:paraId="386935C6" w14:textId="51847B6A" w:rsidR="008F0988" w:rsidRPr="00264BA4" w:rsidRDefault="00CC359F"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339,79</w:t>
            </w:r>
          </w:p>
        </w:tc>
        <w:tc>
          <w:tcPr>
            <w:tcW w:w="1525" w:type="dxa"/>
            <w:vAlign w:val="center"/>
          </w:tcPr>
          <w:p w14:paraId="3740B649" w14:textId="1829E2E7" w:rsidR="008F0988" w:rsidRPr="00264BA4" w:rsidRDefault="00CC359F" w:rsidP="008F0988">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319,4</w:t>
            </w:r>
          </w:p>
        </w:tc>
        <w:tc>
          <w:tcPr>
            <w:tcW w:w="1525" w:type="dxa"/>
            <w:shd w:val="clear" w:color="auto" w:fill="auto"/>
            <w:vAlign w:val="center"/>
          </w:tcPr>
          <w:p w14:paraId="489DE1B1" w14:textId="5C2A20A1" w:rsidR="008F0988" w:rsidRPr="00264BA4" w:rsidRDefault="00CC359F"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94,0</w:t>
            </w:r>
          </w:p>
        </w:tc>
      </w:tr>
      <w:tr w:rsidR="008F0988" w:rsidRPr="00264BA4" w14:paraId="375E0C2B" w14:textId="77777777" w:rsidTr="00DB1D03">
        <w:tc>
          <w:tcPr>
            <w:tcW w:w="676" w:type="dxa"/>
            <w:shd w:val="clear" w:color="auto" w:fill="auto"/>
          </w:tcPr>
          <w:p w14:paraId="408518D7"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2</w:t>
            </w:r>
          </w:p>
        </w:tc>
        <w:tc>
          <w:tcPr>
            <w:tcW w:w="3543" w:type="dxa"/>
            <w:shd w:val="clear" w:color="auto" w:fill="auto"/>
          </w:tcPr>
          <w:p w14:paraId="4D16C35A" w14:textId="77777777" w:rsidR="008F0988" w:rsidRPr="00264BA4" w:rsidRDefault="008F0988" w:rsidP="00C61E10">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ООО «БУРЯКОНСЕРВПРОМ»</w:t>
            </w:r>
          </w:p>
        </w:tc>
        <w:tc>
          <w:tcPr>
            <w:tcW w:w="1275" w:type="dxa"/>
            <w:shd w:val="clear" w:color="auto" w:fill="auto"/>
          </w:tcPr>
          <w:p w14:paraId="7D5125F7"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млн. руб.</w:t>
            </w:r>
          </w:p>
        </w:tc>
        <w:tc>
          <w:tcPr>
            <w:tcW w:w="1560" w:type="dxa"/>
            <w:vAlign w:val="center"/>
          </w:tcPr>
          <w:p w14:paraId="2D2A5F81" w14:textId="17119910" w:rsidR="008F0988" w:rsidRPr="00264BA4" w:rsidRDefault="00CC359F"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44,7</w:t>
            </w:r>
          </w:p>
        </w:tc>
        <w:tc>
          <w:tcPr>
            <w:tcW w:w="1525" w:type="dxa"/>
            <w:vAlign w:val="center"/>
          </w:tcPr>
          <w:p w14:paraId="4D9EAB8F" w14:textId="75F4324E" w:rsidR="008F0988" w:rsidRPr="00264BA4" w:rsidRDefault="00CC359F" w:rsidP="008F0988">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25,3</w:t>
            </w:r>
          </w:p>
        </w:tc>
        <w:tc>
          <w:tcPr>
            <w:tcW w:w="1525" w:type="dxa"/>
            <w:shd w:val="clear" w:color="auto" w:fill="auto"/>
            <w:vAlign w:val="center"/>
          </w:tcPr>
          <w:p w14:paraId="5B2862AA" w14:textId="6FE68292" w:rsidR="008F0988" w:rsidRPr="00264BA4" w:rsidRDefault="00CC359F"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56,5</w:t>
            </w:r>
          </w:p>
        </w:tc>
      </w:tr>
      <w:tr w:rsidR="008F0988" w:rsidRPr="00264BA4" w14:paraId="4F727A95" w14:textId="77777777" w:rsidTr="00DB1D03">
        <w:tc>
          <w:tcPr>
            <w:tcW w:w="676" w:type="dxa"/>
            <w:shd w:val="clear" w:color="auto" w:fill="auto"/>
          </w:tcPr>
          <w:p w14:paraId="2E05A37E"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3</w:t>
            </w:r>
          </w:p>
        </w:tc>
        <w:tc>
          <w:tcPr>
            <w:tcW w:w="3543" w:type="dxa"/>
            <w:shd w:val="clear" w:color="auto" w:fill="auto"/>
          </w:tcPr>
          <w:p w14:paraId="295DD265"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АО "Свинокомплекс "Восточно-Сибирский»</w:t>
            </w:r>
          </w:p>
        </w:tc>
        <w:tc>
          <w:tcPr>
            <w:tcW w:w="1275" w:type="dxa"/>
            <w:shd w:val="clear" w:color="auto" w:fill="auto"/>
          </w:tcPr>
          <w:p w14:paraId="0F5D3A52"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млн. руб.</w:t>
            </w:r>
          </w:p>
        </w:tc>
        <w:tc>
          <w:tcPr>
            <w:tcW w:w="1560" w:type="dxa"/>
            <w:vAlign w:val="center"/>
          </w:tcPr>
          <w:p w14:paraId="06931629" w14:textId="19B2B354" w:rsidR="008F0988" w:rsidRPr="00264BA4" w:rsidRDefault="00CC359F"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103,9</w:t>
            </w:r>
          </w:p>
        </w:tc>
        <w:tc>
          <w:tcPr>
            <w:tcW w:w="1525" w:type="dxa"/>
            <w:vAlign w:val="center"/>
          </w:tcPr>
          <w:p w14:paraId="53C5E97A" w14:textId="4622DE92" w:rsidR="008F0988" w:rsidRPr="00264BA4" w:rsidRDefault="00CC359F" w:rsidP="008F0988">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108,2</w:t>
            </w:r>
          </w:p>
        </w:tc>
        <w:tc>
          <w:tcPr>
            <w:tcW w:w="1525" w:type="dxa"/>
            <w:shd w:val="clear" w:color="auto" w:fill="auto"/>
            <w:vAlign w:val="center"/>
          </w:tcPr>
          <w:p w14:paraId="6A9ACB34" w14:textId="3401613E" w:rsidR="008F0988" w:rsidRPr="00264BA4" w:rsidRDefault="00CC359F"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104,2</w:t>
            </w:r>
          </w:p>
        </w:tc>
      </w:tr>
      <w:tr w:rsidR="001870B9" w:rsidRPr="00264BA4" w14:paraId="7687C507" w14:textId="77777777" w:rsidTr="00DB1D03">
        <w:tc>
          <w:tcPr>
            <w:tcW w:w="676" w:type="dxa"/>
            <w:shd w:val="clear" w:color="auto" w:fill="auto"/>
          </w:tcPr>
          <w:p w14:paraId="75D58728" w14:textId="77777777" w:rsidR="001870B9" w:rsidRPr="00264BA4" w:rsidRDefault="001870B9"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4</w:t>
            </w:r>
          </w:p>
        </w:tc>
        <w:tc>
          <w:tcPr>
            <w:tcW w:w="3543" w:type="dxa"/>
            <w:shd w:val="clear" w:color="auto" w:fill="auto"/>
          </w:tcPr>
          <w:p w14:paraId="1BAF125A" w14:textId="77777777" w:rsidR="001870B9" w:rsidRPr="00264BA4" w:rsidRDefault="001870B9"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 xml:space="preserve">Кондитерский цех </w:t>
            </w:r>
            <w:proofErr w:type="spellStart"/>
            <w:r w:rsidRPr="00264BA4">
              <w:rPr>
                <w:rFonts w:eastAsia="Calibri"/>
                <w:color w:val="000000"/>
                <w:szCs w:val="28"/>
                <w:lang w:eastAsia="ru-RU"/>
              </w:rPr>
              <w:t>Буркоопсоюз</w:t>
            </w:r>
            <w:proofErr w:type="spellEnd"/>
          </w:p>
        </w:tc>
        <w:tc>
          <w:tcPr>
            <w:tcW w:w="1275" w:type="dxa"/>
            <w:shd w:val="clear" w:color="auto" w:fill="auto"/>
          </w:tcPr>
          <w:p w14:paraId="265FD43F" w14:textId="77777777" w:rsidR="001870B9" w:rsidRPr="00264BA4" w:rsidRDefault="00B20690"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м</w:t>
            </w:r>
            <w:r w:rsidR="001870B9" w:rsidRPr="00264BA4">
              <w:rPr>
                <w:rFonts w:eastAsia="Calibri"/>
                <w:color w:val="000000"/>
                <w:szCs w:val="28"/>
                <w:lang w:eastAsia="ru-RU"/>
              </w:rPr>
              <w:t>лн.</w:t>
            </w:r>
            <w:r w:rsidR="00E6439D" w:rsidRPr="00264BA4">
              <w:rPr>
                <w:rFonts w:eastAsia="Calibri"/>
                <w:color w:val="000000"/>
                <w:szCs w:val="28"/>
                <w:lang w:eastAsia="ru-RU"/>
              </w:rPr>
              <w:t xml:space="preserve"> </w:t>
            </w:r>
            <w:r w:rsidR="001870B9" w:rsidRPr="00264BA4">
              <w:rPr>
                <w:rFonts w:eastAsia="Calibri"/>
                <w:color w:val="000000"/>
                <w:szCs w:val="28"/>
                <w:lang w:eastAsia="ru-RU"/>
              </w:rPr>
              <w:t>руб</w:t>
            </w:r>
            <w:r w:rsidRPr="00264BA4">
              <w:rPr>
                <w:rFonts w:eastAsia="Calibri"/>
                <w:color w:val="000000"/>
                <w:szCs w:val="28"/>
                <w:lang w:eastAsia="ru-RU"/>
              </w:rPr>
              <w:t>.</w:t>
            </w:r>
          </w:p>
        </w:tc>
        <w:tc>
          <w:tcPr>
            <w:tcW w:w="1560" w:type="dxa"/>
            <w:vAlign w:val="center"/>
          </w:tcPr>
          <w:p w14:paraId="455E4EA7" w14:textId="76432138" w:rsidR="001870B9" w:rsidRPr="00264BA4" w:rsidRDefault="000F1335"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1,1</w:t>
            </w:r>
          </w:p>
        </w:tc>
        <w:tc>
          <w:tcPr>
            <w:tcW w:w="1525" w:type="dxa"/>
            <w:vAlign w:val="center"/>
          </w:tcPr>
          <w:p w14:paraId="4DFC275F" w14:textId="20921D5C" w:rsidR="001870B9" w:rsidRPr="00264BA4" w:rsidRDefault="000F1335" w:rsidP="008F0988">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0,9</w:t>
            </w:r>
          </w:p>
        </w:tc>
        <w:tc>
          <w:tcPr>
            <w:tcW w:w="1525" w:type="dxa"/>
            <w:shd w:val="clear" w:color="auto" w:fill="auto"/>
            <w:vAlign w:val="center"/>
          </w:tcPr>
          <w:p w14:paraId="5D7F4505" w14:textId="0A3B2026" w:rsidR="001870B9" w:rsidRPr="00264BA4" w:rsidRDefault="000F1335"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83,1</w:t>
            </w:r>
          </w:p>
        </w:tc>
      </w:tr>
      <w:tr w:rsidR="008F0988" w:rsidRPr="00264BA4" w14:paraId="73155001" w14:textId="77777777" w:rsidTr="00DB1D03">
        <w:tc>
          <w:tcPr>
            <w:tcW w:w="676" w:type="dxa"/>
            <w:shd w:val="clear" w:color="auto" w:fill="auto"/>
          </w:tcPr>
          <w:p w14:paraId="519E932E"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5</w:t>
            </w:r>
          </w:p>
        </w:tc>
        <w:tc>
          <w:tcPr>
            <w:tcW w:w="3543" w:type="dxa"/>
            <w:shd w:val="clear" w:color="auto" w:fill="auto"/>
          </w:tcPr>
          <w:p w14:paraId="4B812C71"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Индивидуальные предприниматели</w:t>
            </w:r>
          </w:p>
        </w:tc>
        <w:tc>
          <w:tcPr>
            <w:tcW w:w="1275" w:type="dxa"/>
            <w:shd w:val="clear" w:color="auto" w:fill="auto"/>
          </w:tcPr>
          <w:p w14:paraId="3592D7FF" w14:textId="77777777" w:rsidR="008F0988" w:rsidRPr="00264BA4" w:rsidRDefault="008F0988" w:rsidP="002E7FE2">
            <w:pPr>
              <w:tabs>
                <w:tab w:val="left" w:pos="567"/>
              </w:tabs>
              <w:suppressAutoHyphens w:val="0"/>
              <w:spacing w:line="240" w:lineRule="auto"/>
              <w:ind w:right="26" w:firstLine="0"/>
              <w:jc w:val="left"/>
              <w:rPr>
                <w:rFonts w:eastAsia="Calibri"/>
                <w:color w:val="000000"/>
                <w:szCs w:val="28"/>
                <w:lang w:eastAsia="ru-RU"/>
              </w:rPr>
            </w:pPr>
            <w:r w:rsidRPr="00264BA4">
              <w:rPr>
                <w:rFonts w:eastAsia="Calibri"/>
                <w:color w:val="000000"/>
                <w:szCs w:val="28"/>
                <w:lang w:eastAsia="ru-RU"/>
              </w:rPr>
              <w:t>млн. руб.</w:t>
            </w:r>
          </w:p>
        </w:tc>
        <w:tc>
          <w:tcPr>
            <w:tcW w:w="1560" w:type="dxa"/>
            <w:vAlign w:val="center"/>
          </w:tcPr>
          <w:p w14:paraId="5D752F85" w14:textId="145129CA" w:rsidR="008F0988" w:rsidRPr="00264BA4" w:rsidRDefault="000F1335"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60,8</w:t>
            </w:r>
          </w:p>
        </w:tc>
        <w:tc>
          <w:tcPr>
            <w:tcW w:w="1525" w:type="dxa"/>
            <w:vAlign w:val="center"/>
          </w:tcPr>
          <w:p w14:paraId="73ACF201" w14:textId="07CEACB4" w:rsidR="008F0988" w:rsidRPr="00264BA4" w:rsidRDefault="00DD38AD" w:rsidP="008F0988">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71,5</w:t>
            </w:r>
          </w:p>
        </w:tc>
        <w:tc>
          <w:tcPr>
            <w:tcW w:w="1525" w:type="dxa"/>
            <w:shd w:val="clear" w:color="auto" w:fill="auto"/>
            <w:vAlign w:val="center"/>
          </w:tcPr>
          <w:p w14:paraId="4CCD17C2" w14:textId="29518C39" w:rsidR="008F0988" w:rsidRPr="00264BA4" w:rsidRDefault="00DD38AD" w:rsidP="002E7FE2">
            <w:pPr>
              <w:tabs>
                <w:tab w:val="left" w:pos="567"/>
              </w:tabs>
              <w:suppressAutoHyphens w:val="0"/>
              <w:spacing w:line="240" w:lineRule="auto"/>
              <w:ind w:right="26" w:firstLine="0"/>
              <w:jc w:val="center"/>
              <w:rPr>
                <w:rFonts w:eastAsia="Calibri"/>
                <w:color w:val="000000"/>
                <w:szCs w:val="28"/>
                <w:lang w:eastAsia="ru-RU"/>
              </w:rPr>
            </w:pPr>
            <w:r w:rsidRPr="00264BA4">
              <w:rPr>
                <w:rFonts w:eastAsia="Calibri"/>
                <w:color w:val="000000"/>
                <w:szCs w:val="28"/>
                <w:lang w:eastAsia="ru-RU"/>
              </w:rPr>
              <w:t>117,4</w:t>
            </w:r>
          </w:p>
        </w:tc>
      </w:tr>
    </w:tbl>
    <w:p w14:paraId="13AB3119" w14:textId="77777777" w:rsidR="002E7FE2" w:rsidRPr="00264BA4" w:rsidRDefault="002E7FE2" w:rsidP="002E7FE2">
      <w:pPr>
        <w:shd w:val="clear" w:color="auto" w:fill="FFFFFF"/>
        <w:suppressAutoHyphens w:val="0"/>
        <w:spacing w:line="240" w:lineRule="auto"/>
        <w:ind w:right="28" w:firstLine="0"/>
        <w:jc w:val="left"/>
        <w:rPr>
          <w:b/>
          <w:color w:val="000000"/>
          <w:sz w:val="24"/>
          <w:szCs w:val="24"/>
          <w:lang w:eastAsia="ru-RU"/>
        </w:rPr>
      </w:pPr>
    </w:p>
    <w:p w14:paraId="298753F1" w14:textId="77777777" w:rsidR="000D0A07" w:rsidRPr="00264BA4" w:rsidRDefault="000D0A07" w:rsidP="000D0A07">
      <w:pPr>
        <w:pStyle w:val="1"/>
        <w:numPr>
          <w:ilvl w:val="0"/>
          <w:numId w:val="0"/>
        </w:numPr>
        <w:spacing w:line="240" w:lineRule="auto"/>
        <w:ind w:firstLine="709"/>
        <w:jc w:val="both"/>
      </w:pPr>
      <w:r w:rsidRPr="00264BA4">
        <w:t xml:space="preserve">Сельское хозяйство </w:t>
      </w:r>
    </w:p>
    <w:p w14:paraId="47ABFF72" w14:textId="77777777" w:rsidR="000D0A07" w:rsidRPr="00264BA4" w:rsidRDefault="000D0A07" w:rsidP="000D0A07">
      <w:pPr>
        <w:pStyle w:val="1"/>
        <w:numPr>
          <w:ilvl w:val="0"/>
          <w:numId w:val="0"/>
        </w:numPr>
        <w:spacing w:line="240" w:lineRule="auto"/>
        <w:ind w:firstLine="709"/>
        <w:jc w:val="both"/>
        <w:rPr>
          <w:b w:val="0"/>
        </w:rPr>
      </w:pPr>
      <w:r w:rsidRPr="00264BA4">
        <w:rPr>
          <w:b w:val="0"/>
        </w:rPr>
        <w:t>Структура сельского хозяйства муниципального образования «Заиграевский район», также, как и Республики Бурятия имеет четко выраженное животноводческое направление. Почти 80% продукции приходится на животноводство.</w:t>
      </w:r>
    </w:p>
    <w:p w14:paraId="2C73896A" w14:textId="2D075BCB" w:rsidR="000D0A07" w:rsidRPr="00264BA4" w:rsidRDefault="000D0A07" w:rsidP="000D0A07">
      <w:pPr>
        <w:pStyle w:val="af1"/>
        <w:spacing w:after="0" w:line="240" w:lineRule="auto"/>
        <w:ind w:left="0" w:firstLine="567"/>
        <w:jc w:val="both"/>
        <w:rPr>
          <w:sz w:val="28"/>
          <w:szCs w:val="28"/>
        </w:rPr>
      </w:pPr>
      <w:r w:rsidRPr="00264BA4">
        <w:rPr>
          <w:sz w:val="28"/>
          <w:szCs w:val="28"/>
        </w:rPr>
        <w:t xml:space="preserve">  Сельским хозяйством в районе занимаются 2 сельскохозяйственные организации (АО «Свинокомплекс «Восточно-Сибирский», ООО «</w:t>
      </w:r>
      <w:proofErr w:type="spellStart"/>
      <w:r w:rsidRPr="00264BA4">
        <w:rPr>
          <w:sz w:val="28"/>
          <w:szCs w:val="28"/>
        </w:rPr>
        <w:t>Бурятконсервпром</w:t>
      </w:r>
      <w:proofErr w:type="spellEnd"/>
      <w:r w:rsidRPr="00264BA4">
        <w:rPr>
          <w:sz w:val="28"/>
          <w:szCs w:val="28"/>
        </w:rPr>
        <w:t xml:space="preserve">»), 65 К(Ф)Х, </w:t>
      </w:r>
      <w:r w:rsidR="00ED6E63" w:rsidRPr="00264BA4">
        <w:rPr>
          <w:sz w:val="28"/>
          <w:szCs w:val="28"/>
        </w:rPr>
        <w:t>10</w:t>
      </w:r>
      <w:r w:rsidRPr="00264BA4">
        <w:rPr>
          <w:sz w:val="28"/>
          <w:szCs w:val="28"/>
        </w:rPr>
        <w:t xml:space="preserve"> потребительских кооперативов –</w:t>
      </w:r>
      <w:r w:rsidR="00C66668" w:rsidRPr="00264BA4">
        <w:rPr>
          <w:sz w:val="28"/>
          <w:szCs w:val="28"/>
        </w:rPr>
        <w:t xml:space="preserve"> </w:t>
      </w:r>
      <w:r w:rsidRPr="00264BA4">
        <w:rPr>
          <w:sz w:val="28"/>
          <w:szCs w:val="28"/>
        </w:rPr>
        <w:t>(</w:t>
      </w:r>
      <w:r w:rsidR="00ED6E63" w:rsidRPr="00264BA4">
        <w:rPr>
          <w:sz w:val="28"/>
          <w:szCs w:val="28"/>
        </w:rPr>
        <w:t xml:space="preserve">Орда, Доверие, </w:t>
      </w:r>
      <w:r w:rsidRPr="00264BA4">
        <w:rPr>
          <w:sz w:val="28"/>
          <w:szCs w:val="28"/>
        </w:rPr>
        <w:t xml:space="preserve">Перспектива, </w:t>
      </w:r>
      <w:proofErr w:type="spellStart"/>
      <w:r w:rsidRPr="00264BA4">
        <w:rPr>
          <w:sz w:val="28"/>
          <w:szCs w:val="28"/>
        </w:rPr>
        <w:t>Ойхан</w:t>
      </w:r>
      <w:proofErr w:type="spellEnd"/>
      <w:r w:rsidRPr="00264BA4">
        <w:rPr>
          <w:sz w:val="28"/>
          <w:szCs w:val="28"/>
        </w:rPr>
        <w:t xml:space="preserve">, Илька, </w:t>
      </w:r>
      <w:proofErr w:type="spellStart"/>
      <w:r w:rsidRPr="00264BA4">
        <w:rPr>
          <w:sz w:val="28"/>
          <w:szCs w:val="28"/>
        </w:rPr>
        <w:t>Белоглинка</w:t>
      </w:r>
      <w:proofErr w:type="spellEnd"/>
      <w:r w:rsidRPr="00264BA4">
        <w:rPr>
          <w:sz w:val="28"/>
          <w:szCs w:val="28"/>
        </w:rPr>
        <w:t xml:space="preserve">, Рост, Агро7я; </w:t>
      </w:r>
      <w:r w:rsidRPr="00264BA4">
        <w:rPr>
          <w:sz w:val="28"/>
          <w:szCs w:val="28"/>
          <w:u w:val="single"/>
        </w:rPr>
        <w:t>1 сбытовой</w:t>
      </w:r>
      <w:r w:rsidRPr="00264BA4">
        <w:rPr>
          <w:sz w:val="28"/>
          <w:szCs w:val="28"/>
        </w:rPr>
        <w:t xml:space="preserve"> -  Заготовитель, 1 кредитный - Новоильинский), 14581 личных подсобных хозяйств.  </w:t>
      </w:r>
    </w:p>
    <w:p w14:paraId="676B688B" w14:textId="4B6BC2E4" w:rsidR="002E7FE2" w:rsidRPr="00264BA4" w:rsidRDefault="00F17A7E" w:rsidP="002E7FE2">
      <w:pPr>
        <w:shd w:val="clear" w:color="auto" w:fill="FFFFFF"/>
        <w:suppressAutoHyphens w:val="0"/>
        <w:spacing w:line="240" w:lineRule="auto"/>
        <w:ind w:right="28" w:firstLine="709"/>
        <w:rPr>
          <w:szCs w:val="28"/>
          <w:lang w:eastAsia="ru-RU"/>
        </w:rPr>
      </w:pPr>
      <w:r w:rsidRPr="00264BA4">
        <w:rPr>
          <w:szCs w:val="28"/>
          <w:lang w:eastAsia="ru-RU"/>
        </w:rPr>
        <w:t>По предварительным данным в</w:t>
      </w:r>
      <w:r w:rsidR="00D73D40" w:rsidRPr="00264BA4">
        <w:rPr>
          <w:szCs w:val="28"/>
          <w:lang w:eastAsia="ru-RU"/>
        </w:rPr>
        <w:t xml:space="preserve"> 202</w:t>
      </w:r>
      <w:r w:rsidR="000749C7" w:rsidRPr="00264BA4">
        <w:rPr>
          <w:szCs w:val="28"/>
          <w:lang w:eastAsia="ru-RU"/>
        </w:rPr>
        <w:t>3</w:t>
      </w:r>
      <w:r w:rsidR="00041C2F" w:rsidRPr="00264BA4">
        <w:rPr>
          <w:szCs w:val="28"/>
          <w:lang w:eastAsia="ru-RU"/>
        </w:rPr>
        <w:t xml:space="preserve"> году </w:t>
      </w:r>
      <w:r w:rsidR="0058252D" w:rsidRPr="00264BA4">
        <w:rPr>
          <w:b/>
          <w:szCs w:val="28"/>
          <w:lang w:eastAsia="ru-RU"/>
        </w:rPr>
        <w:t>валовой</w:t>
      </w:r>
      <w:r w:rsidR="002E7FE2" w:rsidRPr="00264BA4">
        <w:rPr>
          <w:b/>
          <w:szCs w:val="28"/>
          <w:lang w:eastAsia="ru-RU"/>
        </w:rPr>
        <w:t xml:space="preserve"> выпуск</w:t>
      </w:r>
      <w:r w:rsidR="002E7FE2" w:rsidRPr="00264BA4">
        <w:rPr>
          <w:szCs w:val="28"/>
          <w:lang w:eastAsia="ru-RU"/>
        </w:rPr>
        <w:t xml:space="preserve"> </w:t>
      </w:r>
      <w:r w:rsidR="002E7FE2" w:rsidRPr="00264BA4">
        <w:rPr>
          <w:b/>
          <w:szCs w:val="28"/>
          <w:lang w:eastAsia="ru-RU"/>
        </w:rPr>
        <w:t>продукции сельского хозяйства</w:t>
      </w:r>
      <w:r w:rsidR="002E7FE2" w:rsidRPr="00264BA4">
        <w:rPr>
          <w:szCs w:val="28"/>
          <w:lang w:eastAsia="ru-RU"/>
        </w:rPr>
        <w:t xml:space="preserve"> составил </w:t>
      </w:r>
      <w:r w:rsidR="00A47F61" w:rsidRPr="00264BA4">
        <w:rPr>
          <w:szCs w:val="28"/>
          <w:lang w:eastAsia="ru-RU"/>
        </w:rPr>
        <w:t xml:space="preserve">5 663 </w:t>
      </w:r>
      <w:r w:rsidR="000D0A07" w:rsidRPr="00264BA4">
        <w:rPr>
          <w:szCs w:val="28"/>
          <w:lang w:eastAsia="ru-RU"/>
        </w:rPr>
        <w:t>млн. рублей, к 202</w:t>
      </w:r>
      <w:r w:rsidR="00A47F61" w:rsidRPr="00264BA4">
        <w:rPr>
          <w:szCs w:val="28"/>
          <w:lang w:eastAsia="ru-RU"/>
        </w:rPr>
        <w:t>2</w:t>
      </w:r>
      <w:r w:rsidR="000D0A07" w:rsidRPr="00264BA4">
        <w:rPr>
          <w:szCs w:val="28"/>
          <w:lang w:eastAsia="ru-RU"/>
        </w:rPr>
        <w:t xml:space="preserve"> году – 1</w:t>
      </w:r>
      <w:r w:rsidR="00A47F61" w:rsidRPr="00264BA4">
        <w:rPr>
          <w:szCs w:val="28"/>
          <w:lang w:eastAsia="ru-RU"/>
        </w:rPr>
        <w:t>2</w:t>
      </w:r>
      <w:r w:rsidR="000D0A07" w:rsidRPr="00264BA4">
        <w:rPr>
          <w:szCs w:val="28"/>
          <w:lang w:eastAsia="ru-RU"/>
        </w:rPr>
        <w:t>1,</w:t>
      </w:r>
      <w:r w:rsidR="00A47F61" w:rsidRPr="00264BA4">
        <w:rPr>
          <w:szCs w:val="28"/>
          <w:lang w:eastAsia="ru-RU"/>
        </w:rPr>
        <w:t>3</w:t>
      </w:r>
      <w:r w:rsidR="000D0A07" w:rsidRPr="00264BA4">
        <w:rPr>
          <w:szCs w:val="28"/>
          <w:lang w:eastAsia="ru-RU"/>
        </w:rPr>
        <w:t xml:space="preserve"> % (202</w:t>
      </w:r>
      <w:r w:rsidR="00A47F61" w:rsidRPr="00264BA4">
        <w:rPr>
          <w:szCs w:val="28"/>
          <w:lang w:eastAsia="ru-RU"/>
        </w:rPr>
        <w:t>2</w:t>
      </w:r>
      <w:r w:rsidR="000D0A07" w:rsidRPr="00264BA4">
        <w:rPr>
          <w:szCs w:val="28"/>
          <w:lang w:eastAsia="ru-RU"/>
        </w:rPr>
        <w:t xml:space="preserve"> год – 4</w:t>
      </w:r>
      <w:r w:rsidR="00A47F61" w:rsidRPr="00264BA4">
        <w:rPr>
          <w:szCs w:val="28"/>
          <w:lang w:eastAsia="ru-RU"/>
        </w:rPr>
        <w:t>667,4</w:t>
      </w:r>
      <w:r w:rsidR="000D0A07" w:rsidRPr="00264BA4">
        <w:rPr>
          <w:szCs w:val="28"/>
          <w:lang w:eastAsia="ru-RU"/>
        </w:rPr>
        <w:t xml:space="preserve"> млн. рублей</w:t>
      </w:r>
      <w:r w:rsidR="00A47F61" w:rsidRPr="00264BA4">
        <w:rPr>
          <w:szCs w:val="28"/>
          <w:lang w:eastAsia="ru-RU"/>
        </w:rPr>
        <w:t>)</w:t>
      </w:r>
      <w:r w:rsidR="000D0A07" w:rsidRPr="00264BA4">
        <w:rPr>
          <w:szCs w:val="28"/>
          <w:lang w:eastAsia="ru-RU"/>
        </w:rPr>
        <w:t>.</w:t>
      </w:r>
    </w:p>
    <w:p w14:paraId="1E968FD0" w14:textId="77777777" w:rsidR="002E7FE2" w:rsidRPr="00264BA4" w:rsidRDefault="002E7FE2" w:rsidP="002E7FE2">
      <w:pPr>
        <w:suppressAutoHyphens w:val="0"/>
        <w:spacing w:line="240" w:lineRule="auto"/>
        <w:ind w:right="26" w:firstLine="709"/>
        <w:rPr>
          <w:rFonts w:cs="Arial"/>
          <w:szCs w:val="28"/>
          <w:lang w:eastAsia="ru-RU"/>
        </w:rPr>
      </w:pPr>
      <w:r w:rsidRPr="00264BA4">
        <w:rPr>
          <w:rFonts w:cs="Arial"/>
          <w:szCs w:val="28"/>
          <w:lang w:eastAsia="ru-RU"/>
        </w:rPr>
        <w:t>Всеми категориями хозяйств за отчетный период произведено:</w:t>
      </w:r>
    </w:p>
    <w:p w14:paraId="1117E6F2" w14:textId="0F193DE2" w:rsidR="002E7FE2" w:rsidRPr="00264BA4" w:rsidRDefault="00666C92" w:rsidP="002E7FE2">
      <w:pPr>
        <w:suppressAutoHyphens w:val="0"/>
        <w:spacing w:line="240" w:lineRule="auto"/>
        <w:ind w:right="26" w:firstLine="709"/>
        <w:rPr>
          <w:rFonts w:cs="Arial"/>
          <w:szCs w:val="28"/>
          <w:lang w:eastAsia="ru-RU"/>
        </w:rPr>
      </w:pPr>
      <w:r w:rsidRPr="00264BA4">
        <w:rPr>
          <w:rFonts w:cs="Arial"/>
          <w:szCs w:val="28"/>
          <w:lang w:eastAsia="ru-RU"/>
        </w:rPr>
        <w:t>- молок</w:t>
      </w:r>
      <w:r w:rsidR="00D73D40" w:rsidRPr="00264BA4">
        <w:rPr>
          <w:rFonts w:cs="Arial"/>
          <w:szCs w:val="28"/>
          <w:lang w:eastAsia="ru-RU"/>
        </w:rPr>
        <w:t>о</w:t>
      </w:r>
      <w:r w:rsidRPr="00264BA4">
        <w:rPr>
          <w:rFonts w:cs="Arial"/>
          <w:szCs w:val="28"/>
          <w:lang w:eastAsia="ru-RU"/>
        </w:rPr>
        <w:t xml:space="preserve"> –</w:t>
      </w:r>
      <w:r w:rsidR="00D73D40" w:rsidRPr="00264BA4">
        <w:rPr>
          <w:rFonts w:cs="Arial"/>
          <w:szCs w:val="28"/>
          <w:lang w:eastAsia="ru-RU"/>
        </w:rPr>
        <w:t xml:space="preserve"> 4</w:t>
      </w:r>
      <w:r w:rsidR="000749C7" w:rsidRPr="00264BA4">
        <w:rPr>
          <w:rFonts w:cs="Arial"/>
          <w:szCs w:val="28"/>
          <w:lang w:eastAsia="ru-RU"/>
        </w:rPr>
        <w:t>495</w:t>
      </w:r>
      <w:r w:rsidR="00704B5A" w:rsidRPr="00264BA4">
        <w:rPr>
          <w:rFonts w:cs="Arial"/>
          <w:szCs w:val="28"/>
          <w:lang w:eastAsia="ru-RU"/>
        </w:rPr>
        <w:t xml:space="preserve"> </w:t>
      </w:r>
      <w:r w:rsidR="002E7FE2" w:rsidRPr="00264BA4">
        <w:rPr>
          <w:rFonts w:cs="Arial"/>
          <w:szCs w:val="28"/>
          <w:lang w:eastAsia="ru-RU"/>
        </w:rPr>
        <w:t>тонн</w:t>
      </w:r>
      <w:r w:rsidR="00D73D40" w:rsidRPr="00264BA4">
        <w:rPr>
          <w:rFonts w:cs="Arial"/>
          <w:szCs w:val="28"/>
          <w:lang w:eastAsia="ru-RU"/>
        </w:rPr>
        <w:t>;</w:t>
      </w:r>
    </w:p>
    <w:p w14:paraId="5D039739" w14:textId="4CF16F2A" w:rsidR="002E7FE2" w:rsidRPr="00264BA4" w:rsidRDefault="00666C92" w:rsidP="002E7FE2">
      <w:pPr>
        <w:suppressAutoHyphens w:val="0"/>
        <w:spacing w:line="240" w:lineRule="auto"/>
        <w:ind w:right="26" w:firstLine="709"/>
        <w:rPr>
          <w:rFonts w:cs="Arial"/>
          <w:szCs w:val="28"/>
          <w:lang w:eastAsia="ru-RU"/>
        </w:rPr>
      </w:pPr>
      <w:r w:rsidRPr="00264BA4">
        <w:rPr>
          <w:rFonts w:cs="Arial"/>
          <w:szCs w:val="28"/>
          <w:lang w:eastAsia="ru-RU"/>
        </w:rPr>
        <w:t>- мяс</w:t>
      </w:r>
      <w:r w:rsidR="00D73D40" w:rsidRPr="00264BA4">
        <w:rPr>
          <w:rFonts w:cs="Arial"/>
          <w:szCs w:val="28"/>
          <w:lang w:eastAsia="ru-RU"/>
        </w:rPr>
        <w:t>о</w:t>
      </w:r>
      <w:r w:rsidRPr="00264BA4">
        <w:rPr>
          <w:rFonts w:cs="Arial"/>
          <w:szCs w:val="28"/>
          <w:lang w:eastAsia="ru-RU"/>
        </w:rPr>
        <w:t xml:space="preserve"> –</w:t>
      </w:r>
      <w:r w:rsidR="00D73D40" w:rsidRPr="00264BA4">
        <w:rPr>
          <w:rFonts w:cs="Arial"/>
          <w:szCs w:val="28"/>
          <w:lang w:eastAsia="ru-RU"/>
        </w:rPr>
        <w:t xml:space="preserve"> </w:t>
      </w:r>
      <w:r w:rsidR="004A2A99" w:rsidRPr="00264BA4">
        <w:rPr>
          <w:szCs w:val="28"/>
        </w:rPr>
        <w:t xml:space="preserve">32 542,3 </w:t>
      </w:r>
      <w:r w:rsidRPr="00264BA4">
        <w:rPr>
          <w:rFonts w:cs="Arial"/>
          <w:szCs w:val="28"/>
          <w:lang w:eastAsia="ru-RU"/>
        </w:rPr>
        <w:t>тонн;</w:t>
      </w:r>
    </w:p>
    <w:p w14:paraId="6DCD4038" w14:textId="103CD616" w:rsidR="00D73D40" w:rsidRPr="00264BA4" w:rsidRDefault="00D73D40" w:rsidP="002E7FE2">
      <w:pPr>
        <w:suppressAutoHyphens w:val="0"/>
        <w:spacing w:line="240" w:lineRule="auto"/>
        <w:ind w:right="26" w:firstLine="709"/>
        <w:rPr>
          <w:rFonts w:cs="Arial"/>
          <w:szCs w:val="28"/>
          <w:lang w:eastAsia="ru-RU"/>
        </w:rPr>
      </w:pPr>
      <w:r w:rsidRPr="00264BA4">
        <w:rPr>
          <w:rFonts w:cs="Arial"/>
          <w:szCs w:val="28"/>
          <w:lang w:eastAsia="ru-RU"/>
        </w:rPr>
        <w:t xml:space="preserve">- зерновые – </w:t>
      </w:r>
      <w:r w:rsidR="000749C7" w:rsidRPr="00264BA4">
        <w:rPr>
          <w:rFonts w:cs="Arial"/>
          <w:szCs w:val="28"/>
          <w:lang w:eastAsia="ru-RU"/>
        </w:rPr>
        <w:t>3 440,2</w:t>
      </w:r>
      <w:r w:rsidRPr="00264BA4">
        <w:rPr>
          <w:rFonts w:cs="Arial"/>
          <w:szCs w:val="28"/>
          <w:lang w:eastAsia="ru-RU"/>
        </w:rPr>
        <w:t xml:space="preserve"> тонн;</w:t>
      </w:r>
    </w:p>
    <w:p w14:paraId="76258E5D" w14:textId="40E62A12" w:rsidR="00D73D40" w:rsidRPr="00264BA4" w:rsidRDefault="00D73D40" w:rsidP="002E7FE2">
      <w:pPr>
        <w:suppressAutoHyphens w:val="0"/>
        <w:spacing w:line="240" w:lineRule="auto"/>
        <w:ind w:right="26" w:firstLine="709"/>
        <w:rPr>
          <w:rFonts w:cs="Arial"/>
          <w:szCs w:val="28"/>
          <w:lang w:eastAsia="ru-RU"/>
        </w:rPr>
      </w:pPr>
      <w:r w:rsidRPr="00264BA4">
        <w:rPr>
          <w:rFonts w:cs="Arial"/>
          <w:szCs w:val="28"/>
          <w:lang w:eastAsia="ru-RU"/>
        </w:rPr>
        <w:t xml:space="preserve">- овощи – </w:t>
      </w:r>
      <w:r w:rsidR="000749C7" w:rsidRPr="00264BA4">
        <w:rPr>
          <w:rFonts w:cs="Arial"/>
          <w:szCs w:val="28"/>
          <w:lang w:eastAsia="ru-RU"/>
        </w:rPr>
        <w:t>20 200,7</w:t>
      </w:r>
      <w:r w:rsidRPr="00264BA4">
        <w:rPr>
          <w:rFonts w:cs="Arial"/>
          <w:szCs w:val="28"/>
          <w:lang w:eastAsia="ru-RU"/>
        </w:rPr>
        <w:t xml:space="preserve"> тонн.</w:t>
      </w:r>
    </w:p>
    <w:p w14:paraId="19D386E4" w14:textId="0B120101" w:rsidR="002E7FE2" w:rsidRPr="00264BA4" w:rsidRDefault="002E7FE2" w:rsidP="002E7FE2">
      <w:pPr>
        <w:suppressAutoHyphens w:val="0"/>
        <w:spacing w:line="240" w:lineRule="auto"/>
        <w:ind w:firstLine="709"/>
        <w:rPr>
          <w:szCs w:val="28"/>
          <w:lang w:eastAsia="ru-RU"/>
        </w:rPr>
      </w:pPr>
      <w:r w:rsidRPr="00264BA4">
        <w:rPr>
          <w:szCs w:val="28"/>
          <w:lang w:eastAsia="ru-RU"/>
        </w:rPr>
        <w:t xml:space="preserve">Поголовье сельскохозяйственных животных во всех категориях хозяйств составляет голов </w:t>
      </w:r>
      <w:r w:rsidR="00666C92" w:rsidRPr="00264BA4">
        <w:rPr>
          <w:szCs w:val="28"/>
          <w:lang w:eastAsia="ru-RU"/>
        </w:rPr>
        <w:t>–</w:t>
      </w:r>
      <w:r w:rsidR="00EA628D" w:rsidRPr="00264BA4">
        <w:rPr>
          <w:szCs w:val="28"/>
          <w:lang w:eastAsia="ru-RU"/>
        </w:rPr>
        <w:t xml:space="preserve"> </w:t>
      </w:r>
      <w:r w:rsidR="007E38C1" w:rsidRPr="00264BA4">
        <w:rPr>
          <w:szCs w:val="28"/>
          <w:lang w:eastAsia="ru-RU"/>
        </w:rPr>
        <w:t>1</w:t>
      </w:r>
      <w:r w:rsidR="000749C7" w:rsidRPr="00264BA4">
        <w:rPr>
          <w:szCs w:val="28"/>
          <w:lang w:eastAsia="ru-RU"/>
        </w:rPr>
        <w:t>41 385</w:t>
      </w:r>
      <w:r w:rsidR="007E38C1" w:rsidRPr="00264BA4">
        <w:rPr>
          <w:color w:val="FF0000"/>
          <w:szCs w:val="28"/>
          <w:lang w:eastAsia="ru-RU"/>
        </w:rPr>
        <w:t xml:space="preserve"> </w:t>
      </w:r>
      <w:r w:rsidR="00EA628D" w:rsidRPr="00264BA4">
        <w:rPr>
          <w:szCs w:val="28"/>
          <w:lang w:eastAsia="ru-RU"/>
        </w:rPr>
        <w:t>(в 202</w:t>
      </w:r>
      <w:r w:rsidR="000749C7" w:rsidRPr="00264BA4">
        <w:rPr>
          <w:szCs w:val="28"/>
          <w:lang w:eastAsia="ru-RU"/>
        </w:rPr>
        <w:t>2</w:t>
      </w:r>
      <w:r w:rsidR="00EA628D" w:rsidRPr="00264BA4">
        <w:rPr>
          <w:szCs w:val="28"/>
          <w:lang w:eastAsia="ru-RU"/>
        </w:rPr>
        <w:t xml:space="preserve"> </w:t>
      </w:r>
      <w:r w:rsidR="00492189" w:rsidRPr="00264BA4">
        <w:rPr>
          <w:szCs w:val="28"/>
          <w:lang w:eastAsia="ru-RU"/>
        </w:rPr>
        <w:t xml:space="preserve">г. – </w:t>
      </w:r>
      <w:r w:rsidR="00EA628D" w:rsidRPr="00264BA4">
        <w:rPr>
          <w:szCs w:val="28"/>
          <w:lang w:eastAsia="ru-RU"/>
        </w:rPr>
        <w:t>1</w:t>
      </w:r>
      <w:r w:rsidR="000749C7" w:rsidRPr="00264BA4">
        <w:rPr>
          <w:szCs w:val="28"/>
          <w:lang w:eastAsia="ru-RU"/>
        </w:rPr>
        <w:t>26 441</w:t>
      </w:r>
      <w:r w:rsidR="00492189" w:rsidRPr="00264BA4">
        <w:rPr>
          <w:szCs w:val="28"/>
          <w:lang w:eastAsia="ru-RU"/>
        </w:rPr>
        <w:t>)</w:t>
      </w:r>
      <w:r w:rsidR="00666C92" w:rsidRPr="00264BA4">
        <w:rPr>
          <w:szCs w:val="28"/>
          <w:lang w:eastAsia="ru-RU"/>
        </w:rPr>
        <w:t>,</w:t>
      </w:r>
      <w:r w:rsidRPr="00264BA4">
        <w:rPr>
          <w:szCs w:val="28"/>
          <w:lang w:eastAsia="ru-RU"/>
        </w:rPr>
        <w:t xml:space="preserve"> в т.ч. по видам:</w:t>
      </w:r>
    </w:p>
    <w:p w14:paraId="62EA8B1A" w14:textId="6FF0FC75" w:rsidR="002E7FE2" w:rsidRPr="00264BA4" w:rsidRDefault="00666C92" w:rsidP="002E7FE2">
      <w:pPr>
        <w:suppressAutoHyphens w:val="0"/>
        <w:spacing w:line="240" w:lineRule="auto"/>
        <w:ind w:firstLine="709"/>
        <w:rPr>
          <w:szCs w:val="28"/>
          <w:lang w:eastAsia="ru-RU"/>
        </w:rPr>
      </w:pPr>
      <w:r w:rsidRPr="00264BA4">
        <w:rPr>
          <w:szCs w:val="28"/>
          <w:lang w:eastAsia="ru-RU"/>
        </w:rPr>
        <w:t>- крупный рогатый скот –</w:t>
      </w:r>
      <w:r w:rsidR="002F223D" w:rsidRPr="00264BA4">
        <w:rPr>
          <w:szCs w:val="28"/>
          <w:lang w:eastAsia="ru-RU"/>
        </w:rPr>
        <w:t xml:space="preserve"> 1</w:t>
      </w:r>
      <w:r w:rsidR="000749C7" w:rsidRPr="00264BA4">
        <w:rPr>
          <w:szCs w:val="28"/>
          <w:lang w:eastAsia="ru-RU"/>
        </w:rPr>
        <w:t>1 819</w:t>
      </w:r>
      <w:r w:rsidR="00704B5A" w:rsidRPr="00264BA4">
        <w:rPr>
          <w:szCs w:val="28"/>
          <w:lang w:eastAsia="ru-RU"/>
        </w:rPr>
        <w:t xml:space="preserve"> </w:t>
      </w:r>
      <w:r w:rsidR="002E7FE2" w:rsidRPr="00264BA4">
        <w:rPr>
          <w:szCs w:val="28"/>
          <w:lang w:eastAsia="ru-RU"/>
        </w:rPr>
        <w:t>голов</w:t>
      </w:r>
      <w:r w:rsidR="00492189" w:rsidRPr="00264BA4">
        <w:rPr>
          <w:szCs w:val="28"/>
          <w:lang w:eastAsia="ru-RU"/>
        </w:rPr>
        <w:t xml:space="preserve"> (в 20</w:t>
      </w:r>
      <w:r w:rsidR="00723B3A" w:rsidRPr="00264BA4">
        <w:rPr>
          <w:szCs w:val="28"/>
          <w:lang w:eastAsia="ru-RU"/>
        </w:rPr>
        <w:t>2</w:t>
      </w:r>
      <w:r w:rsidR="000749C7" w:rsidRPr="00264BA4">
        <w:rPr>
          <w:szCs w:val="28"/>
          <w:lang w:eastAsia="ru-RU"/>
        </w:rPr>
        <w:t>2</w:t>
      </w:r>
      <w:r w:rsidR="002F223D" w:rsidRPr="00264BA4">
        <w:rPr>
          <w:szCs w:val="28"/>
          <w:lang w:eastAsia="ru-RU"/>
        </w:rPr>
        <w:t xml:space="preserve"> </w:t>
      </w:r>
      <w:r w:rsidR="00492189" w:rsidRPr="00264BA4">
        <w:rPr>
          <w:szCs w:val="28"/>
          <w:lang w:eastAsia="ru-RU"/>
        </w:rPr>
        <w:t>г. –</w:t>
      </w:r>
      <w:r w:rsidR="00F34D9B" w:rsidRPr="00264BA4">
        <w:rPr>
          <w:szCs w:val="28"/>
          <w:lang w:eastAsia="ru-RU"/>
        </w:rPr>
        <w:t xml:space="preserve"> </w:t>
      </w:r>
      <w:r w:rsidR="00723B3A" w:rsidRPr="00264BA4">
        <w:rPr>
          <w:szCs w:val="28"/>
          <w:lang w:eastAsia="ru-RU"/>
        </w:rPr>
        <w:t>1</w:t>
      </w:r>
      <w:r w:rsidR="000749C7" w:rsidRPr="00264BA4">
        <w:rPr>
          <w:szCs w:val="28"/>
          <w:lang w:eastAsia="ru-RU"/>
        </w:rPr>
        <w:t>2 645</w:t>
      </w:r>
      <w:r w:rsidR="00492189" w:rsidRPr="00264BA4">
        <w:rPr>
          <w:szCs w:val="28"/>
          <w:lang w:eastAsia="ru-RU"/>
        </w:rPr>
        <w:t>)</w:t>
      </w:r>
      <w:r w:rsidR="002E7FE2" w:rsidRPr="00264BA4">
        <w:rPr>
          <w:szCs w:val="28"/>
          <w:lang w:eastAsia="ru-RU"/>
        </w:rPr>
        <w:t>, в том числе коровы –</w:t>
      </w:r>
      <w:r w:rsidR="00704B5A" w:rsidRPr="00264BA4">
        <w:rPr>
          <w:szCs w:val="28"/>
          <w:lang w:eastAsia="ru-RU"/>
        </w:rPr>
        <w:t xml:space="preserve"> 4</w:t>
      </w:r>
      <w:r w:rsidR="000749C7" w:rsidRPr="00264BA4">
        <w:rPr>
          <w:szCs w:val="28"/>
          <w:lang w:eastAsia="ru-RU"/>
        </w:rPr>
        <w:t xml:space="preserve"> 826</w:t>
      </w:r>
      <w:r w:rsidR="00704B5A" w:rsidRPr="00264BA4">
        <w:rPr>
          <w:szCs w:val="28"/>
          <w:lang w:eastAsia="ru-RU"/>
        </w:rPr>
        <w:t xml:space="preserve"> </w:t>
      </w:r>
      <w:r w:rsidR="0062025B" w:rsidRPr="00264BA4">
        <w:rPr>
          <w:szCs w:val="28"/>
          <w:lang w:eastAsia="ru-RU"/>
        </w:rPr>
        <w:t>голов</w:t>
      </w:r>
      <w:r w:rsidR="008409DE" w:rsidRPr="00264BA4">
        <w:rPr>
          <w:szCs w:val="28"/>
          <w:lang w:eastAsia="ru-RU"/>
        </w:rPr>
        <w:t xml:space="preserve"> (в 202</w:t>
      </w:r>
      <w:r w:rsidR="000749C7" w:rsidRPr="00264BA4">
        <w:rPr>
          <w:szCs w:val="28"/>
          <w:lang w:eastAsia="ru-RU"/>
        </w:rPr>
        <w:t>2</w:t>
      </w:r>
      <w:r w:rsidR="002F223D" w:rsidRPr="00264BA4">
        <w:rPr>
          <w:szCs w:val="28"/>
          <w:lang w:eastAsia="ru-RU"/>
        </w:rPr>
        <w:t xml:space="preserve"> </w:t>
      </w:r>
      <w:r w:rsidR="00492189" w:rsidRPr="00264BA4">
        <w:rPr>
          <w:szCs w:val="28"/>
          <w:lang w:eastAsia="ru-RU"/>
        </w:rPr>
        <w:t xml:space="preserve">г. – </w:t>
      </w:r>
      <w:r w:rsidR="00704B5A" w:rsidRPr="00264BA4">
        <w:rPr>
          <w:szCs w:val="28"/>
          <w:lang w:eastAsia="ru-RU"/>
        </w:rPr>
        <w:t>4</w:t>
      </w:r>
      <w:r w:rsidR="000749C7" w:rsidRPr="00264BA4">
        <w:rPr>
          <w:szCs w:val="28"/>
          <w:lang w:eastAsia="ru-RU"/>
        </w:rPr>
        <w:t xml:space="preserve"> 762</w:t>
      </w:r>
      <w:r w:rsidR="00492189" w:rsidRPr="00264BA4">
        <w:rPr>
          <w:szCs w:val="28"/>
          <w:lang w:eastAsia="ru-RU"/>
        </w:rPr>
        <w:t>)</w:t>
      </w:r>
      <w:r w:rsidR="0062025B" w:rsidRPr="00264BA4">
        <w:rPr>
          <w:szCs w:val="28"/>
          <w:lang w:eastAsia="ru-RU"/>
        </w:rPr>
        <w:t>;</w:t>
      </w:r>
      <w:r w:rsidR="002E7FE2" w:rsidRPr="00264BA4">
        <w:rPr>
          <w:szCs w:val="28"/>
          <w:lang w:eastAsia="ru-RU"/>
        </w:rPr>
        <w:t xml:space="preserve"> </w:t>
      </w:r>
    </w:p>
    <w:p w14:paraId="5AE76013" w14:textId="02CE713F" w:rsidR="002E7FE2" w:rsidRPr="00264BA4" w:rsidRDefault="002E7FE2" w:rsidP="002E7FE2">
      <w:pPr>
        <w:suppressAutoHyphens w:val="0"/>
        <w:spacing w:line="240" w:lineRule="auto"/>
        <w:ind w:firstLine="709"/>
        <w:rPr>
          <w:szCs w:val="28"/>
          <w:lang w:eastAsia="ru-RU"/>
        </w:rPr>
      </w:pPr>
      <w:r w:rsidRPr="00264BA4">
        <w:rPr>
          <w:szCs w:val="28"/>
          <w:lang w:eastAsia="ru-RU"/>
        </w:rPr>
        <w:t>- овцы и козы –</w:t>
      </w:r>
      <w:r w:rsidR="00F34D9B" w:rsidRPr="00264BA4">
        <w:rPr>
          <w:szCs w:val="28"/>
          <w:lang w:eastAsia="ru-RU"/>
        </w:rPr>
        <w:t xml:space="preserve"> </w:t>
      </w:r>
      <w:r w:rsidR="0062025B" w:rsidRPr="00264BA4">
        <w:rPr>
          <w:szCs w:val="28"/>
          <w:lang w:eastAsia="ru-RU"/>
        </w:rPr>
        <w:t>голов</w:t>
      </w:r>
      <w:r w:rsidR="00492189" w:rsidRPr="00264BA4">
        <w:rPr>
          <w:szCs w:val="28"/>
          <w:lang w:eastAsia="ru-RU"/>
        </w:rPr>
        <w:t xml:space="preserve"> </w:t>
      </w:r>
      <w:r w:rsidR="00653932" w:rsidRPr="00264BA4">
        <w:rPr>
          <w:szCs w:val="28"/>
          <w:lang w:eastAsia="ru-RU"/>
        </w:rPr>
        <w:t>6</w:t>
      </w:r>
      <w:r w:rsidR="000749C7" w:rsidRPr="00264BA4">
        <w:rPr>
          <w:szCs w:val="28"/>
          <w:lang w:eastAsia="ru-RU"/>
        </w:rPr>
        <w:t xml:space="preserve"> 291</w:t>
      </w:r>
      <w:r w:rsidR="00F34D9B" w:rsidRPr="00264BA4">
        <w:rPr>
          <w:szCs w:val="28"/>
          <w:lang w:eastAsia="ru-RU"/>
        </w:rPr>
        <w:t xml:space="preserve"> </w:t>
      </w:r>
      <w:r w:rsidR="00492189" w:rsidRPr="00264BA4">
        <w:rPr>
          <w:szCs w:val="28"/>
          <w:lang w:eastAsia="ru-RU"/>
        </w:rPr>
        <w:t>(в 20</w:t>
      </w:r>
      <w:r w:rsidR="00653932" w:rsidRPr="00264BA4">
        <w:rPr>
          <w:szCs w:val="28"/>
          <w:lang w:eastAsia="ru-RU"/>
        </w:rPr>
        <w:t>2</w:t>
      </w:r>
      <w:r w:rsidR="000749C7" w:rsidRPr="00264BA4">
        <w:rPr>
          <w:szCs w:val="28"/>
          <w:lang w:eastAsia="ru-RU"/>
        </w:rPr>
        <w:t xml:space="preserve">2 </w:t>
      </w:r>
      <w:r w:rsidR="00492189" w:rsidRPr="00264BA4">
        <w:rPr>
          <w:szCs w:val="28"/>
          <w:lang w:eastAsia="ru-RU"/>
        </w:rPr>
        <w:t>г. –</w:t>
      </w:r>
      <w:r w:rsidR="002F223D" w:rsidRPr="00264BA4">
        <w:rPr>
          <w:szCs w:val="28"/>
          <w:lang w:eastAsia="ru-RU"/>
        </w:rPr>
        <w:t xml:space="preserve"> </w:t>
      </w:r>
      <w:r w:rsidR="000749C7" w:rsidRPr="00264BA4">
        <w:rPr>
          <w:szCs w:val="28"/>
          <w:lang w:eastAsia="ru-RU"/>
        </w:rPr>
        <w:t>6 498</w:t>
      </w:r>
      <w:r w:rsidR="00492189" w:rsidRPr="00264BA4">
        <w:rPr>
          <w:szCs w:val="28"/>
          <w:lang w:eastAsia="ru-RU"/>
        </w:rPr>
        <w:t>)</w:t>
      </w:r>
      <w:r w:rsidRPr="00264BA4">
        <w:rPr>
          <w:szCs w:val="28"/>
          <w:lang w:eastAsia="ru-RU"/>
        </w:rPr>
        <w:t>, в т.ч. овце</w:t>
      </w:r>
      <w:r w:rsidR="0021726C" w:rsidRPr="00264BA4">
        <w:rPr>
          <w:szCs w:val="28"/>
          <w:lang w:eastAsia="ru-RU"/>
        </w:rPr>
        <w:t xml:space="preserve"> </w:t>
      </w:r>
      <w:r w:rsidRPr="00264BA4">
        <w:rPr>
          <w:szCs w:val="28"/>
          <w:lang w:eastAsia="ru-RU"/>
        </w:rPr>
        <w:t xml:space="preserve">- и </w:t>
      </w:r>
      <w:proofErr w:type="spellStart"/>
      <w:proofErr w:type="gramStart"/>
      <w:r w:rsidRPr="00264BA4">
        <w:rPr>
          <w:szCs w:val="28"/>
          <w:lang w:eastAsia="ru-RU"/>
        </w:rPr>
        <w:t>козоматок</w:t>
      </w:r>
      <w:proofErr w:type="spellEnd"/>
      <w:r w:rsidRPr="00264BA4">
        <w:rPr>
          <w:szCs w:val="28"/>
          <w:lang w:eastAsia="ru-RU"/>
        </w:rPr>
        <w:t xml:space="preserve">  -</w:t>
      </w:r>
      <w:proofErr w:type="gramEnd"/>
      <w:r w:rsidR="00653932" w:rsidRPr="00264BA4">
        <w:rPr>
          <w:szCs w:val="28"/>
          <w:lang w:eastAsia="ru-RU"/>
        </w:rPr>
        <w:t xml:space="preserve"> 3</w:t>
      </w:r>
      <w:r w:rsidR="000749C7" w:rsidRPr="00264BA4">
        <w:rPr>
          <w:szCs w:val="28"/>
          <w:lang w:eastAsia="ru-RU"/>
        </w:rPr>
        <w:t xml:space="preserve"> 252 </w:t>
      </w:r>
      <w:r w:rsidR="00666C92" w:rsidRPr="00264BA4">
        <w:rPr>
          <w:szCs w:val="28"/>
          <w:lang w:eastAsia="ru-RU"/>
        </w:rPr>
        <w:t>голов</w:t>
      </w:r>
      <w:r w:rsidR="002F223D" w:rsidRPr="00264BA4">
        <w:rPr>
          <w:szCs w:val="28"/>
          <w:lang w:eastAsia="ru-RU"/>
        </w:rPr>
        <w:t>ы (в 202</w:t>
      </w:r>
      <w:r w:rsidR="000749C7" w:rsidRPr="00264BA4">
        <w:rPr>
          <w:szCs w:val="28"/>
          <w:lang w:eastAsia="ru-RU"/>
        </w:rPr>
        <w:t>2</w:t>
      </w:r>
      <w:r w:rsidR="002F223D" w:rsidRPr="00264BA4">
        <w:rPr>
          <w:szCs w:val="28"/>
          <w:lang w:eastAsia="ru-RU"/>
        </w:rPr>
        <w:t xml:space="preserve"> </w:t>
      </w:r>
      <w:r w:rsidR="00492189" w:rsidRPr="00264BA4">
        <w:rPr>
          <w:szCs w:val="28"/>
          <w:lang w:eastAsia="ru-RU"/>
        </w:rPr>
        <w:t xml:space="preserve">г. – </w:t>
      </w:r>
      <w:r w:rsidR="000749C7" w:rsidRPr="00264BA4">
        <w:rPr>
          <w:szCs w:val="28"/>
          <w:lang w:eastAsia="ru-RU"/>
        </w:rPr>
        <w:t>3 535</w:t>
      </w:r>
      <w:r w:rsidR="00492189" w:rsidRPr="00264BA4">
        <w:rPr>
          <w:szCs w:val="28"/>
          <w:lang w:eastAsia="ru-RU"/>
        </w:rPr>
        <w:t>)</w:t>
      </w:r>
      <w:r w:rsidR="0062025B" w:rsidRPr="00264BA4">
        <w:rPr>
          <w:szCs w:val="28"/>
          <w:lang w:eastAsia="ru-RU"/>
        </w:rPr>
        <w:t>;</w:t>
      </w:r>
    </w:p>
    <w:p w14:paraId="795DADDD" w14:textId="3428ACBE" w:rsidR="002E7FE2" w:rsidRPr="00264BA4" w:rsidRDefault="00666C92" w:rsidP="002E7FE2">
      <w:pPr>
        <w:suppressAutoHyphens w:val="0"/>
        <w:spacing w:line="240" w:lineRule="auto"/>
        <w:ind w:firstLine="709"/>
        <w:rPr>
          <w:szCs w:val="28"/>
          <w:lang w:eastAsia="ru-RU"/>
        </w:rPr>
      </w:pPr>
      <w:r w:rsidRPr="00264BA4">
        <w:rPr>
          <w:szCs w:val="28"/>
          <w:lang w:eastAsia="ru-RU"/>
        </w:rPr>
        <w:t>- свиньи –</w:t>
      </w:r>
      <w:r w:rsidR="00F34D9B" w:rsidRPr="00264BA4">
        <w:rPr>
          <w:szCs w:val="28"/>
          <w:lang w:eastAsia="ru-RU"/>
        </w:rPr>
        <w:t xml:space="preserve"> </w:t>
      </w:r>
      <w:r w:rsidR="00492189" w:rsidRPr="00264BA4">
        <w:rPr>
          <w:szCs w:val="28"/>
          <w:lang w:eastAsia="ru-RU"/>
        </w:rPr>
        <w:t xml:space="preserve">голова </w:t>
      </w:r>
      <w:r w:rsidR="000749C7" w:rsidRPr="00264BA4">
        <w:rPr>
          <w:szCs w:val="28"/>
          <w:lang w:eastAsia="ru-RU"/>
        </w:rPr>
        <w:t>122 005</w:t>
      </w:r>
      <w:r w:rsidR="00F34D9B" w:rsidRPr="00264BA4">
        <w:rPr>
          <w:szCs w:val="28"/>
          <w:lang w:eastAsia="ru-RU"/>
        </w:rPr>
        <w:t xml:space="preserve"> </w:t>
      </w:r>
      <w:r w:rsidR="00492189" w:rsidRPr="00264BA4">
        <w:rPr>
          <w:szCs w:val="28"/>
          <w:lang w:eastAsia="ru-RU"/>
        </w:rPr>
        <w:t>(в 20</w:t>
      </w:r>
      <w:r w:rsidR="002F223D" w:rsidRPr="00264BA4">
        <w:rPr>
          <w:szCs w:val="28"/>
          <w:lang w:eastAsia="ru-RU"/>
        </w:rPr>
        <w:t>2</w:t>
      </w:r>
      <w:r w:rsidR="000749C7" w:rsidRPr="00264BA4">
        <w:rPr>
          <w:szCs w:val="28"/>
          <w:lang w:eastAsia="ru-RU"/>
        </w:rPr>
        <w:t>2</w:t>
      </w:r>
      <w:r w:rsidR="00653932" w:rsidRPr="00264BA4">
        <w:rPr>
          <w:szCs w:val="28"/>
          <w:lang w:eastAsia="ru-RU"/>
        </w:rPr>
        <w:t xml:space="preserve"> </w:t>
      </w:r>
      <w:r w:rsidR="00492189" w:rsidRPr="00264BA4">
        <w:rPr>
          <w:szCs w:val="28"/>
          <w:lang w:eastAsia="ru-RU"/>
        </w:rPr>
        <w:t xml:space="preserve">г. </w:t>
      </w:r>
      <w:r w:rsidR="00FE7045" w:rsidRPr="00264BA4">
        <w:rPr>
          <w:szCs w:val="28"/>
          <w:lang w:eastAsia="ru-RU"/>
        </w:rPr>
        <w:t>–</w:t>
      </w:r>
      <w:r w:rsidR="00492189" w:rsidRPr="00264BA4">
        <w:rPr>
          <w:szCs w:val="28"/>
          <w:lang w:eastAsia="ru-RU"/>
        </w:rPr>
        <w:t xml:space="preserve"> </w:t>
      </w:r>
      <w:r w:rsidR="000749C7" w:rsidRPr="00264BA4">
        <w:rPr>
          <w:szCs w:val="28"/>
          <w:lang w:eastAsia="ru-RU"/>
        </w:rPr>
        <w:t>106 217</w:t>
      </w:r>
      <w:r w:rsidR="00FE7045" w:rsidRPr="00264BA4">
        <w:rPr>
          <w:szCs w:val="28"/>
          <w:lang w:eastAsia="ru-RU"/>
        </w:rPr>
        <w:t>)</w:t>
      </w:r>
      <w:r w:rsidRPr="00264BA4">
        <w:rPr>
          <w:szCs w:val="28"/>
          <w:lang w:eastAsia="ru-RU"/>
        </w:rPr>
        <w:t xml:space="preserve">, в т.ч. свиноматки </w:t>
      </w:r>
      <w:r w:rsidR="000749C7" w:rsidRPr="00264BA4">
        <w:rPr>
          <w:szCs w:val="28"/>
          <w:lang w:eastAsia="ru-RU"/>
        </w:rPr>
        <w:t>–</w:t>
      </w:r>
      <w:r w:rsidRPr="00264BA4">
        <w:rPr>
          <w:szCs w:val="28"/>
          <w:lang w:eastAsia="ru-RU"/>
        </w:rPr>
        <w:t xml:space="preserve"> </w:t>
      </w:r>
      <w:r w:rsidR="000749C7" w:rsidRPr="00264BA4">
        <w:rPr>
          <w:szCs w:val="28"/>
          <w:lang w:eastAsia="ru-RU"/>
        </w:rPr>
        <w:t>7 173</w:t>
      </w:r>
      <w:r w:rsidR="0062025B" w:rsidRPr="00264BA4">
        <w:rPr>
          <w:szCs w:val="28"/>
          <w:lang w:eastAsia="ru-RU"/>
        </w:rPr>
        <w:t xml:space="preserve"> голов</w:t>
      </w:r>
      <w:r w:rsidR="000749C7" w:rsidRPr="00264BA4">
        <w:rPr>
          <w:szCs w:val="28"/>
          <w:lang w:eastAsia="ru-RU"/>
        </w:rPr>
        <w:t xml:space="preserve"> </w:t>
      </w:r>
      <w:r w:rsidR="00FE7045" w:rsidRPr="00264BA4">
        <w:rPr>
          <w:szCs w:val="28"/>
          <w:lang w:eastAsia="ru-RU"/>
        </w:rPr>
        <w:t>(в 20</w:t>
      </w:r>
      <w:r w:rsidR="002F223D" w:rsidRPr="00264BA4">
        <w:rPr>
          <w:szCs w:val="28"/>
          <w:lang w:eastAsia="ru-RU"/>
        </w:rPr>
        <w:t>2</w:t>
      </w:r>
      <w:r w:rsidR="000749C7" w:rsidRPr="00264BA4">
        <w:rPr>
          <w:szCs w:val="28"/>
          <w:lang w:eastAsia="ru-RU"/>
        </w:rPr>
        <w:t>2</w:t>
      </w:r>
      <w:r w:rsidR="002F223D" w:rsidRPr="00264BA4">
        <w:rPr>
          <w:szCs w:val="28"/>
          <w:lang w:eastAsia="ru-RU"/>
        </w:rPr>
        <w:t xml:space="preserve"> </w:t>
      </w:r>
      <w:r w:rsidR="00FE7045" w:rsidRPr="00264BA4">
        <w:rPr>
          <w:szCs w:val="28"/>
          <w:lang w:eastAsia="ru-RU"/>
        </w:rPr>
        <w:t xml:space="preserve">г. – </w:t>
      </w:r>
      <w:r w:rsidR="000749C7" w:rsidRPr="00264BA4">
        <w:rPr>
          <w:szCs w:val="28"/>
          <w:lang w:eastAsia="ru-RU"/>
        </w:rPr>
        <w:t>7 280</w:t>
      </w:r>
      <w:r w:rsidR="00FE7045" w:rsidRPr="00264BA4">
        <w:rPr>
          <w:szCs w:val="28"/>
          <w:lang w:eastAsia="ru-RU"/>
        </w:rPr>
        <w:t>)</w:t>
      </w:r>
      <w:r w:rsidR="0062025B" w:rsidRPr="00264BA4">
        <w:rPr>
          <w:szCs w:val="28"/>
          <w:lang w:eastAsia="ru-RU"/>
        </w:rPr>
        <w:t>;</w:t>
      </w:r>
    </w:p>
    <w:p w14:paraId="6140B1CB" w14:textId="09F1A206" w:rsidR="00CC33EF" w:rsidRPr="00264BA4" w:rsidRDefault="00666C92" w:rsidP="00CC33EF">
      <w:pPr>
        <w:suppressAutoHyphens w:val="0"/>
        <w:spacing w:line="240" w:lineRule="auto"/>
        <w:ind w:firstLine="709"/>
        <w:rPr>
          <w:szCs w:val="28"/>
          <w:lang w:eastAsia="ru-RU"/>
        </w:rPr>
      </w:pPr>
      <w:r w:rsidRPr="00264BA4">
        <w:rPr>
          <w:szCs w:val="28"/>
          <w:lang w:eastAsia="ru-RU"/>
        </w:rPr>
        <w:t>- лошади -</w:t>
      </w:r>
      <w:r w:rsidR="009E5B34" w:rsidRPr="00264BA4">
        <w:rPr>
          <w:szCs w:val="28"/>
          <w:lang w:eastAsia="ru-RU"/>
        </w:rPr>
        <w:t xml:space="preserve"> 1 270 </w:t>
      </w:r>
      <w:r w:rsidR="002E7FE2" w:rsidRPr="00264BA4">
        <w:rPr>
          <w:szCs w:val="28"/>
          <w:lang w:eastAsia="ru-RU"/>
        </w:rPr>
        <w:t>голов</w:t>
      </w:r>
      <w:r w:rsidR="009E5B34" w:rsidRPr="00264BA4">
        <w:rPr>
          <w:szCs w:val="28"/>
          <w:lang w:eastAsia="ru-RU"/>
        </w:rPr>
        <w:t xml:space="preserve"> </w:t>
      </w:r>
      <w:r w:rsidR="002F223D" w:rsidRPr="00264BA4">
        <w:rPr>
          <w:szCs w:val="28"/>
          <w:lang w:eastAsia="ru-RU"/>
        </w:rPr>
        <w:t>(в 202</w:t>
      </w:r>
      <w:r w:rsidR="009E5B34" w:rsidRPr="00264BA4">
        <w:rPr>
          <w:szCs w:val="28"/>
          <w:lang w:eastAsia="ru-RU"/>
        </w:rPr>
        <w:t>2</w:t>
      </w:r>
      <w:r w:rsidR="002F223D" w:rsidRPr="00264BA4">
        <w:rPr>
          <w:szCs w:val="28"/>
          <w:lang w:eastAsia="ru-RU"/>
        </w:rPr>
        <w:t xml:space="preserve"> </w:t>
      </w:r>
      <w:r w:rsidR="00FE7045" w:rsidRPr="00264BA4">
        <w:rPr>
          <w:szCs w:val="28"/>
          <w:lang w:eastAsia="ru-RU"/>
        </w:rPr>
        <w:t xml:space="preserve">г. – </w:t>
      </w:r>
      <w:r w:rsidR="009E5B34" w:rsidRPr="00264BA4">
        <w:rPr>
          <w:szCs w:val="28"/>
          <w:lang w:eastAsia="ru-RU"/>
        </w:rPr>
        <w:t>1 081</w:t>
      </w:r>
      <w:r w:rsidR="00FE7045" w:rsidRPr="00264BA4">
        <w:rPr>
          <w:szCs w:val="28"/>
          <w:lang w:eastAsia="ru-RU"/>
        </w:rPr>
        <w:t>)</w:t>
      </w:r>
      <w:r w:rsidR="002E7FE2" w:rsidRPr="00264BA4">
        <w:rPr>
          <w:szCs w:val="28"/>
          <w:lang w:eastAsia="ru-RU"/>
        </w:rPr>
        <w:t xml:space="preserve">, в т.ч. кобылицы </w:t>
      </w:r>
      <w:proofErr w:type="gramStart"/>
      <w:r w:rsidR="002E7FE2" w:rsidRPr="00264BA4">
        <w:rPr>
          <w:szCs w:val="28"/>
          <w:lang w:eastAsia="ru-RU"/>
        </w:rPr>
        <w:t xml:space="preserve">-  </w:t>
      </w:r>
      <w:r w:rsidR="006235FD" w:rsidRPr="00264BA4">
        <w:rPr>
          <w:szCs w:val="28"/>
          <w:lang w:eastAsia="ru-RU"/>
        </w:rPr>
        <w:t>465</w:t>
      </w:r>
      <w:proofErr w:type="gramEnd"/>
      <w:r w:rsidR="006235FD" w:rsidRPr="00264BA4">
        <w:rPr>
          <w:szCs w:val="28"/>
          <w:lang w:eastAsia="ru-RU"/>
        </w:rPr>
        <w:t xml:space="preserve"> </w:t>
      </w:r>
      <w:r w:rsidR="002E7FE2" w:rsidRPr="00264BA4">
        <w:rPr>
          <w:szCs w:val="28"/>
          <w:lang w:eastAsia="ru-RU"/>
        </w:rPr>
        <w:t>голов</w:t>
      </w:r>
      <w:r w:rsidR="00FE7045" w:rsidRPr="00264BA4">
        <w:rPr>
          <w:szCs w:val="28"/>
          <w:lang w:eastAsia="ru-RU"/>
        </w:rPr>
        <w:t xml:space="preserve"> </w:t>
      </w:r>
      <w:r w:rsidR="00F34D9B" w:rsidRPr="00264BA4">
        <w:rPr>
          <w:szCs w:val="28"/>
          <w:lang w:eastAsia="ru-RU"/>
        </w:rPr>
        <w:t xml:space="preserve"> </w:t>
      </w:r>
      <w:r w:rsidR="001460EB" w:rsidRPr="00264BA4">
        <w:rPr>
          <w:szCs w:val="28"/>
          <w:lang w:eastAsia="ru-RU"/>
        </w:rPr>
        <w:t>(в 20</w:t>
      </w:r>
      <w:r w:rsidR="009E5F4C" w:rsidRPr="00264BA4">
        <w:rPr>
          <w:szCs w:val="28"/>
          <w:lang w:eastAsia="ru-RU"/>
        </w:rPr>
        <w:t>2</w:t>
      </w:r>
      <w:r w:rsidR="009E5B34" w:rsidRPr="00264BA4">
        <w:rPr>
          <w:szCs w:val="28"/>
          <w:lang w:eastAsia="ru-RU"/>
        </w:rPr>
        <w:t>2</w:t>
      </w:r>
      <w:r w:rsidR="009E5F4C" w:rsidRPr="00264BA4">
        <w:rPr>
          <w:szCs w:val="28"/>
          <w:lang w:eastAsia="ru-RU"/>
        </w:rPr>
        <w:t xml:space="preserve"> </w:t>
      </w:r>
      <w:r w:rsidR="00FE7045" w:rsidRPr="00264BA4">
        <w:rPr>
          <w:szCs w:val="28"/>
          <w:lang w:eastAsia="ru-RU"/>
        </w:rPr>
        <w:t>г. -</w:t>
      </w:r>
      <w:r w:rsidR="001460EB" w:rsidRPr="00264BA4">
        <w:rPr>
          <w:szCs w:val="28"/>
          <w:lang w:eastAsia="ru-RU"/>
        </w:rPr>
        <w:t xml:space="preserve"> </w:t>
      </w:r>
      <w:r w:rsidR="009E5B34" w:rsidRPr="00264BA4">
        <w:rPr>
          <w:szCs w:val="28"/>
          <w:lang w:eastAsia="ru-RU"/>
        </w:rPr>
        <w:t>87</w:t>
      </w:r>
      <w:r w:rsidR="00FE7045" w:rsidRPr="00264BA4">
        <w:rPr>
          <w:szCs w:val="28"/>
          <w:lang w:eastAsia="ru-RU"/>
        </w:rPr>
        <w:t>)</w:t>
      </w:r>
      <w:r w:rsidR="002E7FE2" w:rsidRPr="00264BA4">
        <w:rPr>
          <w:szCs w:val="28"/>
          <w:lang w:eastAsia="ru-RU"/>
        </w:rPr>
        <w:t>.</w:t>
      </w:r>
    </w:p>
    <w:p w14:paraId="56F6C679" w14:textId="15E17B87" w:rsidR="002E7FE2" w:rsidRPr="00264BA4" w:rsidRDefault="00CC33EF" w:rsidP="00CC33EF">
      <w:pPr>
        <w:spacing w:after="200" w:line="240" w:lineRule="auto"/>
        <w:ind w:firstLine="567"/>
        <w:contextualSpacing/>
        <w:rPr>
          <w:rFonts w:eastAsiaTheme="minorEastAsia"/>
          <w:szCs w:val="28"/>
          <w:lang w:eastAsia="ko-KR"/>
        </w:rPr>
      </w:pPr>
      <w:r w:rsidRPr="00264BA4">
        <w:rPr>
          <w:rFonts w:eastAsiaTheme="minorEastAsia"/>
          <w:b/>
          <w:bCs/>
          <w:szCs w:val="28"/>
          <w:lang w:eastAsia="ko-KR"/>
        </w:rPr>
        <w:lastRenderedPageBreak/>
        <w:t>Согласно Единому реестру малых и средних предприятий Федеральной налоговой службы на 01.01.2024 г.</w:t>
      </w:r>
      <w:r w:rsidRPr="00264BA4">
        <w:rPr>
          <w:rFonts w:eastAsiaTheme="minorEastAsia"/>
          <w:szCs w:val="28"/>
          <w:lang w:eastAsia="ko-KR"/>
        </w:rPr>
        <w:t xml:space="preserve"> на территории района работает 908 предприятий, из которых 158 юридических лиц и 750 индивидуальных предпринимателя. Также на территории муниципального образования функционирует 1 крупное предприятие – </w:t>
      </w:r>
      <w:bookmarkStart w:id="1" w:name="_Hlk155980024"/>
      <w:r w:rsidRPr="00264BA4">
        <w:rPr>
          <w:rFonts w:eastAsiaTheme="minorEastAsia"/>
          <w:szCs w:val="28"/>
          <w:lang w:eastAsia="ko-KR"/>
        </w:rPr>
        <w:t>АО «Свинокомплекс «Восточно-Сибирский».</w:t>
      </w:r>
      <w:bookmarkEnd w:id="1"/>
    </w:p>
    <w:p w14:paraId="5428F2B6" w14:textId="5EAD1534" w:rsidR="002E7FE2" w:rsidRPr="00264BA4" w:rsidRDefault="002E7FE2" w:rsidP="002E7FE2">
      <w:pPr>
        <w:shd w:val="clear" w:color="auto" w:fill="FFFFFF"/>
        <w:suppressAutoHyphens w:val="0"/>
        <w:spacing w:line="240" w:lineRule="auto"/>
        <w:ind w:right="28" w:firstLine="709"/>
        <w:rPr>
          <w:color w:val="000000"/>
          <w:szCs w:val="28"/>
          <w:lang w:eastAsia="ru-RU"/>
        </w:rPr>
      </w:pPr>
      <w:r w:rsidRPr="00264BA4">
        <w:rPr>
          <w:b/>
          <w:color w:val="000000"/>
          <w:szCs w:val="28"/>
          <w:lang w:eastAsia="ru-RU"/>
        </w:rPr>
        <w:t>Оборот розничной торговли</w:t>
      </w:r>
      <w:r w:rsidRPr="00264BA4">
        <w:rPr>
          <w:color w:val="000000"/>
          <w:szCs w:val="28"/>
          <w:lang w:eastAsia="ru-RU"/>
        </w:rPr>
        <w:t xml:space="preserve"> составил </w:t>
      </w:r>
      <w:r w:rsidR="0088716E" w:rsidRPr="00264BA4">
        <w:rPr>
          <w:color w:val="000000"/>
          <w:szCs w:val="28"/>
          <w:lang w:eastAsia="ru-RU"/>
        </w:rPr>
        <w:t>2</w:t>
      </w:r>
      <w:r w:rsidR="00B162CF" w:rsidRPr="00264BA4">
        <w:rPr>
          <w:color w:val="000000"/>
          <w:szCs w:val="28"/>
          <w:lang w:eastAsia="ru-RU"/>
        </w:rPr>
        <w:t>769,9</w:t>
      </w:r>
      <w:r w:rsidR="0049088F" w:rsidRPr="00264BA4">
        <w:rPr>
          <w:color w:val="000000"/>
          <w:szCs w:val="28"/>
          <w:lang w:eastAsia="ru-RU"/>
        </w:rPr>
        <w:t xml:space="preserve"> </w:t>
      </w:r>
      <w:r w:rsidRPr="00264BA4">
        <w:rPr>
          <w:color w:val="000000"/>
          <w:szCs w:val="28"/>
          <w:lang w:eastAsia="ru-RU"/>
        </w:rPr>
        <w:t>млн. руб., к 20</w:t>
      </w:r>
      <w:r w:rsidR="0090092D" w:rsidRPr="00264BA4">
        <w:rPr>
          <w:color w:val="000000"/>
          <w:szCs w:val="28"/>
          <w:lang w:eastAsia="ru-RU"/>
        </w:rPr>
        <w:t>2</w:t>
      </w:r>
      <w:r w:rsidR="00B162CF" w:rsidRPr="00264BA4">
        <w:rPr>
          <w:color w:val="000000"/>
          <w:szCs w:val="28"/>
          <w:lang w:eastAsia="ru-RU"/>
        </w:rPr>
        <w:t>2</w:t>
      </w:r>
      <w:r w:rsidRPr="00264BA4">
        <w:rPr>
          <w:color w:val="000000"/>
          <w:szCs w:val="28"/>
          <w:lang w:eastAsia="ru-RU"/>
        </w:rPr>
        <w:t xml:space="preserve"> г. –</w:t>
      </w:r>
      <w:r w:rsidR="0049088F" w:rsidRPr="00264BA4">
        <w:rPr>
          <w:color w:val="000000"/>
          <w:szCs w:val="28"/>
          <w:lang w:eastAsia="ru-RU"/>
        </w:rPr>
        <w:t xml:space="preserve"> </w:t>
      </w:r>
      <w:r w:rsidR="00B162CF" w:rsidRPr="00264BA4">
        <w:rPr>
          <w:color w:val="000000"/>
          <w:szCs w:val="28"/>
          <w:lang w:eastAsia="ru-RU"/>
        </w:rPr>
        <w:t>104,8</w:t>
      </w:r>
      <w:r w:rsidR="0090092D" w:rsidRPr="00264BA4">
        <w:rPr>
          <w:color w:val="000000"/>
          <w:szCs w:val="28"/>
          <w:lang w:eastAsia="ru-RU"/>
        </w:rPr>
        <w:t xml:space="preserve"> </w:t>
      </w:r>
      <w:r w:rsidRPr="00264BA4">
        <w:rPr>
          <w:color w:val="000000"/>
          <w:szCs w:val="28"/>
          <w:lang w:eastAsia="ru-RU"/>
        </w:rPr>
        <w:t xml:space="preserve">%. </w:t>
      </w:r>
    </w:p>
    <w:p w14:paraId="4C7EF309" w14:textId="522B9BCE" w:rsidR="002E7FE2" w:rsidRPr="00264BA4" w:rsidRDefault="002E7FE2" w:rsidP="00993D8F">
      <w:pPr>
        <w:shd w:val="clear" w:color="auto" w:fill="FFFFFF"/>
        <w:suppressAutoHyphens w:val="0"/>
        <w:spacing w:line="240" w:lineRule="auto"/>
        <w:ind w:right="-143" w:firstLine="709"/>
        <w:rPr>
          <w:color w:val="000000"/>
          <w:szCs w:val="28"/>
          <w:lang w:eastAsia="ru-RU"/>
        </w:rPr>
      </w:pPr>
      <w:r w:rsidRPr="00264BA4">
        <w:rPr>
          <w:b/>
          <w:color w:val="000000"/>
          <w:szCs w:val="28"/>
          <w:lang w:eastAsia="ru-RU"/>
        </w:rPr>
        <w:t>Оборот общественного питания</w:t>
      </w:r>
      <w:r w:rsidRPr="00264BA4">
        <w:rPr>
          <w:color w:val="000000"/>
          <w:szCs w:val="28"/>
          <w:lang w:eastAsia="ru-RU"/>
        </w:rPr>
        <w:t xml:space="preserve"> составил </w:t>
      </w:r>
      <w:r w:rsidR="00633F92" w:rsidRPr="00264BA4">
        <w:rPr>
          <w:color w:val="000000"/>
          <w:szCs w:val="28"/>
          <w:lang w:eastAsia="ru-RU"/>
        </w:rPr>
        <w:t>1</w:t>
      </w:r>
      <w:r w:rsidR="00B162CF" w:rsidRPr="00264BA4">
        <w:rPr>
          <w:color w:val="000000"/>
          <w:szCs w:val="28"/>
          <w:lang w:eastAsia="ru-RU"/>
        </w:rPr>
        <w:t>42,5</w:t>
      </w:r>
      <w:r w:rsidR="0049088F" w:rsidRPr="00264BA4">
        <w:rPr>
          <w:color w:val="000000"/>
          <w:szCs w:val="28"/>
          <w:lang w:eastAsia="ru-RU"/>
        </w:rPr>
        <w:t xml:space="preserve"> </w:t>
      </w:r>
      <w:r w:rsidRPr="00264BA4">
        <w:rPr>
          <w:color w:val="000000"/>
          <w:szCs w:val="28"/>
          <w:lang w:eastAsia="ru-RU"/>
        </w:rPr>
        <w:t>млн. руб., к 20</w:t>
      </w:r>
      <w:r w:rsidR="00633F92" w:rsidRPr="00264BA4">
        <w:rPr>
          <w:color w:val="000000"/>
          <w:szCs w:val="28"/>
          <w:lang w:eastAsia="ru-RU"/>
        </w:rPr>
        <w:t>2</w:t>
      </w:r>
      <w:r w:rsidR="00B162CF" w:rsidRPr="00264BA4">
        <w:rPr>
          <w:color w:val="000000"/>
          <w:szCs w:val="28"/>
          <w:lang w:eastAsia="ru-RU"/>
        </w:rPr>
        <w:t>2</w:t>
      </w:r>
      <w:r w:rsidR="00353B9B" w:rsidRPr="00264BA4">
        <w:rPr>
          <w:color w:val="000000"/>
          <w:szCs w:val="28"/>
          <w:lang w:eastAsia="ru-RU"/>
        </w:rPr>
        <w:t xml:space="preserve"> </w:t>
      </w:r>
      <w:r w:rsidRPr="00264BA4">
        <w:rPr>
          <w:color w:val="000000"/>
          <w:szCs w:val="28"/>
          <w:lang w:eastAsia="ru-RU"/>
        </w:rPr>
        <w:t>г. –</w:t>
      </w:r>
      <w:r w:rsidR="00D75B46" w:rsidRPr="00264BA4">
        <w:rPr>
          <w:color w:val="000000"/>
          <w:szCs w:val="28"/>
          <w:lang w:eastAsia="ru-RU"/>
        </w:rPr>
        <w:t xml:space="preserve"> </w:t>
      </w:r>
      <w:r w:rsidR="00633F92" w:rsidRPr="00264BA4">
        <w:rPr>
          <w:color w:val="000000"/>
          <w:szCs w:val="28"/>
          <w:lang w:eastAsia="ru-RU"/>
        </w:rPr>
        <w:t>10</w:t>
      </w:r>
      <w:r w:rsidR="00B162CF" w:rsidRPr="00264BA4">
        <w:rPr>
          <w:color w:val="000000"/>
          <w:szCs w:val="28"/>
          <w:lang w:eastAsia="ru-RU"/>
        </w:rPr>
        <w:t>9,7</w:t>
      </w:r>
      <w:r w:rsidR="007440EB" w:rsidRPr="00264BA4">
        <w:rPr>
          <w:color w:val="000000"/>
          <w:szCs w:val="28"/>
          <w:lang w:eastAsia="ru-RU"/>
        </w:rPr>
        <w:t xml:space="preserve"> </w:t>
      </w:r>
      <w:r w:rsidRPr="00264BA4">
        <w:rPr>
          <w:color w:val="000000"/>
          <w:szCs w:val="28"/>
          <w:lang w:eastAsia="ru-RU"/>
        </w:rPr>
        <w:t xml:space="preserve">%. </w:t>
      </w:r>
    </w:p>
    <w:p w14:paraId="3D3E74B7" w14:textId="134444B2" w:rsidR="002E7FE2" w:rsidRPr="00264BA4" w:rsidRDefault="002368E8" w:rsidP="002E7FE2">
      <w:pPr>
        <w:shd w:val="clear" w:color="auto" w:fill="FFFFFF"/>
        <w:suppressAutoHyphens w:val="0"/>
        <w:spacing w:line="274" w:lineRule="exact"/>
        <w:ind w:firstLine="709"/>
        <w:rPr>
          <w:color w:val="000000"/>
          <w:szCs w:val="28"/>
          <w:lang w:eastAsia="ru-RU"/>
        </w:rPr>
      </w:pPr>
      <w:r w:rsidRPr="00264BA4">
        <w:rPr>
          <w:color w:val="000000"/>
          <w:szCs w:val="28"/>
          <w:lang w:eastAsia="ru-RU"/>
        </w:rPr>
        <w:t>За</w:t>
      </w:r>
      <w:r w:rsidR="001460EB" w:rsidRPr="00264BA4">
        <w:rPr>
          <w:color w:val="000000"/>
          <w:szCs w:val="28"/>
          <w:lang w:eastAsia="ru-RU"/>
        </w:rPr>
        <w:t xml:space="preserve"> 202</w:t>
      </w:r>
      <w:r w:rsidR="00993D8F" w:rsidRPr="00264BA4">
        <w:rPr>
          <w:color w:val="000000"/>
          <w:szCs w:val="28"/>
          <w:lang w:eastAsia="ru-RU"/>
        </w:rPr>
        <w:t>3</w:t>
      </w:r>
      <w:r w:rsidR="002E7FE2" w:rsidRPr="00264BA4">
        <w:rPr>
          <w:color w:val="000000"/>
          <w:szCs w:val="28"/>
          <w:lang w:eastAsia="ru-RU"/>
        </w:rPr>
        <w:t xml:space="preserve"> г. хозяйствующими субъектами района</w:t>
      </w:r>
      <w:r w:rsidR="00426603" w:rsidRPr="00264BA4">
        <w:rPr>
          <w:color w:val="000000"/>
          <w:szCs w:val="28"/>
          <w:lang w:eastAsia="ru-RU"/>
        </w:rPr>
        <w:t xml:space="preserve"> по оперативным данным</w:t>
      </w:r>
      <w:r w:rsidR="002E7FE2" w:rsidRPr="00264BA4">
        <w:rPr>
          <w:color w:val="000000"/>
          <w:szCs w:val="28"/>
          <w:lang w:eastAsia="ru-RU"/>
        </w:rPr>
        <w:t xml:space="preserve"> оказано </w:t>
      </w:r>
      <w:r w:rsidR="002E7FE2" w:rsidRPr="00264BA4">
        <w:rPr>
          <w:b/>
          <w:color w:val="000000"/>
          <w:szCs w:val="28"/>
          <w:lang w:eastAsia="ru-RU"/>
        </w:rPr>
        <w:t>платных услуг</w:t>
      </w:r>
      <w:r w:rsidR="002E7FE2" w:rsidRPr="00264BA4">
        <w:rPr>
          <w:color w:val="000000"/>
          <w:szCs w:val="28"/>
          <w:lang w:eastAsia="ru-RU"/>
        </w:rPr>
        <w:t xml:space="preserve"> населению на сумму </w:t>
      </w:r>
      <w:r w:rsidR="00993D8F" w:rsidRPr="00264BA4">
        <w:rPr>
          <w:color w:val="000000"/>
          <w:szCs w:val="28"/>
          <w:lang w:eastAsia="ru-RU"/>
        </w:rPr>
        <w:t>965,5</w:t>
      </w:r>
      <w:r w:rsidR="00AA5E3F" w:rsidRPr="00264BA4">
        <w:rPr>
          <w:color w:val="000000"/>
          <w:szCs w:val="28"/>
          <w:lang w:eastAsia="ru-RU"/>
        </w:rPr>
        <w:t xml:space="preserve"> </w:t>
      </w:r>
      <w:r w:rsidR="002E7FE2" w:rsidRPr="00264BA4">
        <w:rPr>
          <w:color w:val="000000"/>
          <w:szCs w:val="28"/>
          <w:lang w:eastAsia="ru-RU"/>
        </w:rPr>
        <w:t>млн. руб</w:t>
      </w:r>
      <w:r w:rsidR="00AA5E3F" w:rsidRPr="00264BA4">
        <w:rPr>
          <w:color w:val="000000"/>
          <w:szCs w:val="28"/>
          <w:lang w:eastAsia="ru-RU"/>
        </w:rPr>
        <w:t>лей</w:t>
      </w:r>
      <w:r w:rsidR="00993D8F" w:rsidRPr="00264BA4">
        <w:rPr>
          <w:color w:val="000000"/>
          <w:szCs w:val="28"/>
          <w:lang w:eastAsia="ru-RU"/>
        </w:rPr>
        <w:t>.</w:t>
      </w:r>
      <w:r w:rsidR="00786D22" w:rsidRPr="00264BA4">
        <w:rPr>
          <w:color w:val="000000"/>
          <w:szCs w:val="28"/>
          <w:lang w:eastAsia="ru-RU"/>
        </w:rPr>
        <w:t xml:space="preserve"> </w:t>
      </w:r>
    </w:p>
    <w:p w14:paraId="6642D896" w14:textId="77777777" w:rsidR="00993D8F" w:rsidRPr="00264BA4" w:rsidRDefault="00993D8F" w:rsidP="002E7FE2">
      <w:pPr>
        <w:shd w:val="clear" w:color="auto" w:fill="FFFFFF"/>
        <w:suppressAutoHyphens w:val="0"/>
        <w:spacing w:line="274" w:lineRule="exact"/>
        <w:ind w:firstLine="709"/>
        <w:rPr>
          <w:color w:val="000000"/>
          <w:szCs w:val="28"/>
          <w:lang w:eastAsia="ru-RU"/>
        </w:rPr>
      </w:pPr>
    </w:p>
    <w:p w14:paraId="20105F28" w14:textId="77777777" w:rsidR="002E7FE2" w:rsidRPr="00264BA4" w:rsidRDefault="002E7FE2" w:rsidP="002E7FE2">
      <w:pPr>
        <w:shd w:val="clear" w:color="auto" w:fill="FFFFFF"/>
        <w:suppressAutoHyphens w:val="0"/>
        <w:spacing w:line="274" w:lineRule="exact"/>
        <w:ind w:right="157" w:firstLine="709"/>
        <w:rPr>
          <w:color w:val="000000"/>
          <w:spacing w:val="2"/>
          <w:szCs w:val="28"/>
          <w:lang w:eastAsia="ru-RU"/>
        </w:rPr>
      </w:pPr>
      <w:r w:rsidRPr="00264BA4">
        <w:rPr>
          <w:color w:val="000000"/>
          <w:spacing w:val="2"/>
          <w:szCs w:val="28"/>
          <w:lang w:eastAsia="ru-RU"/>
        </w:rPr>
        <w:t xml:space="preserve">Структура платных услуг представлена в таблице </w:t>
      </w:r>
      <w:r w:rsidR="00F925A4" w:rsidRPr="00264BA4">
        <w:rPr>
          <w:color w:val="000000"/>
          <w:spacing w:val="2"/>
          <w:szCs w:val="28"/>
          <w:lang w:eastAsia="ru-RU"/>
        </w:rPr>
        <w:t>8</w:t>
      </w:r>
      <w:r w:rsidRPr="00264BA4">
        <w:rPr>
          <w:color w:val="000000"/>
          <w:spacing w:val="2"/>
          <w:szCs w:val="28"/>
          <w:lang w:eastAsia="ru-RU"/>
        </w:rPr>
        <w:t>.</w:t>
      </w:r>
    </w:p>
    <w:p w14:paraId="2F1F50BB" w14:textId="6F6DC2E4" w:rsidR="002E7FE2" w:rsidRPr="00264BA4" w:rsidRDefault="00BB2276" w:rsidP="002E7FE2">
      <w:pPr>
        <w:shd w:val="clear" w:color="auto" w:fill="FFFFFF"/>
        <w:suppressAutoHyphens w:val="0"/>
        <w:spacing w:line="274" w:lineRule="exact"/>
        <w:ind w:right="157" w:firstLine="0"/>
        <w:jc w:val="right"/>
        <w:rPr>
          <w:color w:val="000000"/>
          <w:spacing w:val="2"/>
          <w:szCs w:val="28"/>
          <w:lang w:eastAsia="ru-RU"/>
        </w:rPr>
      </w:pPr>
      <w:r w:rsidRPr="00264BA4">
        <w:rPr>
          <w:color w:val="000000"/>
          <w:spacing w:val="2"/>
          <w:szCs w:val="28"/>
          <w:lang w:eastAsia="ru-RU"/>
        </w:rPr>
        <w:t xml:space="preserve">Таблица </w:t>
      </w:r>
      <w:r w:rsidR="008C1304" w:rsidRPr="00264BA4">
        <w:rPr>
          <w:color w:val="000000"/>
          <w:spacing w:val="2"/>
          <w:szCs w:val="28"/>
          <w:lang w:eastAsia="ru-RU"/>
        </w:rPr>
        <w:t>2</w:t>
      </w:r>
      <w:r w:rsidR="001E33B8" w:rsidRPr="00264BA4">
        <w:rPr>
          <w:color w:val="000000"/>
          <w:spacing w:val="2"/>
          <w:szCs w:val="28"/>
          <w:lang w:eastAsia="ru-RU"/>
        </w:rPr>
        <w:t>7</w:t>
      </w:r>
    </w:p>
    <w:p w14:paraId="5F68EF8C" w14:textId="77777777" w:rsidR="002E7FE2" w:rsidRPr="00264BA4" w:rsidRDefault="002E7FE2" w:rsidP="002E7FE2">
      <w:pPr>
        <w:shd w:val="clear" w:color="auto" w:fill="FFFFFF"/>
        <w:tabs>
          <w:tab w:val="left" w:pos="567"/>
        </w:tabs>
        <w:suppressAutoHyphens w:val="0"/>
        <w:spacing w:line="240" w:lineRule="auto"/>
        <w:ind w:left="284" w:right="-143" w:firstLine="0"/>
        <w:jc w:val="center"/>
        <w:rPr>
          <w:color w:val="000000"/>
          <w:szCs w:val="28"/>
          <w:lang w:eastAsia="ru-RU"/>
        </w:rPr>
      </w:pPr>
      <w:r w:rsidRPr="00264BA4">
        <w:rPr>
          <w:color w:val="000000"/>
          <w:spacing w:val="2"/>
          <w:szCs w:val="28"/>
          <w:lang w:eastAsia="ru-RU"/>
        </w:rPr>
        <w:t>Структура платных услуг</w:t>
      </w: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6498"/>
        <w:gridCol w:w="2569"/>
      </w:tblGrid>
      <w:tr w:rsidR="002E7FE2" w:rsidRPr="00264BA4" w14:paraId="1556333E" w14:textId="77777777" w:rsidTr="00A37FC4">
        <w:tc>
          <w:tcPr>
            <w:tcW w:w="465" w:type="pct"/>
            <w:tcBorders>
              <w:right w:val="single" w:sz="4" w:space="0" w:color="auto"/>
            </w:tcBorders>
          </w:tcPr>
          <w:p w14:paraId="57BAB0FD" w14:textId="77777777" w:rsidR="002E7FE2" w:rsidRPr="00264BA4" w:rsidRDefault="002E7FE2" w:rsidP="002E7FE2">
            <w:pPr>
              <w:suppressAutoHyphens w:val="0"/>
              <w:spacing w:line="240" w:lineRule="auto"/>
              <w:ind w:right="-178" w:hanging="108"/>
              <w:jc w:val="center"/>
              <w:rPr>
                <w:color w:val="000000"/>
                <w:szCs w:val="28"/>
                <w:lang w:eastAsia="ru-RU"/>
              </w:rPr>
            </w:pPr>
            <w:r w:rsidRPr="00264BA4">
              <w:rPr>
                <w:color w:val="000000"/>
                <w:szCs w:val="28"/>
                <w:lang w:eastAsia="ru-RU"/>
              </w:rPr>
              <w:t>№</w:t>
            </w:r>
          </w:p>
        </w:tc>
        <w:tc>
          <w:tcPr>
            <w:tcW w:w="3250" w:type="pct"/>
            <w:tcBorders>
              <w:left w:val="single" w:sz="4" w:space="0" w:color="auto"/>
            </w:tcBorders>
          </w:tcPr>
          <w:p w14:paraId="3024BFAA" w14:textId="77777777" w:rsidR="002E7FE2" w:rsidRPr="00264BA4" w:rsidRDefault="002E7FE2" w:rsidP="002E7FE2">
            <w:pPr>
              <w:suppressAutoHyphens w:val="0"/>
              <w:spacing w:line="240" w:lineRule="auto"/>
              <w:ind w:right="-469" w:firstLine="253"/>
              <w:jc w:val="left"/>
              <w:rPr>
                <w:color w:val="000000"/>
                <w:szCs w:val="28"/>
                <w:lang w:eastAsia="ru-RU"/>
              </w:rPr>
            </w:pPr>
            <w:r w:rsidRPr="00264BA4">
              <w:rPr>
                <w:color w:val="000000"/>
                <w:szCs w:val="28"/>
                <w:lang w:eastAsia="ru-RU"/>
              </w:rPr>
              <w:t>Вид экономической деятельности</w:t>
            </w:r>
          </w:p>
        </w:tc>
        <w:tc>
          <w:tcPr>
            <w:tcW w:w="1285" w:type="pct"/>
          </w:tcPr>
          <w:p w14:paraId="0CD9A9DD" w14:textId="77777777" w:rsidR="002E7FE2" w:rsidRPr="00264BA4" w:rsidRDefault="002E7FE2" w:rsidP="002E7FE2">
            <w:pPr>
              <w:suppressAutoHyphens w:val="0"/>
              <w:spacing w:line="240" w:lineRule="auto"/>
              <w:ind w:right="-469" w:hanging="297"/>
              <w:jc w:val="center"/>
              <w:rPr>
                <w:color w:val="000000"/>
                <w:szCs w:val="28"/>
                <w:lang w:eastAsia="ru-RU"/>
              </w:rPr>
            </w:pPr>
            <w:proofErr w:type="gramStart"/>
            <w:r w:rsidRPr="00264BA4">
              <w:rPr>
                <w:color w:val="000000"/>
                <w:szCs w:val="28"/>
                <w:lang w:eastAsia="ru-RU"/>
              </w:rPr>
              <w:t>Доля ,</w:t>
            </w:r>
            <w:proofErr w:type="gramEnd"/>
            <w:r w:rsidRPr="00264BA4">
              <w:rPr>
                <w:color w:val="000000"/>
                <w:szCs w:val="28"/>
                <w:lang w:eastAsia="ru-RU"/>
              </w:rPr>
              <w:t xml:space="preserve"> (%)</w:t>
            </w:r>
          </w:p>
        </w:tc>
      </w:tr>
      <w:tr w:rsidR="002E7FE2" w:rsidRPr="00264BA4" w14:paraId="0617EE8F" w14:textId="77777777" w:rsidTr="00A37FC4">
        <w:trPr>
          <w:trHeight w:val="364"/>
        </w:trPr>
        <w:tc>
          <w:tcPr>
            <w:tcW w:w="465" w:type="pct"/>
            <w:tcBorders>
              <w:right w:val="single" w:sz="4" w:space="0" w:color="auto"/>
            </w:tcBorders>
          </w:tcPr>
          <w:p w14:paraId="26F88E98"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1</w:t>
            </w:r>
          </w:p>
        </w:tc>
        <w:tc>
          <w:tcPr>
            <w:tcW w:w="3250" w:type="pct"/>
            <w:tcBorders>
              <w:left w:val="single" w:sz="4" w:space="0" w:color="auto"/>
            </w:tcBorders>
          </w:tcPr>
          <w:p w14:paraId="2883121F"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Жилищно-коммунальные услуги</w:t>
            </w:r>
          </w:p>
        </w:tc>
        <w:tc>
          <w:tcPr>
            <w:tcW w:w="1285" w:type="pct"/>
            <w:vAlign w:val="center"/>
          </w:tcPr>
          <w:p w14:paraId="475AEBE1" w14:textId="38C1CAD3" w:rsidR="002E7FE2" w:rsidRPr="00264BA4" w:rsidRDefault="00993D8F" w:rsidP="002E7FE2">
            <w:pPr>
              <w:suppressAutoHyphens w:val="0"/>
              <w:autoSpaceDE w:val="0"/>
              <w:autoSpaceDN w:val="0"/>
              <w:adjustRightInd w:val="0"/>
              <w:spacing w:line="240" w:lineRule="auto"/>
              <w:ind w:firstLine="0"/>
              <w:jc w:val="center"/>
              <w:rPr>
                <w:szCs w:val="28"/>
                <w:lang w:eastAsia="ru-RU"/>
              </w:rPr>
            </w:pPr>
            <w:r w:rsidRPr="00264BA4">
              <w:rPr>
                <w:szCs w:val="28"/>
                <w:lang w:eastAsia="ru-RU"/>
              </w:rPr>
              <w:t>40,0</w:t>
            </w:r>
          </w:p>
        </w:tc>
      </w:tr>
      <w:tr w:rsidR="002E7FE2" w:rsidRPr="00264BA4" w14:paraId="45348C90" w14:textId="77777777" w:rsidTr="00A37FC4">
        <w:trPr>
          <w:trHeight w:val="314"/>
        </w:trPr>
        <w:tc>
          <w:tcPr>
            <w:tcW w:w="465" w:type="pct"/>
            <w:tcBorders>
              <w:right w:val="single" w:sz="4" w:space="0" w:color="auto"/>
            </w:tcBorders>
          </w:tcPr>
          <w:p w14:paraId="5F2792ED"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2</w:t>
            </w:r>
          </w:p>
        </w:tc>
        <w:tc>
          <w:tcPr>
            <w:tcW w:w="3250" w:type="pct"/>
            <w:tcBorders>
              <w:left w:val="single" w:sz="4" w:space="0" w:color="auto"/>
            </w:tcBorders>
          </w:tcPr>
          <w:p w14:paraId="0C3C8A08"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Транспорт и связь</w:t>
            </w:r>
          </w:p>
        </w:tc>
        <w:tc>
          <w:tcPr>
            <w:tcW w:w="1285" w:type="pct"/>
            <w:vAlign w:val="center"/>
          </w:tcPr>
          <w:p w14:paraId="09881905" w14:textId="37DB2AA1" w:rsidR="002E7FE2" w:rsidRPr="00264BA4" w:rsidRDefault="00993D8F" w:rsidP="002E7FE2">
            <w:pPr>
              <w:suppressAutoHyphens w:val="0"/>
              <w:autoSpaceDE w:val="0"/>
              <w:autoSpaceDN w:val="0"/>
              <w:adjustRightInd w:val="0"/>
              <w:spacing w:line="240" w:lineRule="auto"/>
              <w:ind w:firstLine="0"/>
              <w:jc w:val="center"/>
              <w:rPr>
                <w:szCs w:val="28"/>
                <w:lang w:eastAsia="ru-RU"/>
              </w:rPr>
            </w:pPr>
            <w:r w:rsidRPr="00264BA4">
              <w:rPr>
                <w:szCs w:val="28"/>
                <w:lang w:eastAsia="ru-RU"/>
              </w:rPr>
              <w:t>4,8</w:t>
            </w:r>
          </w:p>
        </w:tc>
      </w:tr>
      <w:tr w:rsidR="002E7FE2" w:rsidRPr="00264BA4" w14:paraId="73BDB4F5" w14:textId="77777777" w:rsidTr="00A37FC4">
        <w:trPr>
          <w:trHeight w:val="314"/>
        </w:trPr>
        <w:tc>
          <w:tcPr>
            <w:tcW w:w="465" w:type="pct"/>
            <w:tcBorders>
              <w:right w:val="single" w:sz="4" w:space="0" w:color="auto"/>
            </w:tcBorders>
          </w:tcPr>
          <w:p w14:paraId="0C014F8D"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3</w:t>
            </w:r>
          </w:p>
        </w:tc>
        <w:tc>
          <w:tcPr>
            <w:tcW w:w="3250" w:type="pct"/>
            <w:tcBorders>
              <w:left w:val="single" w:sz="4" w:space="0" w:color="auto"/>
            </w:tcBorders>
          </w:tcPr>
          <w:p w14:paraId="29558288"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Бытовые услуги</w:t>
            </w:r>
          </w:p>
        </w:tc>
        <w:tc>
          <w:tcPr>
            <w:tcW w:w="1285" w:type="pct"/>
            <w:vAlign w:val="center"/>
          </w:tcPr>
          <w:p w14:paraId="507D589F" w14:textId="28154EDB" w:rsidR="002E7FE2" w:rsidRPr="00264BA4" w:rsidRDefault="0030218B" w:rsidP="002E7FE2">
            <w:pPr>
              <w:suppressAutoHyphens w:val="0"/>
              <w:autoSpaceDE w:val="0"/>
              <w:autoSpaceDN w:val="0"/>
              <w:adjustRightInd w:val="0"/>
              <w:spacing w:line="240" w:lineRule="auto"/>
              <w:ind w:firstLine="0"/>
              <w:jc w:val="center"/>
              <w:rPr>
                <w:szCs w:val="28"/>
                <w:lang w:eastAsia="ru-RU"/>
              </w:rPr>
            </w:pPr>
            <w:r w:rsidRPr="00264BA4">
              <w:rPr>
                <w:szCs w:val="28"/>
                <w:lang w:eastAsia="ru-RU"/>
              </w:rPr>
              <w:t>1</w:t>
            </w:r>
            <w:r w:rsidR="00993D8F" w:rsidRPr="00264BA4">
              <w:rPr>
                <w:szCs w:val="28"/>
                <w:lang w:eastAsia="ru-RU"/>
              </w:rPr>
              <w:t>0,6</w:t>
            </w:r>
          </w:p>
        </w:tc>
      </w:tr>
      <w:tr w:rsidR="002E7FE2" w:rsidRPr="00264BA4" w14:paraId="191C57F6" w14:textId="77777777" w:rsidTr="00A37FC4">
        <w:trPr>
          <w:trHeight w:val="314"/>
        </w:trPr>
        <w:tc>
          <w:tcPr>
            <w:tcW w:w="465" w:type="pct"/>
            <w:tcBorders>
              <w:right w:val="single" w:sz="4" w:space="0" w:color="auto"/>
            </w:tcBorders>
          </w:tcPr>
          <w:p w14:paraId="4FD41C1B"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4</w:t>
            </w:r>
          </w:p>
        </w:tc>
        <w:tc>
          <w:tcPr>
            <w:tcW w:w="3250" w:type="pct"/>
            <w:tcBorders>
              <w:left w:val="single" w:sz="4" w:space="0" w:color="auto"/>
            </w:tcBorders>
          </w:tcPr>
          <w:p w14:paraId="17471074"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Медицинские услуги</w:t>
            </w:r>
          </w:p>
        </w:tc>
        <w:tc>
          <w:tcPr>
            <w:tcW w:w="1285" w:type="pct"/>
            <w:vAlign w:val="center"/>
          </w:tcPr>
          <w:p w14:paraId="1C4EE10C" w14:textId="4E94201F" w:rsidR="002E7FE2" w:rsidRPr="00264BA4" w:rsidRDefault="00993D8F" w:rsidP="009A0E45">
            <w:pPr>
              <w:suppressAutoHyphens w:val="0"/>
              <w:autoSpaceDE w:val="0"/>
              <w:autoSpaceDN w:val="0"/>
              <w:adjustRightInd w:val="0"/>
              <w:spacing w:line="240" w:lineRule="auto"/>
              <w:ind w:firstLine="0"/>
              <w:jc w:val="center"/>
              <w:rPr>
                <w:szCs w:val="28"/>
                <w:lang w:eastAsia="ru-RU"/>
              </w:rPr>
            </w:pPr>
            <w:r w:rsidRPr="00264BA4">
              <w:rPr>
                <w:szCs w:val="28"/>
                <w:lang w:eastAsia="ru-RU"/>
              </w:rPr>
              <w:t>1,7</w:t>
            </w:r>
          </w:p>
        </w:tc>
      </w:tr>
      <w:tr w:rsidR="002E7FE2" w:rsidRPr="00264BA4" w14:paraId="720F7EDA" w14:textId="77777777" w:rsidTr="00A37FC4">
        <w:trPr>
          <w:trHeight w:val="314"/>
        </w:trPr>
        <w:tc>
          <w:tcPr>
            <w:tcW w:w="465" w:type="pct"/>
            <w:tcBorders>
              <w:right w:val="single" w:sz="4" w:space="0" w:color="auto"/>
            </w:tcBorders>
          </w:tcPr>
          <w:p w14:paraId="6F674098"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5</w:t>
            </w:r>
          </w:p>
        </w:tc>
        <w:tc>
          <w:tcPr>
            <w:tcW w:w="3250" w:type="pct"/>
            <w:tcBorders>
              <w:left w:val="single" w:sz="4" w:space="0" w:color="auto"/>
            </w:tcBorders>
          </w:tcPr>
          <w:p w14:paraId="67260B51"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Услуги культуры</w:t>
            </w:r>
          </w:p>
        </w:tc>
        <w:tc>
          <w:tcPr>
            <w:tcW w:w="1285" w:type="pct"/>
            <w:vAlign w:val="center"/>
          </w:tcPr>
          <w:p w14:paraId="398D0542" w14:textId="7A2CB7D8" w:rsidR="002E7FE2" w:rsidRPr="00264BA4" w:rsidRDefault="005D71CD" w:rsidP="009A0E45">
            <w:pPr>
              <w:suppressAutoHyphens w:val="0"/>
              <w:autoSpaceDE w:val="0"/>
              <w:autoSpaceDN w:val="0"/>
              <w:adjustRightInd w:val="0"/>
              <w:spacing w:line="240" w:lineRule="auto"/>
              <w:ind w:firstLine="0"/>
              <w:jc w:val="center"/>
              <w:rPr>
                <w:szCs w:val="28"/>
                <w:lang w:eastAsia="ru-RU"/>
              </w:rPr>
            </w:pPr>
            <w:r w:rsidRPr="00264BA4">
              <w:rPr>
                <w:szCs w:val="28"/>
                <w:lang w:eastAsia="ru-RU"/>
              </w:rPr>
              <w:t>0,</w:t>
            </w:r>
            <w:r w:rsidR="00993D8F" w:rsidRPr="00264BA4">
              <w:rPr>
                <w:szCs w:val="28"/>
                <w:lang w:eastAsia="ru-RU"/>
              </w:rPr>
              <w:t>4</w:t>
            </w:r>
          </w:p>
        </w:tc>
      </w:tr>
      <w:tr w:rsidR="002E7FE2" w:rsidRPr="00264BA4" w14:paraId="4691369F" w14:textId="77777777" w:rsidTr="00A37FC4">
        <w:trPr>
          <w:trHeight w:val="314"/>
        </w:trPr>
        <w:tc>
          <w:tcPr>
            <w:tcW w:w="465" w:type="pct"/>
            <w:tcBorders>
              <w:right w:val="single" w:sz="4" w:space="0" w:color="auto"/>
            </w:tcBorders>
          </w:tcPr>
          <w:p w14:paraId="57827525"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6</w:t>
            </w:r>
          </w:p>
        </w:tc>
        <w:tc>
          <w:tcPr>
            <w:tcW w:w="3250" w:type="pct"/>
            <w:tcBorders>
              <w:left w:val="single" w:sz="4" w:space="0" w:color="auto"/>
            </w:tcBorders>
          </w:tcPr>
          <w:p w14:paraId="42D4E156"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Услуги образования</w:t>
            </w:r>
          </w:p>
        </w:tc>
        <w:tc>
          <w:tcPr>
            <w:tcW w:w="1285" w:type="pct"/>
            <w:vAlign w:val="center"/>
          </w:tcPr>
          <w:p w14:paraId="7BD5725C" w14:textId="763C6FE5" w:rsidR="002E7FE2" w:rsidRPr="00264BA4" w:rsidRDefault="00993D8F" w:rsidP="009A0E45">
            <w:pPr>
              <w:suppressAutoHyphens w:val="0"/>
              <w:autoSpaceDE w:val="0"/>
              <w:autoSpaceDN w:val="0"/>
              <w:adjustRightInd w:val="0"/>
              <w:spacing w:line="240" w:lineRule="auto"/>
              <w:ind w:firstLine="0"/>
              <w:jc w:val="center"/>
              <w:rPr>
                <w:szCs w:val="28"/>
                <w:lang w:eastAsia="ru-RU"/>
              </w:rPr>
            </w:pPr>
            <w:r w:rsidRPr="00264BA4">
              <w:rPr>
                <w:szCs w:val="28"/>
                <w:lang w:eastAsia="ru-RU"/>
              </w:rPr>
              <w:t>4,2</w:t>
            </w:r>
          </w:p>
        </w:tc>
      </w:tr>
      <w:tr w:rsidR="002E7FE2" w:rsidRPr="00264BA4" w14:paraId="7912CB48" w14:textId="77777777" w:rsidTr="00A37FC4">
        <w:trPr>
          <w:trHeight w:val="314"/>
        </w:trPr>
        <w:tc>
          <w:tcPr>
            <w:tcW w:w="465" w:type="pct"/>
            <w:tcBorders>
              <w:right w:val="single" w:sz="4" w:space="0" w:color="auto"/>
            </w:tcBorders>
          </w:tcPr>
          <w:p w14:paraId="4BE94DB3"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7</w:t>
            </w:r>
          </w:p>
        </w:tc>
        <w:tc>
          <w:tcPr>
            <w:tcW w:w="3250" w:type="pct"/>
            <w:tcBorders>
              <w:left w:val="single" w:sz="4" w:space="0" w:color="auto"/>
            </w:tcBorders>
          </w:tcPr>
          <w:p w14:paraId="5056A0FF"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Туризм</w:t>
            </w:r>
          </w:p>
        </w:tc>
        <w:tc>
          <w:tcPr>
            <w:tcW w:w="1285" w:type="pct"/>
            <w:vAlign w:val="center"/>
          </w:tcPr>
          <w:p w14:paraId="266B2FBA" w14:textId="77777777" w:rsidR="002E7FE2" w:rsidRPr="00264BA4" w:rsidRDefault="00B7279D" w:rsidP="00B7279D">
            <w:pPr>
              <w:suppressAutoHyphens w:val="0"/>
              <w:autoSpaceDE w:val="0"/>
              <w:autoSpaceDN w:val="0"/>
              <w:adjustRightInd w:val="0"/>
              <w:spacing w:line="240" w:lineRule="auto"/>
              <w:ind w:firstLine="0"/>
              <w:jc w:val="center"/>
              <w:rPr>
                <w:szCs w:val="28"/>
                <w:lang w:eastAsia="ru-RU"/>
              </w:rPr>
            </w:pPr>
            <w:r w:rsidRPr="00264BA4">
              <w:rPr>
                <w:szCs w:val="28"/>
                <w:lang w:eastAsia="ru-RU"/>
              </w:rPr>
              <w:t>0,9</w:t>
            </w:r>
          </w:p>
        </w:tc>
      </w:tr>
      <w:tr w:rsidR="002E7FE2" w:rsidRPr="00264BA4" w14:paraId="2D653AC7" w14:textId="77777777" w:rsidTr="00A37FC4">
        <w:tc>
          <w:tcPr>
            <w:tcW w:w="465" w:type="pct"/>
            <w:tcBorders>
              <w:right w:val="single" w:sz="4" w:space="0" w:color="auto"/>
            </w:tcBorders>
          </w:tcPr>
          <w:p w14:paraId="610D8BC1" w14:textId="77777777" w:rsidR="002E7FE2" w:rsidRPr="00264BA4" w:rsidRDefault="002E7FE2"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8</w:t>
            </w:r>
          </w:p>
        </w:tc>
        <w:tc>
          <w:tcPr>
            <w:tcW w:w="3250" w:type="pct"/>
            <w:tcBorders>
              <w:left w:val="single" w:sz="4" w:space="0" w:color="auto"/>
            </w:tcBorders>
          </w:tcPr>
          <w:p w14:paraId="5FB75C07"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Социальная защита</w:t>
            </w:r>
          </w:p>
        </w:tc>
        <w:tc>
          <w:tcPr>
            <w:tcW w:w="1285" w:type="pct"/>
            <w:vAlign w:val="center"/>
          </w:tcPr>
          <w:p w14:paraId="18526E7C" w14:textId="53E49B3B" w:rsidR="002E7FE2" w:rsidRPr="00264BA4" w:rsidRDefault="00993D8F" w:rsidP="00993D8F">
            <w:pPr>
              <w:suppressAutoHyphens w:val="0"/>
              <w:autoSpaceDE w:val="0"/>
              <w:autoSpaceDN w:val="0"/>
              <w:adjustRightInd w:val="0"/>
              <w:spacing w:line="240" w:lineRule="auto"/>
              <w:ind w:firstLine="0"/>
              <w:jc w:val="center"/>
              <w:rPr>
                <w:szCs w:val="28"/>
                <w:lang w:eastAsia="ru-RU"/>
              </w:rPr>
            </w:pPr>
            <w:r w:rsidRPr="00264BA4">
              <w:rPr>
                <w:szCs w:val="28"/>
                <w:lang w:eastAsia="ru-RU"/>
              </w:rPr>
              <w:t>1,7</w:t>
            </w:r>
          </w:p>
        </w:tc>
      </w:tr>
      <w:tr w:rsidR="00605667" w:rsidRPr="00264BA4" w14:paraId="447A33CC" w14:textId="77777777" w:rsidTr="00A37FC4">
        <w:tc>
          <w:tcPr>
            <w:tcW w:w="465" w:type="pct"/>
            <w:tcBorders>
              <w:right w:val="single" w:sz="4" w:space="0" w:color="auto"/>
            </w:tcBorders>
          </w:tcPr>
          <w:p w14:paraId="1F8CB2D2" w14:textId="77777777" w:rsidR="00605667" w:rsidRPr="00264BA4" w:rsidRDefault="00605667"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9</w:t>
            </w:r>
          </w:p>
        </w:tc>
        <w:tc>
          <w:tcPr>
            <w:tcW w:w="3250" w:type="pct"/>
            <w:tcBorders>
              <w:left w:val="single" w:sz="4" w:space="0" w:color="auto"/>
            </w:tcBorders>
          </w:tcPr>
          <w:p w14:paraId="73B4E38C" w14:textId="77777777" w:rsidR="00605667" w:rsidRPr="00264BA4" w:rsidRDefault="00605667" w:rsidP="002E7FE2">
            <w:pPr>
              <w:suppressAutoHyphens w:val="0"/>
              <w:spacing w:line="240" w:lineRule="auto"/>
              <w:ind w:right="-469" w:firstLine="0"/>
              <w:jc w:val="left"/>
              <w:rPr>
                <w:color w:val="000000"/>
                <w:szCs w:val="28"/>
                <w:lang w:eastAsia="ru-RU"/>
              </w:rPr>
            </w:pPr>
            <w:r w:rsidRPr="00264BA4">
              <w:rPr>
                <w:color w:val="000000"/>
                <w:szCs w:val="28"/>
                <w:lang w:eastAsia="ru-RU"/>
              </w:rPr>
              <w:t>Услуги физической культуры и спорта</w:t>
            </w:r>
          </w:p>
        </w:tc>
        <w:tc>
          <w:tcPr>
            <w:tcW w:w="1285" w:type="pct"/>
            <w:vAlign w:val="center"/>
          </w:tcPr>
          <w:p w14:paraId="7D8A7A13" w14:textId="72DDDE1A" w:rsidR="00605667" w:rsidRPr="00264BA4" w:rsidRDefault="00605667" w:rsidP="009A0E45">
            <w:pPr>
              <w:suppressAutoHyphens w:val="0"/>
              <w:autoSpaceDE w:val="0"/>
              <w:autoSpaceDN w:val="0"/>
              <w:adjustRightInd w:val="0"/>
              <w:spacing w:line="240" w:lineRule="auto"/>
              <w:ind w:firstLine="0"/>
              <w:jc w:val="center"/>
              <w:rPr>
                <w:szCs w:val="28"/>
                <w:lang w:eastAsia="ru-RU"/>
              </w:rPr>
            </w:pPr>
            <w:r w:rsidRPr="00264BA4">
              <w:rPr>
                <w:szCs w:val="28"/>
                <w:lang w:eastAsia="ru-RU"/>
              </w:rPr>
              <w:t>0,</w:t>
            </w:r>
            <w:r w:rsidR="00993D8F" w:rsidRPr="00264BA4">
              <w:rPr>
                <w:szCs w:val="28"/>
                <w:lang w:eastAsia="ru-RU"/>
              </w:rPr>
              <w:t>3</w:t>
            </w:r>
          </w:p>
        </w:tc>
      </w:tr>
      <w:tr w:rsidR="002E7FE2" w:rsidRPr="00264BA4" w14:paraId="2C7743D3" w14:textId="77777777" w:rsidTr="00A37FC4">
        <w:tc>
          <w:tcPr>
            <w:tcW w:w="465" w:type="pct"/>
            <w:tcBorders>
              <w:right w:val="single" w:sz="4" w:space="0" w:color="auto"/>
            </w:tcBorders>
          </w:tcPr>
          <w:p w14:paraId="1F21ED8E" w14:textId="77777777" w:rsidR="002E7FE2" w:rsidRPr="00264BA4" w:rsidRDefault="002562F5" w:rsidP="002E7FE2">
            <w:pPr>
              <w:suppressAutoHyphens w:val="0"/>
              <w:spacing w:line="240" w:lineRule="auto"/>
              <w:ind w:left="-297" w:right="-469" w:hanging="141"/>
              <w:jc w:val="center"/>
              <w:rPr>
                <w:color w:val="000000"/>
                <w:szCs w:val="28"/>
                <w:lang w:eastAsia="ru-RU"/>
              </w:rPr>
            </w:pPr>
            <w:r w:rsidRPr="00264BA4">
              <w:rPr>
                <w:color w:val="000000"/>
                <w:szCs w:val="28"/>
                <w:lang w:eastAsia="ru-RU"/>
              </w:rPr>
              <w:t>10</w:t>
            </w:r>
          </w:p>
        </w:tc>
        <w:tc>
          <w:tcPr>
            <w:tcW w:w="3250" w:type="pct"/>
            <w:tcBorders>
              <w:left w:val="single" w:sz="4" w:space="0" w:color="auto"/>
            </w:tcBorders>
          </w:tcPr>
          <w:p w14:paraId="73A32F42" w14:textId="77777777" w:rsidR="002E7FE2" w:rsidRPr="00264BA4" w:rsidRDefault="002E7FE2" w:rsidP="002E7FE2">
            <w:pPr>
              <w:suppressAutoHyphens w:val="0"/>
              <w:spacing w:line="240" w:lineRule="auto"/>
              <w:ind w:right="-469" w:firstLine="0"/>
              <w:jc w:val="left"/>
              <w:rPr>
                <w:color w:val="000000"/>
                <w:szCs w:val="28"/>
                <w:lang w:eastAsia="ru-RU"/>
              </w:rPr>
            </w:pPr>
            <w:r w:rsidRPr="00264BA4">
              <w:rPr>
                <w:color w:val="000000"/>
                <w:szCs w:val="28"/>
                <w:lang w:eastAsia="ru-RU"/>
              </w:rPr>
              <w:t>Прочие</w:t>
            </w:r>
          </w:p>
        </w:tc>
        <w:tc>
          <w:tcPr>
            <w:tcW w:w="1285" w:type="pct"/>
            <w:vAlign w:val="center"/>
          </w:tcPr>
          <w:p w14:paraId="5658EC8A" w14:textId="17DAFD83" w:rsidR="002E7FE2" w:rsidRPr="00264BA4" w:rsidRDefault="00B53867" w:rsidP="009A0E45">
            <w:pPr>
              <w:suppressAutoHyphens w:val="0"/>
              <w:autoSpaceDE w:val="0"/>
              <w:autoSpaceDN w:val="0"/>
              <w:adjustRightInd w:val="0"/>
              <w:spacing w:line="240" w:lineRule="auto"/>
              <w:ind w:firstLine="0"/>
              <w:jc w:val="center"/>
              <w:rPr>
                <w:szCs w:val="28"/>
                <w:lang w:eastAsia="ru-RU"/>
              </w:rPr>
            </w:pPr>
            <w:r w:rsidRPr="00264BA4">
              <w:rPr>
                <w:szCs w:val="28"/>
                <w:lang w:eastAsia="ru-RU"/>
              </w:rPr>
              <w:t>35,</w:t>
            </w:r>
            <w:r w:rsidR="00A957F3" w:rsidRPr="00264BA4">
              <w:rPr>
                <w:szCs w:val="28"/>
                <w:lang w:eastAsia="ru-RU"/>
              </w:rPr>
              <w:t>4</w:t>
            </w:r>
          </w:p>
        </w:tc>
      </w:tr>
    </w:tbl>
    <w:p w14:paraId="7671B962" w14:textId="77777777" w:rsidR="002E7FE2" w:rsidRPr="00264BA4" w:rsidRDefault="002E7FE2" w:rsidP="002E7FE2">
      <w:pPr>
        <w:shd w:val="clear" w:color="auto" w:fill="FFFFFF"/>
        <w:tabs>
          <w:tab w:val="left" w:pos="567"/>
        </w:tabs>
        <w:suppressAutoHyphens w:val="0"/>
        <w:spacing w:line="240" w:lineRule="auto"/>
        <w:ind w:left="284" w:right="-143" w:firstLine="0"/>
        <w:jc w:val="left"/>
        <w:rPr>
          <w:color w:val="000000"/>
          <w:szCs w:val="28"/>
          <w:lang w:eastAsia="ru-RU"/>
        </w:rPr>
      </w:pPr>
    </w:p>
    <w:p w14:paraId="03E1EC9A" w14:textId="613E2774" w:rsidR="002E7FE2" w:rsidRPr="00264BA4" w:rsidRDefault="002D2B95" w:rsidP="002E7FE2">
      <w:pPr>
        <w:shd w:val="clear" w:color="auto" w:fill="FFFFFF"/>
        <w:suppressAutoHyphens w:val="0"/>
        <w:spacing w:line="240" w:lineRule="auto"/>
        <w:ind w:right="26" w:firstLine="709"/>
        <w:rPr>
          <w:szCs w:val="28"/>
          <w:lang w:eastAsia="ru-RU"/>
        </w:rPr>
      </w:pPr>
      <w:r w:rsidRPr="00264BA4">
        <w:rPr>
          <w:szCs w:val="28"/>
          <w:lang w:eastAsia="ru-RU"/>
        </w:rPr>
        <w:t>Н</w:t>
      </w:r>
      <w:r w:rsidR="002E7FE2" w:rsidRPr="00264BA4">
        <w:rPr>
          <w:szCs w:val="28"/>
          <w:lang w:eastAsia="ru-RU"/>
        </w:rPr>
        <w:t>а 01.</w:t>
      </w:r>
      <w:r w:rsidR="002368E8" w:rsidRPr="00264BA4">
        <w:rPr>
          <w:szCs w:val="28"/>
          <w:lang w:eastAsia="ru-RU"/>
        </w:rPr>
        <w:t>01</w:t>
      </w:r>
      <w:r w:rsidR="002E7FE2" w:rsidRPr="00264BA4">
        <w:rPr>
          <w:szCs w:val="28"/>
          <w:lang w:eastAsia="ru-RU"/>
        </w:rPr>
        <w:t>.20</w:t>
      </w:r>
      <w:r w:rsidR="008D32EE" w:rsidRPr="00264BA4">
        <w:rPr>
          <w:szCs w:val="28"/>
          <w:lang w:eastAsia="ru-RU"/>
        </w:rPr>
        <w:t>2</w:t>
      </w:r>
      <w:r w:rsidR="00613C57" w:rsidRPr="00264BA4">
        <w:rPr>
          <w:szCs w:val="28"/>
          <w:lang w:eastAsia="ru-RU"/>
        </w:rPr>
        <w:t>4</w:t>
      </w:r>
      <w:r w:rsidR="002E7FE2" w:rsidRPr="00264BA4">
        <w:rPr>
          <w:szCs w:val="28"/>
          <w:lang w:eastAsia="ru-RU"/>
        </w:rPr>
        <w:t xml:space="preserve"> года предприятиями района малого и среднего предпринимательства произведено продукции, выполнено работ, услуг собственными силами на сумму </w:t>
      </w:r>
      <w:r w:rsidR="00E3000C" w:rsidRPr="00264BA4">
        <w:rPr>
          <w:szCs w:val="28"/>
          <w:lang w:eastAsia="ru-RU"/>
        </w:rPr>
        <w:t>1</w:t>
      </w:r>
      <w:r w:rsidR="0075145B" w:rsidRPr="00264BA4">
        <w:rPr>
          <w:szCs w:val="28"/>
          <w:lang w:eastAsia="ru-RU"/>
        </w:rPr>
        <w:t> </w:t>
      </w:r>
      <w:r w:rsidR="00613C57" w:rsidRPr="00264BA4">
        <w:rPr>
          <w:szCs w:val="28"/>
          <w:lang w:eastAsia="ru-RU"/>
        </w:rPr>
        <w:t>7</w:t>
      </w:r>
      <w:r w:rsidR="0075145B" w:rsidRPr="00264BA4">
        <w:rPr>
          <w:szCs w:val="28"/>
          <w:lang w:eastAsia="ru-RU"/>
        </w:rPr>
        <w:t>20,34</w:t>
      </w:r>
      <w:r w:rsidR="00E3000C" w:rsidRPr="00264BA4">
        <w:rPr>
          <w:szCs w:val="28"/>
          <w:lang w:eastAsia="ru-RU"/>
        </w:rPr>
        <w:t xml:space="preserve"> </w:t>
      </w:r>
      <w:r w:rsidR="002E7FE2" w:rsidRPr="00264BA4">
        <w:rPr>
          <w:szCs w:val="28"/>
          <w:lang w:eastAsia="ru-RU"/>
        </w:rPr>
        <w:t>млн. руб</w:t>
      </w:r>
      <w:r w:rsidR="00E3000C" w:rsidRPr="00264BA4">
        <w:rPr>
          <w:szCs w:val="28"/>
          <w:lang w:eastAsia="ru-RU"/>
        </w:rPr>
        <w:t>лей</w:t>
      </w:r>
      <w:r w:rsidR="002368E8" w:rsidRPr="00264BA4">
        <w:rPr>
          <w:szCs w:val="28"/>
          <w:lang w:eastAsia="ru-RU"/>
        </w:rPr>
        <w:t>, к 20</w:t>
      </w:r>
      <w:r w:rsidR="002840CE" w:rsidRPr="00264BA4">
        <w:rPr>
          <w:szCs w:val="28"/>
          <w:lang w:eastAsia="ru-RU"/>
        </w:rPr>
        <w:t>2</w:t>
      </w:r>
      <w:r w:rsidR="00613C57" w:rsidRPr="00264BA4">
        <w:rPr>
          <w:szCs w:val="28"/>
          <w:lang w:eastAsia="ru-RU"/>
        </w:rPr>
        <w:t>2</w:t>
      </w:r>
      <w:r w:rsidR="002368E8" w:rsidRPr="00264BA4">
        <w:rPr>
          <w:szCs w:val="28"/>
          <w:lang w:eastAsia="ru-RU"/>
        </w:rPr>
        <w:t xml:space="preserve"> году – </w:t>
      </w:r>
      <w:r w:rsidR="00613C57" w:rsidRPr="00264BA4">
        <w:rPr>
          <w:szCs w:val="28"/>
          <w:lang w:eastAsia="ru-RU"/>
        </w:rPr>
        <w:t xml:space="preserve">103 </w:t>
      </w:r>
      <w:r w:rsidR="002368E8" w:rsidRPr="00264BA4">
        <w:rPr>
          <w:szCs w:val="28"/>
          <w:lang w:eastAsia="ru-RU"/>
        </w:rPr>
        <w:t>%.</w:t>
      </w:r>
    </w:p>
    <w:p w14:paraId="0D3E7723" w14:textId="77777777" w:rsidR="002E7FE2" w:rsidRPr="00264BA4" w:rsidRDefault="002E7FE2" w:rsidP="002E7FE2">
      <w:pPr>
        <w:suppressAutoHyphens w:val="0"/>
        <w:spacing w:line="240" w:lineRule="auto"/>
        <w:ind w:firstLine="709"/>
        <w:jc w:val="left"/>
        <w:rPr>
          <w:sz w:val="24"/>
          <w:szCs w:val="24"/>
          <w:lang w:eastAsia="ru-RU"/>
        </w:rPr>
      </w:pPr>
    </w:p>
    <w:p w14:paraId="306D2D1E" w14:textId="77777777" w:rsidR="002E7FE2" w:rsidRPr="00264BA4" w:rsidRDefault="002E7FE2" w:rsidP="002E7FE2">
      <w:pPr>
        <w:suppressAutoHyphens w:val="0"/>
        <w:spacing w:line="240" w:lineRule="auto"/>
        <w:ind w:firstLine="709"/>
        <w:jc w:val="left"/>
        <w:rPr>
          <w:b/>
          <w:color w:val="000000"/>
          <w:szCs w:val="28"/>
          <w:lang w:eastAsia="ru-RU"/>
        </w:rPr>
      </w:pPr>
      <w:r w:rsidRPr="00264BA4">
        <w:rPr>
          <w:b/>
          <w:color w:val="000000"/>
          <w:szCs w:val="28"/>
          <w:lang w:eastAsia="ru-RU"/>
        </w:rPr>
        <w:t>Образование</w:t>
      </w:r>
    </w:p>
    <w:p w14:paraId="6768A29A" w14:textId="14E5F915" w:rsidR="00ED3DF7" w:rsidRPr="00264BA4" w:rsidRDefault="00ED3DF7" w:rsidP="00ED3DF7">
      <w:pPr>
        <w:suppressAutoHyphens w:val="0"/>
        <w:spacing w:line="240" w:lineRule="auto"/>
        <w:ind w:firstLine="0"/>
        <w:rPr>
          <w:szCs w:val="28"/>
          <w:lang w:eastAsia="ru-RU"/>
        </w:rPr>
      </w:pPr>
      <w:r w:rsidRPr="00264BA4">
        <w:rPr>
          <w:sz w:val="24"/>
          <w:szCs w:val="24"/>
          <w:lang w:eastAsia="ru-RU"/>
        </w:rPr>
        <w:t xml:space="preserve">           </w:t>
      </w:r>
      <w:r w:rsidRPr="00264BA4">
        <w:rPr>
          <w:szCs w:val="28"/>
          <w:lang w:eastAsia="ru-RU"/>
        </w:rPr>
        <w:t>Всего выпускников 11-кл обучалось 1</w:t>
      </w:r>
      <w:r w:rsidR="009F1B23" w:rsidRPr="00264BA4">
        <w:rPr>
          <w:szCs w:val="28"/>
          <w:lang w:eastAsia="ru-RU"/>
        </w:rPr>
        <w:t>60</w:t>
      </w:r>
      <w:r w:rsidRPr="00264BA4">
        <w:rPr>
          <w:szCs w:val="28"/>
          <w:lang w:eastAsia="ru-RU"/>
        </w:rPr>
        <w:t xml:space="preserve"> </w:t>
      </w:r>
      <w:proofErr w:type="gramStart"/>
      <w:r w:rsidR="007E70E9" w:rsidRPr="00264BA4">
        <w:rPr>
          <w:szCs w:val="28"/>
          <w:lang w:eastAsia="ru-RU"/>
        </w:rPr>
        <w:t>чел</w:t>
      </w:r>
      <w:proofErr w:type="gramEnd"/>
      <w:r w:rsidR="007E70E9" w:rsidRPr="00264BA4">
        <w:rPr>
          <w:szCs w:val="28"/>
          <w:lang w:eastAsia="ru-RU"/>
        </w:rPr>
        <w:t>, принимали участие в ЕГЭ 15</w:t>
      </w:r>
      <w:r w:rsidR="009F1B23" w:rsidRPr="00264BA4">
        <w:rPr>
          <w:szCs w:val="28"/>
          <w:lang w:eastAsia="ru-RU"/>
        </w:rPr>
        <w:t>9</w:t>
      </w:r>
      <w:r w:rsidRPr="00264BA4">
        <w:rPr>
          <w:szCs w:val="28"/>
          <w:lang w:eastAsia="ru-RU"/>
        </w:rPr>
        <w:t xml:space="preserve"> человек, не сдали ЕГЭ </w:t>
      </w:r>
      <w:r w:rsidR="009F1B23" w:rsidRPr="00264BA4">
        <w:rPr>
          <w:szCs w:val="28"/>
          <w:lang w:eastAsia="ru-RU"/>
        </w:rPr>
        <w:t>6</w:t>
      </w:r>
      <w:r w:rsidR="007E70E9" w:rsidRPr="00264BA4">
        <w:rPr>
          <w:szCs w:val="28"/>
          <w:lang w:eastAsia="ru-RU"/>
        </w:rPr>
        <w:t xml:space="preserve"> чел., что составляет</w:t>
      </w:r>
      <w:r w:rsidR="009F1B23" w:rsidRPr="00264BA4">
        <w:rPr>
          <w:szCs w:val="28"/>
          <w:lang w:eastAsia="ru-RU"/>
        </w:rPr>
        <w:t xml:space="preserve"> 3,8</w:t>
      </w:r>
      <w:r w:rsidRPr="00264BA4">
        <w:rPr>
          <w:szCs w:val="28"/>
          <w:lang w:eastAsia="ru-RU"/>
        </w:rPr>
        <w:t xml:space="preserve"> %.</w:t>
      </w:r>
    </w:p>
    <w:p w14:paraId="3432CB75" w14:textId="02CF7C69" w:rsidR="00ED3DF7" w:rsidRPr="00264BA4" w:rsidRDefault="009E4DE7" w:rsidP="009E4DE7">
      <w:pPr>
        <w:shd w:val="clear" w:color="auto" w:fill="FFFFFF"/>
        <w:suppressAutoHyphens w:val="0"/>
        <w:spacing w:line="240" w:lineRule="auto"/>
        <w:ind w:right="26" w:firstLine="709"/>
        <w:rPr>
          <w:color w:val="000000"/>
          <w:szCs w:val="28"/>
          <w:lang w:eastAsia="ru-RU"/>
        </w:rPr>
      </w:pPr>
      <w:r w:rsidRPr="00264BA4">
        <w:rPr>
          <w:color w:val="000000"/>
          <w:szCs w:val="28"/>
          <w:lang w:eastAsia="ru-RU"/>
        </w:rPr>
        <w:t>Охват детей</w:t>
      </w:r>
      <w:r w:rsidR="00A22DA4" w:rsidRPr="00264BA4">
        <w:rPr>
          <w:color w:val="000000"/>
          <w:szCs w:val="28"/>
          <w:lang w:eastAsia="ru-RU"/>
        </w:rPr>
        <w:t xml:space="preserve"> дошкольным </w:t>
      </w:r>
      <w:r w:rsidR="00ED3DF7" w:rsidRPr="00264BA4">
        <w:rPr>
          <w:color w:val="000000"/>
          <w:szCs w:val="28"/>
          <w:lang w:eastAsia="ru-RU"/>
        </w:rPr>
        <w:t xml:space="preserve">образованием за </w:t>
      </w:r>
      <w:r w:rsidR="000352ED" w:rsidRPr="00264BA4">
        <w:rPr>
          <w:color w:val="000000"/>
          <w:szCs w:val="28"/>
          <w:lang w:eastAsia="ru-RU"/>
        </w:rPr>
        <w:t xml:space="preserve">12 месяцев </w:t>
      </w:r>
      <w:r w:rsidR="00ED3DF7" w:rsidRPr="00264BA4">
        <w:rPr>
          <w:color w:val="000000"/>
          <w:szCs w:val="28"/>
          <w:lang w:eastAsia="ru-RU"/>
        </w:rPr>
        <w:t>202</w:t>
      </w:r>
      <w:r w:rsidR="004B4E50" w:rsidRPr="00264BA4">
        <w:rPr>
          <w:color w:val="000000"/>
          <w:szCs w:val="28"/>
          <w:lang w:eastAsia="ru-RU"/>
        </w:rPr>
        <w:t>3</w:t>
      </w:r>
      <w:r w:rsidRPr="00264BA4">
        <w:rPr>
          <w:color w:val="000000"/>
          <w:szCs w:val="28"/>
          <w:lang w:eastAsia="ru-RU"/>
        </w:rPr>
        <w:t xml:space="preserve"> г</w:t>
      </w:r>
      <w:r w:rsidR="0050000E" w:rsidRPr="00264BA4">
        <w:rPr>
          <w:color w:val="000000"/>
          <w:szCs w:val="28"/>
          <w:lang w:eastAsia="ru-RU"/>
        </w:rPr>
        <w:t>од</w:t>
      </w:r>
      <w:r w:rsidR="004B4E50" w:rsidRPr="00264BA4">
        <w:rPr>
          <w:color w:val="000000"/>
          <w:szCs w:val="28"/>
          <w:lang w:eastAsia="ru-RU"/>
        </w:rPr>
        <w:t>а</w:t>
      </w:r>
      <w:r w:rsidR="00A22DA4" w:rsidRPr="00264BA4">
        <w:rPr>
          <w:color w:val="000000"/>
          <w:szCs w:val="28"/>
          <w:lang w:eastAsia="ru-RU"/>
        </w:rPr>
        <w:t xml:space="preserve"> (от </w:t>
      </w:r>
      <w:r w:rsidR="00ED3DF7" w:rsidRPr="00264BA4">
        <w:rPr>
          <w:color w:val="000000"/>
          <w:szCs w:val="28"/>
          <w:lang w:eastAsia="ru-RU"/>
        </w:rPr>
        <w:t>3</w:t>
      </w:r>
      <w:r w:rsidR="00A22DA4" w:rsidRPr="00264BA4">
        <w:rPr>
          <w:color w:val="000000"/>
          <w:szCs w:val="28"/>
          <w:lang w:eastAsia="ru-RU"/>
        </w:rPr>
        <w:t xml:space="preserve"> до </w:t>
      </w:r>
      <w:r w:rsidR="00ED3DF7" w:rsidRPr="00264BA4">
        <w:rPr>
          <w:color w:val="000000"/>
          <w:szCs w:val="28"/>
          <w:lang w:eastAsia="ru-RU"/>
        </w:rPr>
        <w:t xml:space="preserve">7 лет) составил – </w:t>
      </w:r>
      <w:r w:rsidR="004B4E50" w:rsidRPr="00264BA4">
        <w:rPr>
          <w:color w:val="000000"/>
          <w:szCs w:val="28"/>
          <w:lang w:eastAsia="ru-RU"/>
        </w:rPr>
        <w:t xml:space="preserve">100 </w:t>
      </w:r>
      <w:r w:rsidRPr="00264BA4">
        <w:rPr>
          <w:color w:val="000000"/>
          <w:szCs w:val="28"/>
          <w:lang w:eastAsia="ru-RU"/>
        </w:rPr>
        <w:t>%</w:t>
      </w:r>
      <w:r w:rsidR="00ED3DF7" w:rsidRPr="00264BA4">
        <w:rPr>
          <w:color w:val="000000"/>
          <w:szCs w:val="28"/>
          <w:lang w:eastAsia="ru-RU"/>
        </w:rPr>
        <w:t>.</w:t>
      </w:r>
      <w:r w:rsidRPr="00264BA4">
        <w:rPr>
          <w:color w:val="000000"/>
          <w:szCs w:val="28"/>
          <w:lang w:eastAsia="ru-RU"/>
        </w:rPr>
        <w:t xml:space="preserve"> </w:t>
      </w:r>
    </w:p>
    <w:p w14:paraId="1BB4155B" w14:textId="2A504ECC" w:rsidR="009E4DE7" w:rsidRPr="00264BA4" w:rsidRDefault="009E4DE7" w:rsidP="009E4DE7">
      <w:pPr>
        <w:shd w:val="clear" w:color="auto" w:fill="FFFFFF"/>
        <w:suppressAutoHyphens w:val="0"/>
        <w:spacing w:line="240" w:lineRule="auto"/>
        <w:ind w:right="26" w:firstLine="709"/>
        <w:rPr>
          <w:color w:val="000000"/>
          <w:szCs w:val="28"/>
          <w:lang w:eastAsia="ru-RU"/>
        </w:rPr>
      </w:pPr>
      <w:r w:rsidRPr="00264BA4">
        <w:rPr>
          <w:color w:val="000000"/>
          <w:szCs w:val="28"/>
          <w:lang w:eastAsia="ru-RU"/>
        </w:rPr>
        <w:t>Доля детей от 5 до 18 лет обучающихся по дополнительным образовательным программам, в общей числе</w:t>
      </w:r>
      <w:r w:rsidR="00A22DA4" w:rsidRPr="00264BA4">
        <w:rPr>
          <w:color w:val="000000"/>
          <w:szCs w:val="28"/>
          <w:lang w:eastAsia="ru-RU"/>
        </w:rPr>
        <w:t>нности детей этого возраста – 6</w:t>
      </w:r>
      <w:r w:rsidR="00534926" w:rsidRPr="00264BA4">
        <w:rPr>
          <w:color w:val="000000"/>
          <w:szCs w:val="28"/>
          <w:lang w:eastAsia="ru-RU"/>
        </w:rPr>
        <w:t>5</w:t>
      </w:r>
      <w:r w:rsidR="004B4E50" w:rsidRPr="00264BA4">
        <w:rPr>
          <w:color w:val="000000"/>
          <w:szCs w:val="28"/>
          <w:lang w:eastAsia="ru-RU"/>
        </w:rPr>
        <w:t xml:space="preserve"> </w:t>
      </w:r>
      <w:r w:rsidRPr="00264BA4">
        <w:rPr>
          <w:color w:val="000000"/>
          <w:szCs w:val="28"/>
          <w:lang w:eastAsia="ru-RU"/>
        </w:rPr>
        <w:t>%</w:t>
      </w:r>
      <w:r w:rsidR="00A20485" w:rsidRPr="00264BA4">
        <w:rPr>
          <w:color w:val="000000"/>
          <w:szCs w:val="28"/>
          <w:lang w:eastAsia="ru-RU"/>
        </w:rPr>
        <w:t>, при плане 7</w:t>
      </w:r>
      <w:r w:rsidR="004B4E50" w:rsidRPr="00264BA4">
        <w:rPr>
          <w:color w:val="000000"/>
          <w:szCs w:val="28"/>
          <w:lang w:eastAsia="ru-RU"/>
        </w:rPr>
        <w:t>0</w:t>
      </w:r>
      <w:r w:rsidR="00A20485" w:rsidRPr="00264BA4">
        <w:rPr>
          <w:color w:val="000000"/>
          <w:szCs w:val="28"/>
          <w:lang w:eastAsia="ru-RU"/>
        </w:rPr>
        <w:t xml:space="preserve"> %, индикатор выполнен на</w:t>
      </w:r>
      <w:r w:rsidR="00534926" w:rsidRPr="00264BA4">
        <w:rPr>
          <w:color w:val="000000"/>
          <w:szCs w:val="28"/>
          <w:lang w:eastAsia="ru-RU"/>
        </w:rPr>
        <w:t xml:space="preserve"> </w:t>
      </w:r>
      <w:r w:rsidR="004B4E50" w:rsidRPr="00264BA4">
        <w:rPr>
          <w:color w:val="000000"/>
          <w:szCs w:val="28"/>
          <w:lang w:eastAsia="ru-RU"/>
        </w:rPr>
        <w:t>93</w:t>
      </w:r>
      <w:r w:rsidR="00534926" w:rsidRPr="00264BA4">
        <w:rPr>
          <w:color w:val="000000"/>
          <w:szCs w:val="28"/>
          <w:lang w:eastAsia="ru-RU"/>
        </w:rPr>
        <w:t xml:space="preserve"> </w:t>
      </w:r>
      <w:r w:rsidR="00A20485" w:rsidRPr="00264BA4">
        <w:rPr>
          <w:color w:val="000000"/>
          <w:szCs w:val="28"/>
          <w:lang w:eastAsia="ru-RU"/>
        </w:rPr>
        <w:t>%</w:t>
      </w:r>
      <w:r w:rsidR="00A22DA4" w:rsidRPr="00264BA4">
        <w:rPr>
          <w:color w:val="000000"/>
          <w:szCs w:val="28"/>
          <w:lang w:eastAsia="ru-RU"/>
        </w:rPr>
        <w:t>.</w:t>
      </w:r>
      <w:r w:rsidRPr="00264BA4">
        <w:rPr>
          <w:color w:val="000000"/>
          <w:szCs w:val="28"/>
          <w:lang w:eastAsia="ru-RU"/>
        </w:rPr>
        <w:t xml:space="preserve"> </w:t>
      </w:r>
    </w:p>
    <w:p w14:paraId="66A41355" w14:textId="0929FDCD" w:rsidR="00AB3AE9" w:rsidRPr="00264BA4" w:rsidRDefault="00AB3AE9" w:rsidP="00105008">
      <w:pPr>
        <w:suppressAutoHyphens w:val="0"/>
        <w:spacing w:line="240" w:lineRule="auto"/>
        <w:ind w:firstLine="0"/>
        <w:rPr>
          <w:b/>
          <w:bCs/>
          <w:szCs w:val="28"/>
          <w:lang w:eastAsia="ru-RU"/>
        </w:rPr>
      </w:pPr>
      <w:r w:rsidRPr="00264BA4">
        <w:rPr>
          <w:szCs w:val="28"/>
          <w:lang w:eastAsia="ru-RU"/>
        </w:rPr>
        <w:t xml:space="preserve">           Охват детей дополнительным образов</w:t>
      </w:r>
      <w:r w:rsidR="00B012A5" w:rsidRPr="00264BA4">
        <w:rPr>
          <w:szCs w:val="28"/>
          <w:lang w:eastAsia="ru-RU"/>
        </w:rPr>
        <w:t>анием за 202</w:t>
      </w:r>
      <w:r w:rsidR="00E55536" w:rsidRPr="00264BA4">
        <w:rPr>
          <w:szCs w:val="28"/>
          <w:lang w:eastAsia="ru-RU"/>
        </w:rPr>
        <w:t>3</w:t>
      </w:r>
      <w:r w:rsidR="00990090" w:rsidRPr="00264BA4">
        <w:rPr>
          <w:szCs w:val="28"/>
          <w:lang w:eastAsia="ru-RU"/>
        </w:rPr>
        <w:t xml:space="preserve"> </w:t>
      </w:r>
      <w:r w:rsidR="00B012A5" w:rsidRPr="00264BA4">
        <w:rPr>
          <w:szCs w:val="28"/>
          <w:lang w:eastAsia="ru-RU"/>
        </w:rPr>
        <w:t xml:space="preserve">год составляет – 70 </w:t>
      </w:r>
      <w:r w:rsidRPr="00264BA4">
        <w:rPr>
          <w:szCs w:val="28"/>
          <w:lang w:eastAsia="ru-RU"/>
        </w:rPr>
        <w:t>%.</w:t>
      </w:r>
    </w:p>
    <w:p w14:paraId="3F868476" w14:textId="77777777" w:rsidR="00B5249D" w:rsidRPr="00264BA4" w:rsidRDefault="00B5249D" w:rsidP="00B5249D">
      <w:pPr>
        <w:suppressAutoHyphens w:val="0"/>
        <w:spacing w:line="240" w:lineRule="auto"/>
        <w:jc w:val="left"/>
        <w:rPr>
          <w:b/>
          <w:bCs/>
          <w:szCs w:val="28"/>
          <w:lang w:eastAsia="ru-RU"/>
        </w:rPr>
      </w:pPr>
      <w:r w:rsidRPr="00264BA4">
        <w:rPr>
          <w:b/>
          <w:bCs/>
          <w:szCs w:val="28"/>
          <w:lang w:eastAsia="ru-RU"/>
        </w:rPr>
        <w:t xml:space="preserve">Численность, </w:t>
      </w:r>
      <w:proofErr w:type="gramStart"/>
      <w:r w:rsidRPr="00264BA4">
        <w:rPr>
          <w:b/>
          <w:bCs/>
          <w:szCs w:val="28"/>
          <w:lang w:eastAsia="ru-RU"/>
        </w:rPr>
        <w:t>учащихся</w:t>
      </w:r>
      <w:proofErr w:type="gramEnd"/>
      <w:r w:rsidRPr="00264BA4">
        <w:rPr>
          <w:b/>
          <w:bCs/>
          <w:szCs w:val="28"/>
          <w:lang w:eastAsia="ru-RU"/>
        </w:rPr>
        <w:t xml:space="preserve"> приходящихся на одного работающего в муниципальных общеобразовательных учреждениях:</w:t>
      </w:r>
    </w:p>
    <w:p w14:paraId="269481E1" w14:textId="362B3C43" w:rsidR="00B5249D" w:rsidRPr="00264BA4" w:rsidRDefault="00B5249D" w:rsidP="00B5249D">
      <w:pPr>
        <w:spacing w:line="240" w:lineRule="auto"/>
        <w:ind w:firstLine="540"/>
        <w:rPr>
          <w:szCs w:val="28"/>
          <w:lang w:eastAsia="ru-RU"/>
        </w:rPr>
      </w:pPr>
      <w:r w:rsidRPr="00264BA4">
        <w:rPr>
          <w:szCs w:val="28"/>
          <w:lang w:eastAsia="ru-RU"/>
        </w:rPr>
        <w:t xml:space="preserve">      За 12 месяцев 202</w:t>
      </w:r>
      <w:r w:rsidR="002E79B5" w:rsidRPr="00264BA4">
        <w:rPr>
          <w:szCs w:val="28"/>
          <w:lang w:eastAsia="ru-RU"/>
        </w:rPr>
        <w:t>3</w:t>
      </w:r>
      <w:r w:rsidRPr="00264BA4">
        <w:rPr>
          <w:szCs w:val="28"/>
          <w:lang w:eastAsia="ru-RU"/>
        </w:rPr>
        <w:t xml:space="preserve"> года, среднесписочная численность работающих в школах района составила   </w:t>
      </w:r>
      <w:r w:rsidR="002E79B5" w:rsidRPr="00264BA4">
        <w:rPr>
          <w:szCs w:val="28"/>
          <w:lang w:eastAsia="ru-RU"/>
        </w:rPr>
        <w:t>893,</w:t>
      </w:r>
      <w:proofErr w:type="gramStart"/>
      <w:r w:rsidR="002E79B5" w:rsidRPr="00264BA4">
        <w:rPr>
          <w:szCs w:val="28"/>
          <w:lang w:eastAsia="ru-RU"/>
        </w:rPr>
        <w:t>5</w:t>
      </w:r>
      <w:r w:rsidRPr="00264BA4">
        <w:rPr>
          <w:szCs w:val="28"/>
          <w:lang w:eastAsia="ru-RU"/>
        </w:rPr>
        <w:t xml:space="preserve">  </w:t>
      </w:r>
      <w:proofErr w:type="spellStart"/>
      <w:r w:rsidRPr="00264BA4">
        <w:rPr>
          <w:szCs w:val="28"/>
          <w:lang w:eastAsia="ru-RU"/>
        </w:rPr>
        <w:t>физ</w:t>
      </w:r>
      <w:proofErr w:type="gramEnd"/>
      <w:r w:rsidRPr="00264BA4">
        <w:rPr>
          <w:szCs w:val="28"/>
          <w:lang w:eastAsia="ru-RU"/>
        </w:rPr>
        <w:t>.лиц</w:t>
      </w:r>
      <w:proofErr w:type="spellEnd"/>
      <w:r w:rsidRPr="00264BA4">
        <w:rPr>
          <w:szCs w:val="28"/>
          <w:lang w:eastAsia="ru-RU"/>
        </w:rPr>
        <w:t xml:space="preserve">, </w:t>
      </w:r>
    </w:p>
    <w:p w14:paraId="2A475481" w14:textId="77777777" w:rsidR="00B5249D" w:rsidRPr="00264BA4" w:rsidRDefault="00B5249D" w:rsidP="00B5249D">
      <w:pPr>
        <w:spacing w:line="240" w:lineRule="auto"/>
        <w:ind w:firstLine="540"/>
        <w:rPr>
          <w:szCs w:val="28"/>
          <w:lang w:eastAsia="ru-RU"/>
        </w:rPr>
      </w:pPr>
      <w:r w:rsidRPr="00264BA4">
        <w:rPr>
          <w:szCs w:val="28"/>
          <w:lang w:eastAsia="ru-RU"/>
        </w:rPr>
        <w:t xml:space="preserve">                из них:</w:t>
      </w:r>
    </w:p>
    <w:p w14:paraId="0D81A272" w14:textId="1D6D018A" w:rsidR="00B5249D" w:rsidRPr="00264BA4" w:rsidRDefault="00B5249D" w:rsidP="00B5249D">
      <w:pPr>
        <w:spacing w:line="240" w:lineRule="auto"/>
        <w:ind w:firstLine="540"/>
        <w:rPr>
          <w:szCs w:val="28"/>
          <w:lang w:eastAsia="ru-RU"/>
        </w:rPr>
      </w:pPr>
      <w:r w:rsidRPr="00264BA4">
        <w:rPr>
          <w:szCs w:val="28"/>
          <w:lang w:eastAsia="ru-RU"/>
        </w:rPr>
        <w:lastRenderedPageBreak/>
        <w:t xml:space="preserve">      - учителя </w:t>
      </w:r>
      <w:proofErr w:type="gramStart"/>
      <w:r w:rsidRPr="00264BA4">
        <w:rPr>
          <w:szCs w:val="28"/>
          <w:lang w:eastAsia="ru-RU"/>
        </w:rPr>
        <w:t>–  4</w:t>
      </w:r>
      <w:r w:rsidR="002E79B5" w:rsidRPr="00264BA4">
        <w:rPr>
          <w:szCs w:val="28"/>
          <w:lang w:eastAsia="ru-RU"/>
        </w:rPr>
        <w:t>37</w:t>
      </w:r>
      <w:proofErr w:type="gramEnd"/>
      <w:r w:rsidR="002E79B5" w:rsidRPr="00264BA4">
        <w:rPr>
          <w:szCs w:val="28"/>
          <w:lang w:eastAsia="ru-RU"/>
        </w:rPr>
        <w:t>,7</w:t>
      </w:r>
      <w:r w:rsidRPr="00264BA4">
        <w:rPr>
          <w:szCs w:val="28"/>
          <w:lang w:eastAsia="ru-RU"/>
        </w:rPr>
        <w:t xml:space="preserve"> чел.</w:t>
      </w:r>
    </w:p>
    <w:p w14:paraId="4141B120" w14:textId="3617EBF8" w:rsidR="00B5249D" w:rsidRPr="00264BA4" w:rsidRDefault="00B5249D" w:rsidP="00B5249D">
      <w:pPr>
        <w:spacing w:line="240" w:lineRule="auto"/>
        <w:ind w:firstLine="540"/>
        <w:rPr>
          <w:szCs w:val="28"/>
          <w:lang w:eastAsia="ru-RU"/>
        </w:rPr>
      </w:pPr>
      <w:r w:rsidRPr="00264BA4">
        <w:rPr>
          <w:szCs w:val="28"/>
          <w:lang w:eastAsia="ru-RU"/>
        </w:rPr>
        <w:tab/>
        <w:t xml:space="preserve">   - директоров и зам.</w:t>
      </w:r>
      <w:r w:rsidR="002E79B5" w:rsidRPr="00264BA4">
        <w:rPr>
          <w:szCs w:val="28"/>
          <w:lang w:eastAsia="ru-RU"/>
        </w:rPr>
        <w:t xml:space="preserve"> </w:t>
      </w:r>
      <w:r w:rsidRPr="00264BA4">
        <w:rPr>
          <w:szCs w:val="28"/>
          <w:lang w:eastAsia="ru-RU"/>
        </w:rPr>
        <w:t>директоров – 3</w:t>
      </w:r>
      <w:r w:rsidR="002E79B5" w:rsidRPr="00264BA4">
        <w:rPr>
          <w:szCs w:val="28"/>
          <w:lang w:eastAsia="ru-RU"/>
        </w:rPr>
        <w:t>5,3</w:t>
      </w:r>
      <w:r w:rsidRPr="00264BA4">
        <w:rPr>
          <w:szCs w:val="28"/>
          <w:lang w:eastAsia="ru-RU"/>
        </w:rPr>
        <w:t xml:space="preserve"> чел.</w:t>
      </w:r>
    </w:p>
    <w:p w14:paraId="1034FDEE" w14:textId="322F6532" w:rsidR="00B5249D" w:rsidRPr="00264BA4" w:rsidRDefault="00B5249D" w:rsidP="00B5249D">
      <w:pPr>
        <w:spacing w:line="240" w:lineRule="auto"/>
        <w:ind w:firstLine="540"/>
        <w:rPr>
          <w:szCs w:val="28"/>
          <w:lang w:eastAsia="ru-RU"/>
        </w:rPr>
      </w:pPr>
      <w:r w:rsidRPr="00264BA4">
        <w:rPr>
          <w:szCs w:val="28"/>
          <w:lang w:eastAsia="ru-RU"/>
        </w:rPr>
        <w:t xml:space="preserve">     - прочих работающих – 42</w:t>
      </w:r>
      <w:r w:rsidR="002E79B5" w:rsidRPr="00264BA4">
        <w:rPr>
          <w:szCs w:val="28"/>
          <w:lang w:eastAsia="ru-RU"/>
        </w:rPr>
        <w:t>0,5</w:t>
      </w:r>
      <w:r w:rsidRPr="00264BA4">
        <w:rPr>
          <w:szCs w:val="28"/>
          <w:lang w:eastAsia="ru-RU"/>
        </w:rPr>
        <w:t xml:space="preserve"> чел.</w:t>
      </w:r>
    </w:p>
    <w:p w14:paraId="5BFE5D1D" w14:textId="4F79F7F9" w:rsidR="00B5249D" w:rsidRPr="00264BA4" w:rsidRDefault="00B5249D" w:rsidP="00B5249D">
      <w:pPr>
        <w:spacing w:line="240" w:lineRule="auto"/>
        <w:ind w:firstLine="540"/>
        <w:rPr>
          <w:szCs w:val="28"/>
          <w:lang w:eastAsia="ru-RU"/>
        </w:rPr>
      </w:pPr>
      <w:r w:rsidRPr="00264BA4">
        <w:rPr>
          <w:szCs w:val="28"/>
          <w:lang w:eastAsia="ru-RU"/>
        </w:rPr>
        <w:t>Численность учащихся за 12 месяцев 202</w:t>
      </w:r>
      <w:r w:rsidR="002E79B5" w:rsidRPr="00264BA4">
        <w:rPr>
          <w:szCs w:val="28"/>
          <w:lang w:eastAsia="ru-RU"/>
        </w:rPr>
        <w:t>3</w:t>
      </w:r>
      <w:r w:rsidRPr="00264BA4">
        <w:rPr>
          <w:szCs w:val="28"/>
          <w:lang w:eastAsia="ru-RU"/>
        </w:rPr>
        <w:t xml:space="preserve"> года составляет –</w:t>
      </w:r>
      <w:r w:rsidR="002E79B5" w:rsidRPr="00264BA4">
        <w:rPr>
          <w:szCs w:val="28"/>
          <w:lang w:eastAsia="ru-RU"/>
        </w:rPr>
        <w:t xml:space="preserve"> </w:t>
      </w:r>
      <w:r w:rsidRPr="00264BA4">
        <w:rPr>
          <w:szCs w:val="28"/>
          <w:lang w:eastAsia="ru-RU"/>
        </w:rPr>
        <w:t>722</w:t>
      </w:r>
      <w:r w:rsidR="002E79B5" w:rsidRPr="00264BA4">
        <w:rPr>
          <w:szCs w:val="28"/>
          <w:lang w:eastAsia="ru-RU"/>
        </w:rPr>
        <w:t>6</w:t>
      </w:r>
      <w:r w:rsidRPr="00264BA4">
        <w:rPr>
          <w:szCs w:val="28"/>
          <w:lang w:eastAsia="ru-RU"/>
        </w:rPr>
        <w:t xml:space="preserve"> чел.</w:t>
      </w:r>
    </w:p>
    <w:p w14:paraId="48471094" w14:textId="761AC0B3" w:rsidR="00B5249D" w:rsidRPr="00264BA4" w:rsidRDefault="00B5249D" w:rsidP="00B5249D">
      <w:pPr>
        <w:spacing w:line="240" w:lineRule="auto"/>
        <w:ind w:firstLine="540"/>
        <w:rPr>
          <w:szCs w:val="28"/>
          <w:lang w:eastAsia="ru-RU"/>
        </w:rPr>
      </w:pPr>
      <w:r w:rsidRPr="00264BA4">
        <w:rPr>
          <w:szCs w:val="28"/>
          <w:lang w:eastAsia="ru-RU"/>
        </w:rPr>
        <w:t xml:space="preserve">Таким образом, численность учащихся, приходящихся на одного работающего </w:t>
      </w:r>
      <w:proofErr w:type="gramStart"/>
      <w:r w:rsidRPr="00264BA4">
        <w:rPr>
          <w:szCs w:val="28"/>
          <w:lang w:eastAsia="ru-RU"/>
        </w:rPr>
        <w:t>в муниципальных общеобразовательных учреждениях</w:t>
      </w:r>
      <w:proofErr w:type="gramEnd"/>
      <w:r w:rsidRPr="00264BA4">
        <w:rPr>
          <w:szCs w:val="28"/>
          <w:lang w:eastAsia="ru-RU"/>
        </w:rPr>
        <w:t xml:space="preserve"> составляет –   </w:t>
      </w:r>
      <w:r w:rsidR="002E79B5" w:rsidRPr="00264BA4">
        <w:rPr>
          <w:szCs w:val="28"/>
          <w:lang w:eastAsia="ru-RU"/>
        </w:rPr>
        <w:t>8,1</w:t>
      </w:r>
      <w:r w:rsidRPr="00264BA4">
        <w:rPr>
          <w:szCs w:val="28"/>
          <w:lang w:eastAsia="ru-RU"/>
        </w:rPr>
        <w:t xml:space="preserve">        чел.</w:t>
      </w:r>
    </w:p>
    <w:p w14:paraId="6953DEF2" w14:textId="77777777" w:rsidR="00B5249D" w:rsidRPr="00264BA4" w:rsidRDefault="00B5249D" w:rsidP="00B5249D">
      <w:pPr>
        <w:spacing w:line="240" w:lineRule="auto"/>
        <w:ind w:firstLine="540"/>
        <w:rPr>
          <w:szCs w:val="28"/>
          <w:lang w:eastAsia="ru-RU"/>
        </w:rPr>
      </w:pPr>
      <w:r w:rsidRPr="00264BA4">
        <w:rPr>
          <w:szCs w:val="28"/>
          <w:lang w:eastAsia="ru-RU"/>
        </w:rPr>
        <w:t>в том числе:</w:t>
      </w:r>
    </w:p>
    <w:p w14:paraId="519CDA4E" w14:textId="6EC77D31" w:rsidR="00B5249D" w:rsidRPr="00264BA4" w:rsidRDefault="00B5249D" w:rsidP="00B5249D">
      <w:pPr>
        <w:spacing w:line="240" w:lineRule="auto"/>
        <w:ind w:firstLine="540"/>
        <w:rPr>
          <w:szCs w:val="28"/>
          <w:lang w:eastAsia="ru-RU"/>
        </w:rPr>
      </w:pPr>
      <w:r w:rsidRPr="00264BA4">
        <w:rPr>
          <w:szCs w:val="28"/>
          <w:lang w:eastAsia="ru-RU"/>
        </w:rPr>
        <w:t xml:space="preserve">- на одного учителя – </w:t>
      </w:r>
      <w:r w:rsidR="002E79B5" w:rsidRPr="00264BA4">
        <w:rPr>
          <w:szCs w:val="28"/>
          <w:lang w:eastAsia="ru-RU"/>
        </w:rPr>
        <w:t>16,5</w:t>
      </w:r>
      <w:r w:rsidRPr="00264BA4">
        <w:rPr>
          <w:szCs w:val="28"/>
          <w:lang w:eastAsia="ru-RU"/>
        </w:rPr>
        <w:t xml:space="preserve">   чел</w:t>
      </w:r>
    </w:p>
    <w:p w14:paraId="096FCDDD" w14:textId="0B0792EF" w:rsidR="00B5249D" w:rsidRPr="00264BA4" w:rsidRDefault="00B5249D" w:rsidP="00B5249D">
      <w:pPr>
        <w:spacing w:line="240" w:lineRule="auto"/>
        <w:ind w:firstLine="540"/>
        <w:rPr>
          <w:szCs w:val="28"/>
          <w:lang w:eastAsia="ru-RU"/>
        </w:rPr>
      </w:pPr>
      <w:r w:rsidRPr="00264BA4">
        <w:rPr>
          <w:szCs w:val="28"/>
          <w:lang w:eastAsia="ru-RU"/>
        </w:rPr>
        <w:t>- на одного прочего работающего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составляет – 1</w:t>
      </w:r>
      <w:r w:rsidR="002E79B5" w:rsidRPr="00264BA4">
        <w:rPr>
          <w:szCs w:val="28"/>
          <w:lang w:eastAsia="ru-RU"/>
        </w:rPr>
        <w:t>7,2</w:t>
      </w:r>
      <w:r w:rsidRPr="00264BA4">
        <w:rPr>
          <w:szCs w:val="28"/>
          <w:lang w:eastAsia="ru-RU"/>
        </w:rPr>
        <w:t xml:space="preserve"> чел.</w:t>
      </w:r>
    </w:p>
    <w:p w14:paraId="21393D80" w14:textId="6721B784" w:rsidR="00B5249D" w:rsidRPr="00264BA4" w:rsidRDefault="00B5249D" w:rsidP="00B5249D">
      <w:pPr>
        <w:spacing w:line="240" w:lineRule="auto"/>
        <w:ind w:firstLine="540"/>
        <w:rPr>
          <w:b/>
          <w:bCs/>
          <w:szCs w:val="28"/>
          <w:lang w:eastAsia="ru-RU"/>
        </w:rPr>
      </w:pPr>
      <w:r w:rsidRPr="00264BA4">
        <w:rPr>
          <w:b/>
          <w:bCs/>
          <w:szCs w:val="28"/>
          <w:lang w:eastAsia="ru-RU"/>
        </w:rPr>
        <w:t xml:space="preserve">  Средняя наполняемость классов в муниципальных общеобразовательных учреждениях – 19,</w:t>
      </w:r>
      <w:r w:rsidR="001B4B2A" w:rsidRPr="00264BA4">
        <w:rPr>
          <w:b/>
          <w:bCs/>
          <w:szCs w:val="28"/>
          <w:lang w:eastAsia="ru-RU"/>
        </w:rPr>
        <w:t>4</w:t>
      </w:r>
      <w:r w:rsidRPr="00264BA4">
        <w:rPr>
          <w:b/>
          <w:bCs/>
          <w:szCs w:val="28"/>
          <w:lang w:eastAsia="ru-RU"/>
        </w:rPr>
        <w:t xml:space="preserve"> чел.</w:t>
      </w:r>
    </w:p>
    <w:p w14:paraId="2BF92367" w14:textId="5E2462CF" w:rsidR="00B5249D" w:rsidRPr="00264BA4" w:rsidRDefault="00B5249D" w:rsidP="00B5249D">
      <w:pPr>
        <w:spacing w:line="240" w:lineRule="auto"/>
        <w:ind w:firstLine="540"/>
        <w:rPr>
          <w:szCs w:val="28"/>
          <w:lang w:eastAsia="ru-RU"/>
        </w:rPr>
      </w:pPr>
      <w:r w:rsidRPr="00264BA4">
        <w:rPr>
          <w:szCs w:val="28"/>
          <w:lang w:eastAsia="ru-RU"/>
        </w:rPr>
        <w:t xml:space="preserve"> -  в городских населенных пунктах – 26,</w:t>
      </w:r>
      <w:r w:rsidR="001B4B2A" w:rsidRPr="00264BA4">
        <w:rPr>
          <w:szCs w:val="28"/>
          <w:lang w:eastAsia="ru-RU"/>
        </w:rPr>
        <w:t xml:space="preserve">2 </w:t>
      </w:r>
      <w:r w:rsidRPr="00264BA4">
        <w:rPr>
          <w:szCs w:val="28"/>
          <w:lang w:eastAsia="ru-RU"/>
        </w:rPr>
        <w:t>чел. при плане -</w:t>
      </w:r>
      <w:r w:rsidR="001B4B2A" w:rsidRPr="00264BA4">
        <w:rPr>
          <w:szCs w:val="28"/>
          <w:lang w:eastAsia="ru-RU"/>
        </w:rPr>
        <w:t xml:space="preserve"> </w:t>
      </w:r>
      <w:r w:rsidRPr="00264BA4">
        <w:rPr>
          <w:szCs w:val="28"/>
          <w:lang w:eastAsia="ru-RU"/>
        </w:rPr>
        <w:t>25,0;</w:t>
      </w:r>
    </w:p>
    <w:p w14:paraId="0FD00056" w14:textId="636D7602" w:rsidR="00B5249D" w:rsidRPr="00264BA4" w:rsidRDefault="00B5249D" w:rsidP="00B5249D">
      <w:pPr>
        <w:spacing w:line="240" w:lineRule="auto"/>
        <w:ind w:firstLine="540"/>
        <w:rPr>
          <w:szCs w:val="28"/>
          <w:lang w:eastAsia="ru-RU"/>
        </w:rPr>
      </w:pPr>
      <w:r w:rsidRPr="00264BA4">
        <w:rPr>
          <w:szCs w:val="28"/>
          <w:lang w:eastAsia="ru-RU"/>
        </w:rPr>
        <w:t>- в сельской местности –17,</w:t>
      </w:r>
      <w:r w:rsidR="001B4B2A" w:rsidRPr="00264BA4">
        <w:rPr>
          <w:szCs w:val="28"/>
          <w:lang w:eastAsia="ru-RU"/>
        </w:rPr>
        <w:t>2</w:t>
      </w:r>
      <w:r w:rsidRPr="00264BA4">
        <w:rPr>
          <w:szCs w:val="28"/>
          <w:lang w:eastAsia="ru-RU"/>
        </w:rPr>
        <w:t>, при плане – 14</w:t>
      </w:r>
    </w:p>
    <w:p w14:paraId="39A99585" w14:textId="07A13009" w:rsidR="00B5249D" w:rsidRPr="00264BA4" w:rsidRDefault="00B5249D" w:rsidP="00B5249D">
      <w:pPr>
        <w:spacing w:line="240" w:lineRule="auto"/>
        <w:ind w:firstLine="0"/>
        <w:rPr>
          <w:szCs w:val="28"/>
          <w:lang w:eastAsia="ru-RU"/>
        </w:rPr>
      </w:pPr>
      <w:r w:rsidRPr="00264BA4">
        <w:rPr>
          <w:b/>
          <w:bCs/>
          <w:szCs w:val="28"/>
          <w:lang w:eastAsia="ru-RU"/>
        </w:rPr>
        <w:t xml:space="preserve">          Среднемесячная заработная плата работников муниципальных общеобразовательных учреждений – </w:t>
      </w:r>
      <w:r w:rsidRPr="00264BA4">
        <w:rPr>
          <w:szCs w:val="28"/>
          <w:lang w:eastAsia="ru-RU"/>
        </w:rPr>
        <w:t xml:space="preserve">всего </w:t>
      </w:r>
      <w:r w:rsidR="00F32D18" w:rsidRPr="00264BA4">
        <w:rPr>
          <w:szCs w:val="28"/>
          <w:lang w:eastAsia="ru-RU"/>
        </w:rPr>
        <w:t>42 989,96</w:t>
      </w:r>
      <w:r w:rsidRPr="00264BA4">
        <w:rPr>
          <w:szCs w:val="28"/>
          <w:lang w:eastAsia="ru-RU"/>
        </w:rPr>
        <w:t xml:space="preserve"> руб.</w:t>
      </w:r>
    </w:p>
    <w:p w14:paraId="39D9E496" w14:textId="77777777" w:rsidR="00B5249D" w:rsidRPr="00264BA4" w:rsidRDefault="00B5249D" w:rsidP="00B5249D">
      <w:pPr>
        <w:spacing w:line="240" w:lineRule="auto"/>
        <w:ind w:firstLine="540"/>
        <w:rPr>
          <w:szCs w:val="28"/>
          <w:lang w:eastAsia="ru-RU"/>
        </w:rPr>
      </w:pPr>
      <w:r w:rsidRPr="00264BA4">
        <w:rPr>
          <w:szCs w:val="28"/>
          <w:lang w:eastAsia="ru-RU"/>
        </w:rPr>
        <w:t>в том числе:</w:t>
      </w:r>
    </w:p>
    <w:p w14:paraId="77231D17" w14:textId="1C2A0F05" w:rsidR="00B5249D" w:rsidRPr="00264BA4" w:rsidRDefault="00B5249D" w:rsidP="00B5249D">
      <w:pPr>
        <w:spacing w:line="240" w:lineRule="auto"/>
        <w:rPr>
          <w:szCs w:val="28"/>
          <w:lang w:eastAsia="ru-RU"/>
        </w:rPr>
      </w:pPr>
      <w:r w:rsidRPr="00264BA4">
        <w:rPr>
          <w:szCs w:val="28"/>
          <w:lang w:eastAsia="ru-RU"/>
        </w:rPr>
        <w:t xml:space="preserve">- учителей – </w:t>
      </w:r>
      <w:r w:rsidR="00F32D18" w:rsidRPr="00264BA4">
        <w:rPr>
          <w:szCs w:val="28"/>
          <w:lang w:eastAsia="ru-RU"/>
        </w:rPr>
        <w:t>53 475,88</w:t>
      </w:r>
      <w:r w:rsidRPr="00264BA4">
        <w:rPr>
          <w:szCs w:val="28"/>
          <w:lang w:eastAsia="ru-RU"/>
        </w:rPr>
        <w:t xml:space="preserve">, </w:t>
      </w:r>
      <w:r w:rsidR="00F32D18" w:rsidRPr="00264BA4">
        <w:rPr>
          <w:szCs w:val="28"/>
          <w:lang w:eastAsia="ru-RU"/>
        </w:rPr>
        <w:t>п</w:t>
      </w:r>
      <w:r w:rsidRPr="00264BA4">
        <w:rPr>
          <w:szCs w:val="28"/>
          <w:lang w:eastAsia="ru-RU"/>
        </w:rPr>
        <w:t>ри плане –</w:t>
      </w:r>
      <w:r w:rsidR="00F32D18" w:rsidRPr="00264BA4">
        <w:rPr>
          <w:szCs w:val="28"/>
          <w:lang w:eastAsia="ru-RU"/>
        </w:rPr>
        <w:t xml:space="preserve"> 46 753,0</w:t>
      </w:r>
      <w:r w:rsidRPr="00264BA4">
        <w:rPr>
          <w:szCs w:val="28"/>
          <w:lang w:eastAsia="ru-RU"/>
        </w:rPr>
        <w:t xml:space="preserve"> руб.</w:t>
      </w:r>
    </w:p>
    <w:p w14:paraId="0D67438D" w14:textId="68AD55C8" w:rsidR="00B5249D" w:rsidRPr="00264BA4" w:rsidRDefault="00B5249D" w:rsidP="00AD3305">
      <w:pPr>
        <w:spacing w:line="240" w:lineRule="auto"/>
        <w:rPr>
          <w:szCs w:val="28"/>
          <w:lang w:eastAsia="ru-RU"/>
        </w:rPr>
      </w:pPr>
      <w:r w:rsidRPr="00264BA4">
        <w:rPr>
          <w:szCs w:val="28"/>
          <w:lang w:eastAsia="ru-RU"/>
        </w:rPr>
        <w:t>- прочего персонала – 3</w:t>
      </w:r>
      <w:r w:rsidR="00A92C22" w:rsidRPr="00264BA4">
        <w:rPr>
          <w:szCs w:val="28"/>
          <w:lang w:eastAsia="ru-RU"/>
        </w:rPr>
        <w:t xml:space="preserve">2 920,44 </w:t>
      </w:r>
      <w:r w:rsidRPr="00264BA4">
        <w:rPr>
          <w:szCs w:val="28"/>
          <w:lang w:eastAsia="ru-RU"/>
        </w:rPr>
        <w:t>руб.</w:t>
      </w:r>
    </w:p>
    <w:p w14:paraId="3A746F36" w14:textId="771C9C49" w:rsidR="00B5249D" w:rsidRPr="00264BA4" w:rsidRDefault="00B5249D" w:rsidP="00B5249D">
      <w:pPr>
        <w:spacing w:line="240" w:lineRule="auto"/>
        <w:ind w:firstLine="540"/>
        <w:rPr>
          <w:szCs w:val="28"/>
          <w:lang w:eastAsia="ru-RU"/>
        </w:rPr>
      </w:pPr>
      <w:r w:rsidRPr="00264BA4">
        <w:rPr>
          <w:szCs w:val="28"/>
          <w:lang w:eastAsia="ru-RU"/>
        </w:rPr>
        <w:t>Количество классов всего –</w:t>
      </w:r>
      <w:r w:rsidR="003A570C" w:rsidRPr="00264BA4">
        <w:rPr>
          <w:szCs w:val="28"/>
          <w:lang w:eastAsia="ru-RU"/>
        </w:rPr>
        <w:t xml:space="preserve"> 373</w:t>
      </w:r>
      <w:r w:rsidRPr="00264BA4">
        <w:rPr>
          <w:szCs w:val="28"/>
          <w:lang w:eastAsia="ru-RU"/>
        </w:rPr>
        <w:t xml:space="preserve"> </w:t>
      </w:r>
      <w:proofErr w:type="spellStart"/>
      <w:r w:rsidRPr="00264BA4">
        <w:rPr>
          <w:szCs w:val="28"/>
          <w:lang w:eastAsia="ru-RU"/>
        </w:rPr>
        <w:t>кл</w:t>
      </w:r>
      <w:proofErr w:type="spellEnd"/>
      <w:r w:rsidRPr="00264BA4">
        <w:rPr>
          <w:szCs w:val="28"/>
          <w:lang w:eastAsia="ru-RU"/>
        </w:rPr>
        <w:t>.</w:t>
      </w:r>
      <w:r w:rsidR="00AD3305" w:rsidRPr="00264BA4">
        <w:rPr>
          <w:szCs w:val="28"/>
          <w:lang w:eastAsia="ru-RU"/>
        </w:rPr>
        <w:t xml:space="preserve"> </w:t>
      </w:r>
      <w:proofErr w:type="spellStart"/>
      <w:r w:rsidRPr="00264BA4">
        <w:rPr>
          <w:szCs w:val="28"/>
          <w:lang w:eastAsia="ru-RU"/>
        </w:rPr>
        <w:t>компл</w:t>
      </w:r>
      <w:proofErr w:type="spellEnd"/>
      <w:r w:rsidRPr="00264BA4">
        <w:rPr>
          <w:szCs w:val="28"/>
          <w:lang w:eastAsia="ru-RU"/>
        </w:rPr>
        <w:t xml:space="preserve">., в том числе по городским поселениям – </w:t>
      </w:r>
      <w:r w:rsidR="003A570C" w:rsidRPr="00264BA4">
        <w:rPr>
          <w:szCs w:val="28"/>
          <w:lang w:eastAsia="ru-RU"/>
        </w:rPr>
        <w:t>90</w:t>
      </w:r>
      <w:r w:rsidRPr="00264BA4">
        <w:rPr>
          <w:szCs w:val="28"/>
          <w:lang w:eastAsia="ru-RU"/>
        </w:rPr>
        <w:t xml:space="preserve"> </w:t>
      </w:r>
      <w:proofErr w:type="spellStart"/>
      <w:r w:rsidRPr="00264BA4">
        <w:rPr>
          <w:szCs w:val="28"/>
          <w:lang w:eastAsia="ru-RU"/>
        </w:rPr>
        <w:t>кл</w:t>
      </w:r>
      <w:proofErr w:type="spellEnd"/>
      <w:r w:rsidRPr="00264BA4">
        <w:rPr>
          <w:szCs w:val="28"/>
          <w:lang w:eastAsia="ru-RU"/>
        </w:rPr>
        <w:t xml:space="preserve">/к; по сельским поселениям – </w:t>
      </w:r>
      <w:r w:rsidR="003A570C" w:rsidRPr="00264BA4">
        <w:rPr>
          <w:szCs w:val="28"/>
          <w:lang w:eastAsia="ru-RU"/>
        </w:rPr>
        <w:t>283</w:t>
      </w:r>
      <w:r w:rsidRPr="00264BA4">
        <w:rPr>
          <w:szCs w:val="28"/>
          <w:lang w:eastAsia="ru-RU"/>
        </w:rPr>
        <w:t xml:space="preserve"> </w:t>
      </w:r>
      <w:proofErr w:type="spellStart"/>
      <w:r w:rsidRPr="00264BA4">
        <w:rPr>
          <w:szCs w:val="28"/>
          <w:lang w:eastAsia="ru-RU"/>
        </w:rPr>
        <w:t>кл</w:t>
      </w:r>
      <w:proofErr w:type="spellEnd"/>
      <w:r w:rsidRPr="00264BA4">
        <w:rPr>
          <w:szCs w:val="28"/>
          <w:lang w:eastAsia="ru-RU"/>
        </w:rPr>
        <w:t>/к.</w:t>
      </w:r>
    </w:p>
    <w:p w14:paraId="1FDB3326" w14:textId="77777777" w:rsidR="002E7FE2" w:rsidRPr="00264BA4" w:rsidRDefault="002E7FE2" w:rsidP="002E7FE2">
      <w:pPr>
        <w:shd w:val="clear" w:color="auto" w:fill="FFFFFF"/>
        <w:suppressAutoHyphens w:val="0"/>
        <w:spacing w:line="240" w:lineRule="auto"/>
        <w:ind w:right="26" w:firstLine="0"/>
        <w:rPr>
          <w:sz w:val="24"/>
          <w:szCs w:val="24"/>
          <w:lang w:eastAsia="ru-RU"/>
        </w:rPr>
      </w:pPr>
    </w:p>
    <w:p w14:paraId="37460C0D" w14:textId="77777777" w:rsidR="002E7FE2" w:rsidRPr="00264BA4" w:rsidRDefault="002E7FE2" w:rsidP="002E7FE2">
      <w:pPr>
        <w:shd w:val="clear" w:color="auto" w:fill="FFFFFF"/>
        <w:suppressAutoHyphens w:val="0"/>
        <w:spacing w:line="240" w:lineRule="auto"/>
        <w:ind w:right="26" w:firstLine="709"/>
        <w:rPr>
          <w:b/>
          <w:color w:val="000000"/>
          <w:szCs w:val="28"/>
          <w:lang w:eastAsia="ru-RU"/>
        </w:rPr>
      </w:pPr>
      <w:r w:rsidRPr="00264BA4">
        <w:rPr>
          <w:b/>
          <w:color w:val="000000"/>
          <w:szCs w:val="28"/>
          <w:lang w:eastAsia="ru-RU"/>
        </w:rPr>
        <w:t>Культура</w:t>
      </w:r>
    </w:p>
    <w:p w14:paraId="154920FF" w14:textId="77777777" w:rsidR="009631C2" w:rsidRPr="00264BA4" w:rsidRDefault="009631C2" w:rsidP="002E7FE2">
      <w:pPr>
        <w:shd w:val="clear" w:color="auto" w:fill="FFFFFF"/>
        <w:suppressAutoHyphens w:val="0"/>
        <w:spacing w:line="240" w:lineRule="auto"/>
        <w:ind w:right="26" w:firstLine="709"/>
        <w:rPr>
          <w:b/>
          <w:color w:val="000000"/>
          <w:sz w:val="24"/>
          <w:szCs w:val="24"/>
          <w:lang w:eastAsia="ru-RU"/>
        </w:rPr>
      </w:pPr>
    </w:p>
    <w:p w14:paraId="31839B0C" w14:textId="77777777" w:rsidR="009631C2" w:rsidRPr="00264BA4" w:rsidRDefault="009631C2" w:rsidP="009631C2">
      <w:pPr>
        <w:suppressAutoHyphens w:val="0"/>
        <w:spacing w:line="240" w:lineRule="auto"/>
        <w:ind w:firstLine="709"/>
        <w:rPr>
          <w:szCs w:val="28"/>
          <w:lang w:eastAsia="ru-RU"/>
        </w:rPr>
      </w:pPr>
      <w:r w:rsidRPr="00264BA4">
        <w:rPr>
          <w:szCs w:val="28"/>
          <w:lang w:eastAsia="ru-RU"/>
        </w:rPr>
        <w:t xml:space="preserve">На территории района действует 5 муниципальных учреждений культуры: МАУК «МКДЦ Заиграево» с 15–ю филиалами, МБУК «МИКДЦ </w:t>
      </w:r>
      <w:proofErr w:type="spellStart"/>
      <w:r w:rsidRPr="00264BA4">
        <w:rPr>
          <w:szCs w:val="28"/>
          <w:lang w:eastAsia="ru-RU"/>
        </w:rPr>
        <w:t>Верхнеилькинский</w:t>
      </w:r>
      <w:proofErr w:type="spellEnd"/>
      <w:r w:rsidRPr="00264BA4">
        <w:rPr>
          <w:szCs w:val="28"/>
          <w:lang w:eastAsia="ru-RU"/>
        </w:rPr>
        <w:t xml:space="preserve">»,  МБУК «МИКДЦ Железнодорожник», МБУК «МИКДЦ </w:t>
      </w:r>
      <w:proofErr w:type="spellStart"/>
      <w:r w:rsidRPr="00264BA4">
        <w:rPr>
          <w:szCs w:val="28"/>
          <w:lang w:eastAsia="ru-RU"/>
        </w:rPr>
        <w:t>Талецкий</w:t>
      </w:r>
      <w:proofErr w:type="spellEnd"/>
      <w:r w:rsidRPr="00264BA4">
        <w:rPr>
          <w:szCs w:val="28"/>
          <w:lang w:eastAsia="ru-RU"/>
        </w:rPr>
        <w:t xml:space="preserve">», МБУК «МИКДЦ п. </w:t>
      </w:r>
      <w:proofErr w:type="spellStart"/>
      <w:r w:rsidRPr="00264BA4">
        <w:rPr>
          <w:szCs w:val="28"/>
          <w:lang w:eastAsia="ru-RU"/>
        </w:rPr>
        <w:t>Онохой</w:t>
      </w:r>
      <w:proofErr w:type="spellEnd"/>
      <w:r w:rsidRPr="00264BA4">
        <w:rPr>
          <w:szCs w:val="28"/>
          <w:lang w:eastAsia="ru-RU"/>
        </w:rPr>
        <w:t>» и МАУК «Централизованная библиотечная система Заиграевского района» с  26 филиалами.</w:t>
      </w:r>
    </w:p>
    <w:p w14:paraId="20DFEEFB" w14:textId="5DA213C7" w:rsidR="009631C2" w:rsidRPr="00264BA4" w:rsidRDefault="009631C2" w:rsidP="009631C2">
      <w:pPr>
        <w:suppressAutoHyphens w:val="0"/>
        <w:spacing w:line="240" w:lineRule="auto"/>
        <w:ind w:firstLine="709"/>
        <w:rPr>
          <w:szCs w:val="28"/>
          <w:lang w:eastAsia="ru-RU"/>
        </w:rPr>
      </w:pPr>
      <w:r w:rsidRPr="00264BA4">
        <w:rPr>
          <w:szCs w:val="28"/>
          <w:lang w:eastAsia="ru-RU"/>
        </w:rPr>
        <w:t xml:space="preserve">Обеспеченность культурными учреждениями в районе составляет 85,7 %, обеспеченность библиотеками от нормативной потребности составляет 93,5 %. </w:t>
      </w:r>
    </w:p>
    <w:p w14:paraId="6BBE11B1" w14:textId="674B1DC3" w:rsidR="00495F6A" w:rsidRPr="00264BA4" w:rsidRDefault="00495F6A" w:rsidP="00F41F23">
      <w:pPr>
        <w:spacing w:line="240" w:lineRule="auto"/>
        <w:ind w:firstLine="539"/>
        <w:rPr>
          <w:color w:val="000000"/>
          <w:szCs w:val="28"/>
        </w:rPr>
      </w:pPr>
      <w:r w:rsidRPr="00264BA4">
        <w:rPr>
          <w:color w:val="000000"/>
          <w:szCs w:val="28"/>
        </w:rPr>
        <w:t xml:space="preserve">2023 год был насыщен культурно-массовыми мероприятиями. В январе прошёл </w:t>
      </w:r>
      <w:r w:rsidRPr="00264BA4">
        <w:rPr>
          <w:szCs w:val="28"/>
        </w:rPr>
        <w:t>районный фестиваль детского творчества «Рождественская фантазия» в Домах культуры прошли рождественские концерты</w:t>
      </w:r>
      <w:r w:rsidRPr="00264BA4">
        <w:rPr>
          <w:color w:val="000000"/>
          <w:szCs w:val="28"/>
        </w:rPr>
        <w:t xml:space="preserve">. В феврале прошло районное празднование «Сагалгаан-2023» на базе Культурно-досугового центра с. </w:t>
      </w:r>
      <w:proofErr w:type="spellStart"/>
      <w:r w:rsidRPr="00264BA4">
        <w:rPr>
          <w:color w:val="000000"/>
          <w:szCs w:val="28"/>
        </w:rPr>
        <w:t>Эрхирик</w:t>
      </w:r>
      <w:proofErr w:type="spellEnd"/>
      <w:r w:rsidRPr="00264BA4">
        <w:rPr>
          <w:color w:val="000000"/>
          <w:szCs w:val="28"/>
        </w:rPr>
        <w:t xml:space="preserve">, 22-23 февраля проведен </w:t>
      </w:r>
      <w:r w:rsidRPr="00264BA4">
        <w:rPr>
          <w:szCs w:val="28"/>
        </w:rPr>
        <w:t xml:space="preserve">  районный конкурс военно-патриотической песни «Служу России!»,</w:t>
      </w:r>
      <w:r w:rsidRPr="00264BA4">
        <w:rPr>
          <w:color w:val="000000"/>
          <w:szCs w:val="28"/>
        </w:rPr>
        <w:t xml:space="preserve"> конкурсная программа «Реальные пацаны». В марте конкурсная программа «Откройте, весна!», а в апреле проведен масштабный межрайонный хореографический конкурс «Атмосфера» с участием более 30 хореографических коллективов. В мае во всех поселениях прошли мероприятия, посвященные 78-й годовщине со дня победы ВОВ, а в июне прошло масштабное районное мероприятие «</w:t>
      </w:r>
      <w:proofErr w:type="spellStart"/>
      <w:r w:rsidRPr="00264BA4">
        <w:rPr>
          <w:color w:val="000000"/>
          <w:szCs w:val="28"/>
        </w:rPr>
        <w:t>Сухарбан</w:t>
      </w:r>
      <w:proofErr w:type="spellEnd"/>
      <w:r w:rsidRPr="00264BA4">
        <w:rPr>
          <w:color w:val="000000"/>
          <w:szCs w:val="28"/>
        </w:rPr>
        <w:t xml:space="preserve">», которое проводилось в с. Новая </w:t>
      </w:r>
      <w:proofErr w:type="spellStart"/>
      <w:r w:rsidRPr="00264BA4">
        <w:rPr>
          <w:color w:val="000000"/>
          <w:szCs w:val="28"/>
        </w:rPr>
        <w:t>Брянь</w:t>
      </w:r>
      <w:proofErr w:type="spellEnd"/>
      <w:r w:rsidRPr="00264BA4">
        <w:rPr>
          <w:color w:val="000000"/>
          <w:szCs w:val="28"/>
        </w:rPr>
        <w:t xml:space="preserve">, в июле на территории Заиграевского района прошел международный </w:t>
      </w:r>
      <w:r w:rsidRPr="00264BA4">
        <w:rPr>
          <w:color w:val="000000"/>
          <w:szCs w:val="28"/>
        </w:rPr>
        <w:lastRenderedPageBreak/>
        <w:t>музыкальный фестиваль «Голос кочевника», где наш район представил демонстрацию блюд национальных кухонь, в августе прошел культурно-спортивный праздник «День поселка Заиграево»».</w:t>
      </w:r>
      <w:r w:rsidR="00F41F23" w:rsidRPr="00264BA4">
        <w:rPr>
          <w:color w:val="000000"/>
          <w:szCs w:val="28"/>
        </w:rPr>
        <w:t xml:space="preserve"> В октябре проведены мероприятия посвященные Дню памяти жертв политических репрессий в Заиграевском районе, в поселке Татарский Ключ состоялся Районный конкурс детских вокальных коллективов «Созвучие – 2023», в ноябре в </w:t>
      </w:r>
      <w:proofErr w:type="spellStart"/>
      <w:r w:rsidR="00F41F23" w:rsidRPr="00264BA4">
        <w:rPr>
          <w:color w:val="000000"/>
          <w:szCs w:val="28"/>
        </w:rPr>
        <w:t>пгт</w:t>
      </w:r>
      <w:proofErr w:type="spellEnd"/>
      <w:r w:rsidR="00F41F23" w:rsidRPr="00264BA4">
        <w:rPr>
          <w:color w:val="000000"/>
          <w:szCs w:val="28"/>
        </w:rPr>
        <w:t xml:space="preserve">. Заиграево прошел Районный конкурс вокальных коллективов «Истоки – 2023», в декабре во всех КДУ были проведены Новогодние представления с приглашением детей, родители которых участвуют в СВО. </w:t>
      </w:r>
      <w:r w:rsidRPr="00264BA4">
        <w:rPr>
          <w:color w:val="000000"/>
          <w:szCs w:val="28"/>
        </w:rPr>
        <w:t xml:space="preserve"> </w:t>
      </w:r>
    </w:p>
    <w:p w14:paraId="2CEB63FE" w14:textId="32C23EB7" w:rsidR="009631C2" w:rsidRPr="00264BA4" w:rsidRDefault="009631C2" w:rsidP="009631C2">
      <w:pPr>
        <w:spacing w:line="240" w:lineRule="auto"/>
        <w:ind w:firstLine="539"/>
        <w:rPr>
          <w:color w:val="000000"/>
          <w:szCs w:val="28"/>
        </w:rPr>
      </w:pPr>
      <w:r w:rsidRPr="00264BA4">
        <w:rPr>
          <w:color w:val="000000"/>
          <w:szCs w:val="28"/>
        </w:rPr>
        <w:t>Всего</w:t>
      </w:r>
      <w:r w:rsidR="00DC6C27" w:rsidRPr="00264BA4">
        <w:rPr>
          <w:color w:val="000000"/>
          <w:szCs w:val="28"/>
        </w:rPr>
        <w:t xml:space="preserve"> за </w:t>
      </w:r>
      <w:r w:rsidR="00CD63F8" w:rsidRPr="00264BA4">
        <w:rPr>
          <w:color w:val="000000"/>
          <w:szCs w:val="28"/>
        </w:rPr>
        <w:t>12</w:t>
      </w:r>
      <w:r w:rsidR="00DC6C27" w:rsidRPr="00264BA4">
        <w:rPr>
          <w:color w:val="000000"/>
          <w:szCs w:val="28"/>
        </w:rPr>
        <w:t xml:space="preserve"> месяцев</w:t>
      </w:r>
      <w:r w:rsidR="00F41F23" w:rsidRPr="00264BA4">
        <w:rPr>
          <w:color w:val="000000"/>
          <w:szCs w:val="28"/>
        </w:rPr>
        <w:t xml:space="preserve"> </w:t>
      </w:r>
      <w:r w:rsidR="00DC6C27" w:rsidRPr="00264BA4">
        <w:rPr>
          <w:color w:val="000000"/>
          <w:szCs w:val="28"/>
        </w:rPr>
        <w:t>проведено 1</w:t>
      </w:r>
      <w:r w:rsidR="00F41F23" w:rsidRPr="00264BA4">
        <w:rPr>
          <w:color w:val="000000"/>
          <w:szCs w:val="28"/>
        </w:rPr>
        <w:t xml:space="preserve"> 553</w:t>
      </w:r>
      <w:r w:rsidR="00DC6C27" w:rsidRPr="00264BA4">
        <w:rPr>
          <w:color w:val="000000"/>
          <w:szCs w:val="28"/>
        </w:rPr>
        <w:t xml:space="preserve"> мероприятия, из них </w:t>
      </w:r>
      <w:r w:rsidR="00F41F23" w:rsidRPr="00264BA4">
        <w:rPr>
          <w:color w:val="000000"/>
          <w:szCs w:val="28"/>
        </w:rPr>
        <w:t>516</w:t>
      </w:r>
      <w:r w:rsidRPr="00264BA4">
        <w:rPr>
          <w:color w:val="000000"/>
          <w:szCs w:val="28"/>
        </w:rPr>
        <w:t xml:space="preserve"> платных.  </w:t>
      </w:r>
      <w:r w:rsidR="00DC6C27" w:rsidRPr="00264BA4">
        <w:rPr>
          <w:color w:val="000000"/>
          <w:szCs w:val="28"/>
        </w:rPr>
        <w:t xml:space="preserve">Объем платных услуг составил </w:t>
      </w:r>
      <w:r w:rsidR="00F41F23" w:rsidRPr="00264BA4">
        <w:rPr>
          <w:color w:val="000000"/>
          <w:szCs w:val="28"/>
        </w:rPr>
        <w:t>4</w:t>
      </w:r>
      <w:r w:rsidRPr="00264BA4">
        <w:rPr>
          <w:color w:val="000000"/>
          <w:szCs w:val="28"/>
        </w:rPr>
        <w:t xml:space="preserve"> млн. руб</w:t>
      </w:r>
      <w:r w:rsidR="00F41F23" w:rsidRPr="00264BA4">
        <w:rPr>
          <w:color w:val="000000"/>
          <w:szCs w:val="28"/>
        </w:rPr>
        <w:t>лей</w:t>
      </w:r>
      <w:r w:rsidRPr="00264BA4">
        <w:rPr>
          <w:color w:val="000000"/>
          <w:szCs w:val="28"/>
        </w:rPr>
        <w:t>. Удельный вес населения, участвующего в культурно-досуго</w:t>
      </w:r>
      <w:r w:rsidR="00DC6C27" w:rsidRPr="00264BA4">
        <w:rPr>
          <w:color w:val="000000"/>
          <w:szCs w:val="28"/>
        </w:rPr>
        <w:t xml:space="preserve">вых мероприятиях, составил </w:t>
      </w:r>
      <w:r w:rsidR="00F41F23" w:rsidRPr="00264BA4">
        <w:rPr>
          <w:color w:val="000000"/>
          <w:szCs w:val="28"/>
        </w:rPr>
        <w:t>362,08</w:t>
      </w:r>
      <w:r w:rsidRPr="00264BA4">
        <w:rPr>
          <w:color w:val="000000"/>
          <w:szCs w:val="28"/>
        </w:rPr>
        <w:t xml:space="preserve"> %.</w:t>
      </w:r>
    </w:p>
    <w:p w14:paraId="5D67DCC4" w14:textId="37F72501" w:rsidR="009631C2" w:rsidRPr="00264BA4" w:rsidRDefault="009631C2" w:rsidP="009631C2">
      <w:pPr>
        <w:spacing w:line="240" w:lineRule="auto"/>
        <w:ind w:firstLine="539"/>
        <w:rPr>
          <w:szCs w:val="28"/>
        </w:rPr>
      </w:pPr>
      <w:r w:rsidRPr="00264BA4">
        <w:rPr>
          <w:color w:val="000000"/>
          <w:szCs w:val="28"/>
        </w:rPr>
        <w:t xml:space="preserve">Среднемесячная заработная плата работников культуры за </w:t>
      </w:r>
      <w:r w:rsidR="002E7926" w:rsidRPr="00264BA4">
        <w:rPr>
          <w:color w:val="000000"/>
          <w:szCs w:val="28"/>
        </w:rPr>
        <w:t>12</w:t>
      </w:r>
      <w:r w:rsidRPr="00264BA4">
        <w:rPr>
          <w:color w:val="000000"/>
          <w:szCs w:val="28"/>
        </w:rPr>
        <w:t xml:space="preserve"> меся</w:t>
      </w:r>
      <w:r w:rsidR="002E7926" w:rsidRPr="00264BA4">
        <w:rPr>
          <w:color w:val="000000"/>
          <w:szCs w:val="28"/>
        </w:rPr>
        <w:t>цев 202</w:t>
      </w:r>
      <w:r w:rsidR="00290FF0" w:rsidRPr="00264BA4">
        <w:rPr>
          <w:color w:val="000000"/>
          <w:szCs w:val="28"/>
        </w:rPr>
        <w:t>3</w:t>
      </w:r>
      <w:r w:rsidR="002E7926" w:rsidRPr="00264BA4">
        <w:rPr>
          <w:color w:val="000000"/>
          <w:szCs w:val="28"/>
        </w:rPr>
        <w:t xml:space="preserve"> года составила 3</w:t>
      </w:r>
      <w:r w:rsidR="00290FF0" w:rsidRPr="00264BA4">
        <w:rPr>
          <w:color w:val="000000"/>
          <w:szCs w:val="28"/>
        </w:rPr>
        <w:t>8 379,6</w:t>
      </w:r>
      <w:r w:rsidRPr="00264BA4">
        <w:rPr>
          <w:color w:val="000000"/>
          <w:szCs w:val="28"/>
        </w:rPr>
        <w:t xml:space="preserve"> </w:t>
      </w:r>
      <w:r w:rsidR="002E7926" w:rsidRPr="00264BA4">
        <w:rPr>
          <w:color w:val="000000"/>
          <w:szCs w:val="28"/>
        </w:rPr>
        <w:t>руб</w:t>
      </w:r>
      <w:r w:rsidR="00290FF0" w:rsidRPr="00264BA4">
        <w:rPr>
          <w:color w:val="000000"/>
          <w:szCs w:val="28"/>
        </w:rPr>
        <w:t>лей</w:t>
      </w:r>
      <w:r w:rsidRPr="00264BA4">
        <w:rPr>
          <w:color w:val="000000"/>
          <w:szCs w:val="28"/>
        </w:rPr>
        <w:t xml:space="preserve">. </w:t>
      </w:r>
      <w:r w:rsidRPr="00264BA4">
        <w:rPr>
          <w:szCs w:val="28"/>
        </w:rPr>
        <w:t>Численность зан</w:t>
      </w:r>
      <w:r w:rsidR="002E7926" w:rsidRPr="00264BA4">
        <w:rPr>
          <w:szCs w:val="28"/>
        </w:rPr>
        <w:t>ятых в учреждениях культуры за 12</w:t>
      </w:r>
      <w:r w:rsidRPr="00264BA4">
        <w:rPr>
          <w:szCs w:val="28"/>
        </w:rPr>
        <w:t xml:space="preserve"> </w:t>
      </w:r>
      <w:proofErr w:type="gramStart"/>
      <w:r w:rsidRPr="00264BA4">
        <w:rPr>
          <w:szCs w:val="28"/>
        </w:rPr>
        <w:t>месяцев  202</w:t>
      </w:r>
      <w:r w:rsidR="008F1534" w:rsidRPr="00264BA4">
        <w:rPr>
          <w:szCs w:val="28"/>
        </w:rPr>
        <w:t>3</w:t>
      </w:r>
      <w:proofErr w:type="gramEnd"/>
      <w:r w:rsidRPr="00264BA4">
        <w:rPr>
          <w:szCs w:val="28"/>
        </w:rPr>
        <w:t xml:space="preserve"> года -  1</w:t>
      </w:r>
      <w:r w:rsidR="008F1534" w:rsidRPr="00264BA4">
        <w:rPr>
          <w:szCs w:val="28"/>
        </w:rPr>
        <w:t>46</w:t>
      </w:r>
      <w:r w:rsidRPr="00264BA4">
        <w:rPr>
          <w:szCs w:val="28"/>
        </w:rPr>
        <w:t xml:space="preserve"> ед. </w:t>
      </w:r>
    </w:p>
    <w:p w14:paraId="748D2EB4" w14:textId="633DF92B" w:rsidR="009631C2" w:rsidRPr="00264BA4" w:rsidRDefault="009631C2" w:rsidP="009631C2">
      <w:pPr>
        <w:suppressAutoHyphens w:val="0"/>
        <w:spacing w:line="240" w:lineRule="auto"/>
        <w:ind w:firstLine="709"/>
        <w:rPr>
          <w:color w:val="000000"/>
          <w:szCs w:val="28"/>
        </w:rPr>
      </w:pPr>
      <w:r w:rsidRPr="00264BA4">
        <w:rPr>
          <w:color w:val="000000"/>
          <w:szCs w:val="28"/>
        </w:rPr>
        <w:t xml:space="preserve">За </w:t>
      </w:r>
      <w:r w:rsidR="0034033A" w:rsidRPr="00264BA4">
        <w:rPr>
          <w:color w:val="000000"/>
          <w:szCs w:val="28"/>
        </w:rPr>
        <w:t>12</w:t>
      </w:r>
      <w:r w:rsidRPr="00264BA4">
        <w:rPr>
          <w:color w:val="000000"/>
          <w:szCs w:val="28"/>
        </w:rPr>
        <w:t xml:space="preserve"> месяцев 202</w:t>
      </w:r>
      <w:r w:rsidR="00340799" w:rsidRPr="00264BA4">
        <w:rPr>
          <w:color w:val="000000"/>
          <w:szCs w:val="28"/>
        </w:rPr>
        <w:t>3</w:t>
      </w:r>
      <w:r w:rsidRPr="00264BA4">
        <w:rPr>
          <w:color w:val="000000"/>
          <w:szCs w:val="28"/>
        </w:rPr>
        <w:t xml:space="preserve"> года в библиоте</w:t>
      </w:r>
      <w:r w:rsidR="0034033A" w:rsidRPr="00264BA4">
        <w:rPr>
          <w:color w:val="000000"/>
          <w:szCs w:val="28"/>
        </w:rPr>
        <w:t xml:space="preserve">чные фонды района поступило </w:t>
      </w:r>
      <w:r w:rsidR="00340799" w:rsidRPr="00264BA4">
        <w:rPr>
          <w:color w:val="000000"/>
          <w:szCs w:val="28"/>
        </w:rPr>
        <w:t>53</w:t>
      </w:r>
      <w:r w:rsidRPr="00264BA4">
        <w:rPr>
          <w:color w:val="000000"/>
          <w:szCs w:val="28"/>
        </w:rPr>
        <w:t xml:space="preserve"> единицы новых поступлений в библиотечные фонды общедоступных библиотек на 1000 человек населения.</w:t>
      </w:r>
    </w:p>
    <w:p w14:paraId="5B8CC6E7" w14:textId="77777777" w:rsidR="00F45536" w:rsidRPr="00264BA4" w:rsidRDefault="00F45536" w:rsidP="009631C2">
      <w:pPr>
        <w:suppressAutoHyphens w:val="0"/>
        <w:spacing w:line="240" w:lineRule="auto"/>
        <w:ind w:firstLine="709"/>
        <w:rPr>
          <w:color w:val="000000"/>
          <w:szCs w:val="28"/>
        </w:rPr>
      </w:pPr>
    </w:p>
    <w:p w14:paraId="6745B7FC" w14:textId="7ECF11E7" w:rsidR="00E5189B" w:rsidRPr="00264BA4" w:rsidRDefault="00E5189B" w:rsidP="00E5189B">
      <w:pPr>
        <w:suppressAutoHyphens w:val="0"/>
        <w:spacing w:line="240" w:lineRule="auto"/>
        <w:ind w:firstLine="709"/>
        <w:rPr>
          <w:b/>
          <w:color w:val="000000"/>
          <w:szCs w:val="28"/>
        </w:rPr>
      </w:pPr>
      <w:r w:rsidRPr="00264BA4">
        <w:rPr>
          <w:b/>
          <w:color w:val="000000"/>
          <w:szCs w:val="28"/>
        </w:rPr>
        <w:t>Физическая культура и спорт</w:t>
      </w:r>
      <w:r w:rsidR="00D2704F" w:rsidRPr="00264BA4">
        <w:rPr>
          <w:b/>
          <w:color w:val="000000"/>
          <w:szCs w:val="28"/>
        </w:rPr>
        <w:t xml:space="preserve"> и молодежная политика</w:t>
      </w:r>
    </w:p>
    <w:p w14:paraId="78B01D7A" w14:textId="4F7DD72E" w:rsidR="00E5189B" w:rsidRPr="00264BA4" w:rsidRDefault="00E5189B" w:rsidP="00E5189B">
      <w:pPr>
        <w:suppressAutoHyphens w:val="0"/>
        <w:spacing w:line="240" w:lineRule="auto"/>
        <w:ind w:firstLine="709"/>
        <w:rPr>
          <w:szCs w:val="28"/>
          <w:lang w:eastAsia="ru-RU"/>
        </w:rPr>
      </w:pPr>
      <w:r w:rsidRPr="00264BA4">
        <w:rPr>
          <w:color w:val="000000"/>
          <w:szCs w:val="28"/>
        </w:rPr>
        <w:t>На территории Заиграевского района действуют 3 муниципальных учреждения физической культуры и спорта</w:t>
      </w:r>
      <w:r w:rsidR="00446899" w:rsidRPr="00264BA4">
        <w:rPr>
          <w:color w:val="000000"/>
          <w:szCs w:val="28"/>
        </w:rPr>
        <w:t xml:space="preserve"> и молодежной политики</w:t>
      </w:r>
      <w:r w:rsidRPr="00264BA4">
        <w:rPr>
          <w:color w:val="000000"/>
          <w:szCs w:val="28"/>
        </w:rPr>
        <w:t>: МКУ «Управление спорта и молодежной политики», МБУ «</w:t>
      </w:r>
      <w:proofErr w:type="spellStart"/>
      <w:r w:rsidRPr="00264BA4">
        <w:rPr>
          <w:color w:val="000000"/>
          <w:szCs w:val="28"/>
        </w:rPr>
        <w:t>Онохойская</w:t>
      </w:r>
      <w:proofErr w:type="spellEnd"/>
      <w:r w:rsidRPr="00264BA4">
        <w:rPr>
          <w:color w:val="000000"/>
          <w:szCs w:val="28"/>
        </w:rPr>
        <w:t xml:space="preserve"> спортивная школа», МАУ НПБ «Дельфин». </w:t>
      </w:r>
      <w:r w:rsidRPr="00264BA4">
        <w:rPr>
          <w:szCs w:val="28"/>
        </w:rPr>
        <w:t>Численность занятых в учреждениях составляет 10</w:t>
      </w:r>
      <w:r w:rsidR="00446899" w:rsidRPr="00264BA4">
        <w:rPr>
          <w:szCs w:val="28"/>
        </w:rPr>
        <w:t>7</w:t>
      </w:r>
      <w:r w:rsidRPr="00264BA4">
        <w:rPr>
          <w:szCs w:val="28"/>
        </w:rPr>
        <w:t xml:space="preserve"> человек. Среднемесячная заработная плата работников физической культуры и спорта за 12 месяцев 202</w:t>
      </w:r>
      <w:r w:rsidR="00446899" w:rsidRPr="00264BA4">
        <w:rPr>
          <w:szCs w:val="28"/>
        </w:rPr>
        <w:t>3</w:t>
      </w:r>
      <w:r w:rsidRPr="00264BA4">
        <w:rPr>
          <w:szCs w:val="28"/>
        </w:rPr>
        <w:t xml:space="preserve"> составила </w:t>
      </w:r>
      <w:r w:rsidR="00446899" w:rsidRPr="00264BA4">
        <w:rPr>
          <w:szCs w:val="28"/>
        </w:rPr>
        <w:t>33 019,5</w:t>
      </w:r>
      <w:r w:rsidRPr="00264BA4">
        <w:rPr>
          <w:szCs w:val="28"/>
        </w:rPr>
        <w:t xml:space="preserve"> рублей.</w:t>
      </w:r>
    </w:p>
    <w:p w14:paraId="1767D6D8" w14:textId="0CD5C744" w:rsidR="00E5189B" w:rsidRPr="00264BA4" w:rsidRDefault="00E5189B" w:rsidP="00E5189B">
      <w:pPr>
        <w:suppressAutoHyphens w:val="0"/>
        <w:spacing w:line="240" w:lineRule="auto"/>
        <w:ind w:firstLine="709"/>
        <w:rPr>
          <w:color w:val="000000"/>
          <w:spacing w:val="-1"/>
          <w:szCs w:val="28"/>
        </w:rPr>
      </w:pPr>
      <w:r w:rsidRPr="00264BA4">
        <w:rPr>
          <w:color w:val="000000"/>
          <w:spacing w:val="-1"/>
          <w:szCs w:val="28"/>
        </w:rPr>
        <w:t xml:space="preserve">Охват населения, занимающегося физической культурой и спортом </w:t>
      </w:r>
      <w:proofErr w:type="gramStart"/>
      <w:r w:rsidRPr="00264BA4">
        <w:rPr>
          <w:color w:val="000000"/>
          <w:spacing w:val="-1"/>
          <w:szCs w:val="28"/>
        </w:rPr>
        <w:t>за 12 месяцев 202</w:t>
      </w:r>
      <w:r w:rsidR="00E75A4B" w:rsidRPr="00264BA4">
        <w:rPr>
          <w:color w:val="000000"/>
          <w:spacing w:val="-1"/>
          <w:szCs w:val="28"/>
        </w:rPr>
        <w:t>3</w:t>
      </w:r>
      <w:r w:rsidR="00AD2B0C" w:rsidRPr="00264BA4">
        <w:rPr>
          <w:color w:val="000000"/>
          <w:spacing w:val="-1"/>
          <w:szCs w:val="28"/>
        </w:rPr>
        <w:t xml:space="preserve"> года</w:t>
      </w:r>
      <w:proofErr w:type="gramEnd"/>
      <w:r w:rsidR="00AD2B0C" w:rsidRPr="00264BA4">
        <w:rPr>
          <w:color w:val="000000"/>
          <w:spacing w:val="-1"/>
          <w:szCs w:val="28"/>
        </w:rPr>
        <w:t xml:space="preserve"> составил 5</w:t>
      </w:r>
      <w:r w:rsidR="00E75A4B" w:rsidRPr="00264BA4">
        <w:rPr>
          <w:color w:val="000000"/>
          <w:spacing w:val="-1"/>
          <w:szCs w:val="28"/>
        </w:rPr>
        <w:t>6,8</w:t>
      </w:r>
      <w:r w:rsidR="00AD2B0C" w:rsidRPr="00264BA4">
        <w:rPr>
          <w:color w:val="000000"/>
          <w:spacing w:val="-1"/>
          <w:szCs w:val="28"/>
        </w:rPr>
        <w:t xml:space="preserve"> </w:t>
      </w:r>
      <w:r w:rsidRPr="00264BA4">
        <w:rPr>
          <w:color w:val="000000"/>
          <w:spacing w:val="-1"/>
          <w:szCs w:val="28"/>
        </w:rPr>
        <w:t>%. На данный момент площадь спортзалов муниципального образования составляет 10</w:t>
      </w:r>
      <w:r w:rsidR="00E75A4B" w:rsidRPr="00264BA4">
        <w:rPr>
          <w:color w:val="000000"/>
          <w:spacing w:val="-1"/>
          <w:szCs w:val="28"/>
        </w:rPr>
        <w:t>,</w:t>
      </w:r>
      <w:r w:rsidRPr="00264BA4">
        <w:rPr>
          <w:color w:val="000000"/>
          <w:spacing w:val="-1"/>
          <w:szCs w:val="28"/>
        </w:rPr>
        <w:t>62 тыс.</w:t>
      </w:r>
      <w:r w:rsidR="00E75A4B" w:rsidRPr="00264BA4">
        <w:rPr>
          <w:color w:val="000000"/>
          <w:spacing w:val="-1"/>
          <w:szCs w:val="28"/>
        </w:rPr>
        <w:t xml:space="preserve"> </w:t>
      </w:r>
      <w:r w:rsidRPr="00264BA4">
        <w:rPr>
          <w:color w:val="000000"/>
          <w:spacing w:val="-1"/>
          <w:szCs w:val="28"/>
        </w:rPr>
        <w:t>кв.</w:t>
      </w:r>
      <w:r w:rsidR="00E75A4B" w:rsidRPr="00264BA4">
        <w:rPr>
          <w:color w:val="000000"/>
          <w:spacing w:val="-1"/>
          <w:szCs w:val="28"/>
        </w:rPr>
        <w:t xml:space="preserve"> </w:t>
      </w:r>
      <w:r w:rsidRPr="00264BA4">
        <w:rPr>
          <w:color w:val="000000"/>
          <w:spacing w:val="-1"/>
          <w:szCs w:val="28"/>
        </w:rPr>
        <w:t>м., площадь плоскостных сооружений составляет 126</w:t>
      </w:r>
      <w:r w:rsidR="00E75A4B" w:rsidRPr="00264BA4">
        <w:rPr>
          <w:color w:val="000000"/>
          <w:spacing w:val="-1"/>
          <w:szCs w:val="28"/>
        </w:rPr>
        <w:t>,</w:t>
      </w:r>
      <w:r w:rsidRPr="00264BA4">
        <w:rPr>
          <w:color w:val="000000"/>
          <w:spacing w:val="-1"/>
          <w:szCs w:val="28"/>
        </w:rPr>
        <w:t xml:space="preserve">509 тыс. кв. м. Доля граждан, выполнивших нормативы ВФСК «ГТО», в общей численности населения, принявшего участие в </w:t>
      </w:r>
      <w:r w:rsidR="00AD2B0C" w:rsidRPr="00264BA4">
        <w:rPr>
          <w:color w:val="000000"/>
          <w:spacing w:val="-1"/>
          <w:szCs w:val="28"/>
        </w:rPr>
        <w:t xml:space="preserve">сдаче нормативов, составила </w:t>
      </w:r>
      <w:r w:rsidR="00E75A4B" w:rsidRPr="00264BA4">
        <w:rPr>
          <w:color w:val="000000"/>
          <w:spacing w:val="-1"/>
          <w:szCs w:val="28"/>
        </w:rPr>
        <w:t>90,4</w:t>
      </w:r>
      <w:r w:rsidRPr="00264BA4">
        <w:rPr>
          <w:color w:val="000000"/>
          <w:spacing w:val="-1"/>
          <w:szCs w:val="28"/>
        </w:rPr>
        <w:t xml:space="preserve"> %. В сфере физической культуры и спорта платные услуги населению в Заиграевском районе предоставляет МАУ </w:t>
      </w:r>
      <w:proofErr w:type="spellStart"/>
      <w:r w:rsidRPr="00264BA4">
        <w:rPr>
          <w:color w:val="000000"/>
          <w:spacing w:val="-1"/>
          <w:szCs w:val="28"/>
        </w:rPr>
        <w:t>Новобрянский</w:t>
      </w:r>
      <w:proofErr w:type="spellEnd"/>
      <w:r w:rsidRPr="00264BA4">
        <w:rPr>
          <w:color w:val="000000"/>
          <w:spacing w:val="-1"/>
          <w:szCs w:val="28"/>
        </w:rPr>
        <w:t xml:space="preserve"> плавательный бассейн «Дельфин».  Объем платных за </w:t>
      </w:r>
      <w:r w:rsidR="00C726C2" w:rsidRPr="00264BA4">
        <w:rPr>
          <w:color w:val="000000"/>
          <w:spacing w:val="-1"/>
          <w:szCs w:val="28"/>
        </w:rPr>
        <w:t>12 месяцев 202</w:t>
      </w:r>
      <w:r w:rsidR="00E75A4B" w:rsidRPr="00264BA4">
        <w:rPr>
          <w:color w:val="000000"/>
          <w:spacing w:val="-1"/>
          <w:szCs w:val="28"/>
        </w:rPr>
        <w:t>3</w:t>
      </w:r>
      <w:r w:rsidR="00AD2B0C" w:rsidRPr="00264BA4">
        <w:rPr>
          <w:color w:val="000000"/>
          <w:spacing w:val="-1"/>
          <w:szCs w:val="28"/>
        </w:rPr>
        <w:t xml:space="preserve"> г. составил </w:t>
      </w:r>
      <w:r w:rsidR="00E75A4B" w:rsidRPr="00264BA4">
        <w:rPr>
          <w:color w:val="000000"/>
          <w:spacing w:val="-1"/>
          <w:szCs w:val="28"/>
        </w:rPr>
        <w:t>2,4</w:t>
      </w:r>
      <w:r w:rsidRPr="00264BA4">
        <w:rPr>
          <w:color w:val="000000"/>
          <w:spacing w:val="-1"/>
          <w:szCs w:val="28"/>
        </w:rPr>
        <w:t xml:space="preserve"> млн. рублей (услуги бассейна, услуги спорткомплекса, аренда помещений). </w:t>
      </w:r>
    </w:p>
    <w:p w14:paraId="05A9EA53" w14:textId="77777777" w:rsidR="00E5189B" w:rsidRPr="00264BA4" w:rsidRDefault="00F11296" w:rsidP="001720AC">
      <w:pPr>
        <w:suppressAutoHyphens w:val="0"/>
        <w:spacing w:line="240" w:lineRule="auto"/>
        <w:ind w:firstLine="0"/>
        <w:rPr>
          <w:sz w:val="24"/>
          <w:szCs w:val="24"/>
          <w:lang w:eastAsia="ru-RU"/>
        </w:rPr>
      </w:pPr>
      <w:r w:rsidRPr="00264BA4">
        <w:rPr>
          <w:sz w:val="24"/>
          <w:szCs w:val="24"/>
          <w:lang w:eastAsia="ru-RU"/>
        </w:rPr>
        <w:t xml:space="preserve">          </w:t>
      </w:r>
    </w:p>
    <w:p w14:paraId="628F1B10" w14:textId="77777777" w:rsidR="005434F5" w:rsidRPr="00264BA4" w:rsidRDefault="005434F5" w:rsidP="005434F5">
      <w:pPr>
        <w:suppressAutoHyphens w:val="0"/>
        <w:spacing w:line="240" w:lineRule="auto"/>
        <w:ind w:firstLine="709"/>
        <w:rPr>
          <w:b/>
          <w:bCs/>
          <w:color w:val="000000"/>
          <w:szCs w:val="28"/>
          <w:lang w:eastAsia="ru-RU"/>
        </w:rPr>
      </w:pPr>
      <w:r w:rsidRPr="00264BA4">
        <w:rPr>
          <w:b/>
          <w:bCs/>
          <w:color w:val="000000"/>
          <w:szCs w:val="28"/>
          <w:lang w:eastAsia="ru-RU"/>
        </w:rPr>
        <w:t>Жилищно-коммунальное хозяйство</w:t>
      </w:r>
    </w:p>
    <w:p w14:paraId="270E1566" w14:textId="447B9357" w:rsidR="005434F5" w:rsidRPr="00264BA4" w:rsidRDefault="005434F5" w:rsidP="005434F5">
      <w:pPr>
        <w:suppressAutoHyphens w:val="0"/>
        <w:spacing w:line="240" w:lineRule="auto"/>
        <w:ind w:firstLine="709"/>
        <w:rPr>
          <w:bCs/>
          <w:color w:val="000000"/>
          <w:szCs w:val="28"/>
          <w:lang w:eastAsia="ru-RU"/>
        </w:rPr>
      </w:pPr>
      <w:r w:rsidRPr="00264BA4">
        <w:rPr>
          <w:bCs/>
          <w:color w:val="000000"/>
          <w:szCs w:val="28"/>
          <w:lang w:eastAsia="ru-RU"/>
        </w:rPr>
        <w:t>За отчетный период введено в эксплуатацию</w:t>
      </w:r>
      <w:r w:rsidR="00EA4744" w:rsidRPr="00264BA4">
        <w:rPr>
          <w:bCs/>
          <w:color w:val="000000"/>
          <w:szCs w:val="28"/>
          <w:lang w:eastAsia="ru-RU"/>
        </w:rPr>
        <w:t xml:space="preserve"> 1</w:t>
      </w:r>
      <w:r w:rsidR="005154E4" w:rsidRPr="00264BA4">
        <w:rPr>
          <w:bCs/>
          <w:color w:val="000000"/>
          <w:szCs w:val="28"/>
          <w:lang w:eastAsia="ru-RU"/>
        </w:rPr>
        <w:t>6,5</w:t>
      </w:r>
      <w:r w:rsidR="00F416D5" w:rsidRPr="00264BA4">
        <w:rPr>
          <w:bCs/>
          <w:color w:val="000000"/>
          <w:szCs w:val="28"/>
          <w:lang w:eastAsia="ru-RU"/>
        </w:rPr>
        <w:t xml:space="preserve"> тыс. кв. м жилья, к 20</w:t>
      </w:r>
      <w:r w:rsidR="00BD1468" w:rsidRPr="00264BA4">
        <w:rPr>
          <w:bCs/>
          <w:color w:val="000000"/>
          <w:szCs w:val="28"/>
          <w:lang w:eastAsia="ru-RU"/>
        </w:rPr>
        <w:t>2</w:t>
      </w:r>
      <w:r w:rsidR="005154E4" w:rsidRPr="00264BA4">
        <w:rPr>
          <w:bCs/>
          <w:color w:val="000000"/>
          <w:szCs w:val="28"/>
          <w:lang w:eastAsia="ru-RU"/>
        </w:rPr>
        <w:t>2</w:t>
      </w:r>
      <w:r w:rsidRPr="00264BA4">
        <w:rPr>
          <w:bCs/>
          <w:color w:val="000000"/>
          <w:szCs w:val="28"/>
          <w:lang w:eastAsia="ru-RU"/>
        </w:rPr>
        <w:t xml:space="preserve"> г. – </w:t>
      </w:r>
      <w:r w:rsidR="005154E4" w:rsidRPr="00264BA4">
        <w:rPr>
          <w:bCs/>
          <w:color w:val="000000"/>
          <w:szCs w:val="28"/>
          <w:lang w:eastAsia="ru-RU"/>
        </w:rPr>
        <w:t>141</w:t>
      </w:r>
      <w:r w:rsidR="00BD1468" w:rsidRPr="00264BA4">
        <w:rPr>
          <w:bCs/>
          <w:color w:val="000000"/>
          <w:szCs w:val="28"/>
          <w:lang w:eastAsia="ru-RU"/>
        </w:rPr>
        <w:t xml:space="preserve"> </w:t>
      </w:r>
      <w:r w:rsidRPr="00264BA4">
        <w:rPr>
          <w:bCs/>
          <w:color w:val="000000"/>
          <w:szCs w:val="28"/>
          <w:lang w:eastAsia="ru-RU"/>
        </w:rPr>
        <w:t xml:space="preserve">%. </w:t>
      </w:r>
      <w:r w:rsidRPr="00264BA4">
        <w:rPr>
          <w:bCs/>
          <w:i/>
          <w:color w:val="000000"/>
          <w:szCs w:val="28"/>
          <w:lang w:eastAsia="ru-RU"/>
        </w:rPr>
        <w:t>(</w:t>
      </w:r>
      <w:r w:rsidR="005154E4" w:rsidRPr="00264BA4">
        <w:rPr>
          <w:bCs/>
          <w:i/>
          <w:color w:val="000000"/>
          <w:szCs w:val="28"/>
          <w:lang w:eastAsia="ru-RU"/>
        </w:rPr>
        <w:t>11,71</w:t>
      </w:r>
      <w:r w:rsidR="000A595F" w:rsidRPr="00264BA4">
        <w:rPr>
          <w:bCs/>
          <w:i/>
          <w:color w:val="000000"/>
          <w:szCs w:val="28"/>
          <w:lang w:eastAsia="ru-RU"/>
        </w:rPr>
        <w:t xml:space="preserve"> </w:t>
      </w:r>
      <w:r w:rsidRPr="00264BA4">
        <w:rPr>
          <w:bCs/>
          <w:i/>
          <w:color w:val="000000"/>
          <w:szCs w:val="28"/>
          <w:lang w:eastAsia="ru-RU"/>
        </w:rPr>
        <w:t xml:space="preserve">тыс. кв. м). </w:t>
      </w:r>
      <w:r w:rsidRPr="00264BA4">
        <w:rPr>
          <w:bCs/>
          <w:color w:val="000000"/>
          <w:szCs w:val="28"/>
          <w:lang w:eastAsia="ru-RU"/>
        </w:rPr>
        <w:t xml:space="preserve"> </w:t>
      </w:r>
    </w:p>
    <w:p w14:paraId="6257A2B3" w14:textId="0B1814F2" w:rsidR="005434F5" w:rsidRPr="00264BA4" w:rsidRDefault="005434F5" w:rsidP="005434F5">
      <w:pPr>
        <w:suppressAutoHyphens w:val="0"/>
        <w:spacing w:line="240" w:lineRule="auto"/>
        <w:ind w:firstLine="709"/>
        <w:rPr>
          <w:bCs/>
          <w:color w:val="000000"/>
          <w:szCs w:val="28"/>
          <w:lang w:eastAsia="ru-RU"/>
        </w:rPr>
      </w:pPr>
      <w:r w:rsidRPr="00264BA4">
        <w:rPr>
          <w:bCs/>
          <w:color w:val="000000"/>
          <w:szCs w:val="28"/>
          <w:lang w:eastAsia="ru-RU"/>
        </w:rPr>
        <w:t>Общая площадь жилых помещений, в среднем на одного жит</w:t>
      </w:r>
      <w:r w:rsidR="00EA4744" w:rsidRPr="00264BA4">
        <w:rPr>
          <w:bCs/>
          <w:color w:val="000000"/>
          <w:szCs w:val="28"/>
          <w:lang w:eastAsia="ru-RU"/>
        </w:rPr>
        <w:t>еля 2</w:t>
      </w:r>
      <w:r w:rsidR="00A45227" w:rsidRPr="00264BA4">
        <w:rPr>
          <w:bCs/>
          <w:color w:val="000000"/>
          <w:szCs w:val="28"/>
          <w:lang w:eastAsia="ru-RU"/>
        </w:rPr>
        <w:t>6</w:t>
      </w:r>
      <w:r w:rsidRPr="00264BA4">
        <w:rPr>
          <w:bCs/>
          <w:color w:val="000000"/>
          <w:szCs w:val="28"/>
          <w:lang w:eastAsia="ru-RU"/>
        </w:rPr>
        <w:t xml:space="preserve"> кв. м.</w:t>
      </w:r>
    </w:p>
    <w:p w14:paraId="57099327" w14:textId="416B782B" w:rsidR="005434F5" w:rsidRPr="00264BA4" w:rsidRDefault="00DC3DE5" w:rsidP="005434F5">
      <w:pPr>
        <w:suppressAutoHyphens w:val="0"/>
        <w:spacing w:line="240" w:lineRule="auto"/>
        <w:ind w:firstLine="709"/>
        <w:rPr>
          <w:bCs/>
          <w:color w:val="000000"/>
          <w:szCs w:val="28"/>
          <w:lang w:eastAsia="ru-RU"/>
        </w:rPr>
      </w:pPr>
      <w:r w:rsidRPr="00264BA4">
        <w:rPr>
          <w:szCs w:val="28"/>
          <w:lang w:eastAsia="ru-RU"/>
        </w:rPr>
        <w:t>За 202</w:t>
      </w:r>
      <w:r w:rsidR="00A45227" w:rsidRPr="00264BA4">
        <w:rPr>
          <w:szCs w:val="28"/>
          <w:lang w:eastAsia="ru-RU"/>
        </w:rPr>
        <w:t>3</w:t>
      </w:r>
      <w:r w:rsidRPr="00264BA4">
        <w:rPr>
          <w:szCs w:val="28"/>
          <w:lang w:eastAsia="ru-RU"/>
        </w:rPr>
        <w:t xml:space="preserve"> г. </w:t>
      </w:r>
      <w:r w:rsidR="00F416D5" w:rsidRPr="00264BA4">
        <w:rPr>
          <w:szCs w:val="28"/>
          <w:lang w:eastAsia="ru-RU"/>
        </w:rPr>
        <w:t>о</w:t>
      </w:r>
      <w:r w:rsidR="005434F5" w:rsidRPr="00264BA4">
        <w:rPr>
          <w:szCs w:val="28"/>
          <w:lang w:eastAsia="ru-RU"/>
        </w:rPr>
        <w:t>бъем производства и распределения эл</w:t>
      </w:r>
      <w:r w:rsidRPr="00264BA4">
        <w:rPr>
          <w:szCs w:val="28"/>
          <w:lang w:eastAsia="ru-RU"/>
        </w:rPr>
        <w:t xml:space="preserve">ектроэнергии, газа и воды </w:t>
      </w:r>
      <w:r w:rsidR="005434F5" w:rsidRPr="00264BA4">
        <w:rPr>
          <w:szCs w:val="28"/>
          <w:lang w:eastAsia="ru-RU"/>
        </w:rPr>
        <w:t xml:space="preserve">составил </w:t>
      </w:r>
      <w:r w:rsidRPr="00264BA4">
        <w:rPr>
          <w:szCs w:val="28"/>
          <w:lang w:eastAsia="ru-RU"/>
        </w:rPr>
        <w:t>3</w:t>
      </w:r>
      <w:r w:rsidR="00A45227" w:rsidRPr="00264BA4">
        <w:rPr>
          <w:szCs w:val="28"/>
          <w:lang w:eastAsia="ru-RU"/>
        </w:rPr>
        <w:t>52,7</w:t>
      </w:r>
      <w:r w:rsidR="005434F5" w:rsidRPr="00264BA4">
        <w:rPr>
          <w:szCs w:val="28"/>
          <w:lang w:eastAsia="ru-RU"/>
        </w:rPr>
        <w:t xml:space="preserve"> млн.</w:t>
      </w:r>
      <w:r w:rsidR="00EA4744" w:rsidRPr="00264BA4">
        <w:rPr>
          <w:szCs w:val="28"/>
          <w:lang w:eastAsia="ru-RU"/>
        </w:rPr>
        <w:t xml:space="preserve"> </w:t>
      </w:r>
      <w:r w:rsidR="005434F5" w:rsidRPr="00264BA4">
        <w:rPr>
          <w:szCs w:val="28"/>
          <w:lang w:eastAsia="ru-RU"/>
        </w:rPr>
        <w:t>руб</w:t>
      </w:r>
      <w:r w:rsidR="00EA4744" w:rsidRPr="00264BA4">
        <w:rPr>
          <w:szCs w:val="28"/>
          <w:lang w:eastAsia="ru-RU"/>
        </w:rPr>
        <w:t>лей, к 202</w:t>
      </w:r>
      <w:r w:rsidR="00A45227" w:rsidRPr="00264BA4">
        <w:rPr>
          <w:szCs w:val="28"/>
          <w:lang w:eastAsia="ru-RU"/>
        </w:rPr>
        <w:t xml:space="preserve">2 </w:t>
      </w:r>
      <w:r w:rsidR="00EA4744" w:rsidRPr="00264BA4">
        <w:rPr>
          <w:szCs w:val="28"/>
          <w:lang w:eastAsia="ru-RU"/>
        </w:rPr>
        <w:t>г. – 10</w:t>
      </w:r>
      <w:r w:rsidR="00A45227" w:rsidRPr="00264BA4">
        <w:rPr>
          <w:szCs w:val="28"/>
          <w:lang w:eastAsia="ru-RU"/>
        </w:rPr>
        <w:t>8,4</w:t>
      </w:r>
      <w:r w:rsidR="00EA4744" w:rsidRPr="00264BA4">
        <w:rPr>
          <w:szCs w:val="28"/>
          <w:lang w:eastAsia="ru-RU"/>
        </w:rPr>
        <w:t xml:space="preserve"> %.</w:t>
      </w:r>
    </w:p>
    <w:p w14:paraId="255F2F1D" w14:textId="4E483B10" w:rsidR="005434F5" w:rsidRPr="00264BA4" w:rsidRDefault="005434F5" w:rsidP="005434F5">
      <w:pPr>
        <w:suppressAutoHyphens w:val="0"/>
        <w:spacing w:line="240" w:lineRule="auto"/>
        <w:ind w:firstLine="709"/>
        <w:rPr>
          <w:bCs/>
          <w:szCs w:val="28"/>
          <w:lang w:eastAsia="ru-RU"/>
        </w:rPr>
      </w:pPr>
      <w:r w:rsidRPr="00264BA4">
        <w:rPr>
          <w:szCs w:val="28"/>
          <w:lang w:eastAsia="ru-RU"/>
        </w:rPr>
        <w:t xml:space="preserve">Доля убыточных предприятий ЖКХ составила </w:t>
      </w:r>
      <w:r w:rsidR="00A77CEB" w:rsidRPr="00264BA4">
        <w:rPr>
          <w:szCs w:val="28"/>
          <w:lang w:eastAsia="ru-RU"/>
        </w:rPr>
        <w:t>62,5</w:t>
      </w:r>
      <w:r w:rsidR="00507B70" w:rsidRPr="00264BA4">
        <w:rPr>
          <w:szCs w:val="28"/>
          <w:lang w:eastAsia="ru-RU"/>
        </w:rPr>
        <w:t xml:space="preserve"> </w:t>
      </w:r>
      <w:r w:rsidRPr="00264BA4">
        <w:rPr>
          <w:szCs w:val="28"/>
          <w:lang w:eastAsia="ru-RU"/>
        </w:rPr>
        <w:t>%.</w:t>
      </w:r>
      <w:r w:rsidRPr="00264BA4">
        <w:rPr>
          <w:color w:val="FF0000"/>
          <w:szCs w:val="28"/>
          <w:lang w:eastAsia="ru-RU"/>
        </w:rPr>
        <w:t xml:space="preserve"> </w:t>
      </w:r>
      <w:r w:rsidRPr="00264BA4">
        <w:rPr>
          <w:szCs w:val="28"/>
          <w:lang w:eastAsia="ru-RU"/>
        </w:rPr>
        <w:t xml:space="preserve">Уровень собираемости платежей составил </w:t>
      </w:r>
      <w:r w:rsidR="00507B70" w:rsidRPr="00264BA4">
        <w:rPr>
          <w:szCs w:val="28"/>
          <w:lang w:eastAsia="ru-RU"/>
        </w:rPr>
        <w:t>9</w:t>
      </w:r>
      <w:r w:rsidR="00797CC0" w:rsidRPr="00264BA4">
        <w:rPr>
          <w:szCs w:val="28"/>
          <w:lang w:eastAsia="ru-RU"/>
        </w:rPr>
        <w:t>7,</w:t>
      </w:r>
      <w:r w:rsidR="006B730D" w:rsidRPr="00264BA4">
        <w:rPr>
          <w:szCs w:val="28"/>
          <w:lang w:eastAsia="ru-RU"/>
        </w:rPr>
        <w:t>12</w:t>
      </w:r>
      <w:r w:rsidR="00507B70" w:rsidRPr="00264BA4">
        <w:rPr>
          <w:szCs w:val="28"/>
          <w:lang w:eastAsia="ru-RU"/>
        </w:rPr>
        <w:t xml:space="preserve"> </w:t>
      </w:r>
      <w:r w:rsidRPr="00264BA4">
        <w:rPr>
          <w:szCs w:val="28"/>
          <w:lang w:eastAsia="ru-RU"/>
        </w:rPr>
        <w:t xml:space="preserve">% в связи с неполной оплатой </w:t>
      </w:r>
      <w:r w:rsidRPr="00264BA4">
        <w:rPr>
          <w:szCs w:val="28"/>
          <w:lang w:eastAsia="ru-RU"/>
        </w:rPr>
        <w:lastRenderedPageBreak/>
        <w:t xml:space="preserve">учреждений бюджетной сферы за коммунальные услуги. Уровень износа коммунальной инфраструктуры </w:t>
      </w:r>
      <w:r w:rsidR="00F53802" w:rsidRPr="00264BA4">
        <w:rPr>
          <w:szCs w:val="28"/>
          <w:lang w:eastAsia="ru-RU"/>
        </w:rPr>
        <w:t>–</w:t>
      </w:r>
      <w:r w:rsidRPr="00264BA4">
        <w:rPr>
          <w:szCs w:val="28"/>
          <w:lang w:eastAsia="ru-RU"/>
        </w:rPr>
        <w:t xml:space="preserve"> 6</w:t>
      </w:r>
      <w:r w:rsidR="00A77CEB" w:rsidRPr="00264BA4">
        <w:rPr>
          <w:szCs w:val="28"/>
          <w:lang w:eastAsia="ru-RU"/>
        </w:rPr>
        <w:t>3,9</w:t>
      </w:r>
      <w:r w:rsidR="00F53802" w:rsidRPr="00264BA4">
        <w:rPr>
          <w:szCs w:val="28"/>
          <w:lang w:eastAsia="ru-RU"/>
        </w:rPr>
        <w:t xml:space="preserve"> </w:t>
      </w:r>
      <w:r w:rsidRPr="00264BA4">
        <w:rPr>
          <w:szCs w:val="28"/>
          <w:lang w:eastAsia="ru-RU"/>
        </w:rPr>
        <w:t>%.</w:t>
      </w:r>
    </w:p>
    <w:p w14:paraId="4F9F2D3F" w14:textId="5B1EDED5" w:rsidR="005434F5" w:rsidRPr="00264BA4" w:rsidRDefault="009A5D06" w:rsidP="005434F5">
      <w:pPr>
        <w:suppressAutoHyphens w:val="0"/>
        <w:spacing w:line="240" w:lineRule="auto"/>
        <w:ind w:firstLine="0"/>
        <w:rPr>
          <w:szCs w:val="28"/>
          <w:lang w:eastAsia="ru-RU"/>
        </w:rPr>
      </w:pPr>
      <w:r w:rsidRPr="00264BA4">
        <w:rPr>
          <w:color w:val="FF0000"/>
          <w:szCs w:val="28"/>
          <w:lang w:eastAsia="ru-RU"/>
        </w:rPr>
        <w:tab/>
      </w:r>
      <w:r w:rsidR="005434F5" w:rsidRPr="00264BA4">
        <w:rPr>
          <w:szCs w:val="28"/>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оценочно составляет </w:t>
      </w:r>
      <w:r w:rsidR="00E04BA6" w:rsidRPr="00264BA4">
        <w:rPr>
          <w:szCs w:val="28"/>
          <w:lang w:eastAsia="ru-RU"/>
        </w:rPr>
        <w:t>37,2</w:t>
      </w:r>
      <w:r w:rsidR="001F0A7A" w:rsidRPr="00264BA4">
        <w:rPr>
          <w:szCs w:val="28"/>
          <w:lang w:eastAsia="ru-RU"/>
        </w:rPr>
        <w:t xml:space="preserve"> </w:t>
      </w:r>
      <w:r w:rsidR="005434F5" w:rsidRPr="00264BA4">
        <w:rPr>
          <w:szCs w:val="28"/>
          <w:lang w:eastAsia="ru-RU"/>
        </w:rPr>
        <w:t>%.</w:t>
      </w:r>
    </w:p>
    <w:p w14:paraId="2897AF31" w14:textId="77777777" w:rsidR="005434F5" w:rsidRPr="00264BA4" w:rsidRDefault="005434F5" w:rsidP="002E7FE2">
      <w:pPr>
        <w:suppressAutoHyphens w:val="0"/>
        <w:spacing w:line="240" w:lineRule="auto"/>
        <w:ind w:firstLine="709"/>
        <w:rPr>
          <w:sz w:val="24"/>
          <w:szCs w:val="24"/>
          <w:lang w:eastAsia="ru-RU"/>
        </w:rPr>
      </w:pPr>
    </w:p>
    <w:p w14:paraId="5E28B474" w14:textId="77777777" w:rsidR="00DB1D03" w:rsidRPr="00264BA4" w:rsidRDefault="00DB1D03" w:rsidP="002E7FE2">
      <w:pPr>
        <w:suppressAutoHyphens w:val="0"/>
        <w:spacing w:line="240" w:lineRule="auto"/>
        <w:ind w:firstLine="709"/>
        <w:rPr>
          <w:b/>
          <w:color w:val="000000"/>
          <w:sz w:val="24"/>
          <w:szCs w:val="24"/>
          <w:lang w:eastAsia="ru-RU"/>
        </w:rPr>
      </w:pPr>
    </w:p>
    <w:p w14:paraId="5A9FB52F" w14:textId="74DDD2A9" w:rsidR="002E7FE2" w:rsidRPr="00264BA4" w:rsidRDefault="002E7FE2" w:rsidP="002E7FE2">
      <w:pPr>
        <w:suppressAutoHyphens w:val="0"/>
        <w:spacing w:line="240" w:lineRule="auto"/>
        <w:ind w:firstLine="709"/>
        <w:rPr>
          <w:b/>
          <w:color w:val="000000"/>
          <w:szCs w:val="28"/>
          <w:lang w:eastAsia="ru-RU"/>
        </w:rPr>
      </w:pPr>
      <w:r w:rsidRPr="00264BA4">
        <w:rPr>
          <w:b/>
          <w:color w:val="000000"/>
          <w:szCs w:val="28"/>
          <w:lang w:eastAsia="ru-RU"/>
        </w:rPr>
        <w:t>Безопасность жизнедеятельности</w:t>
      </w:r>
    </w:p>
    <w:p w14:paraId="7CE79FFE" w14:textId="77777777" w:rsidR="00EF3241" w:rsidRPr="00264BA4" w:rsidRDefault="00EF3241" w:rsidP="002E7FE2">
      <w:pPr>
        <w:suppressAutoHyphens w:val="0"/>
        <w:spacing w:line="240" w:lineRule="auto"/>
        <w:ind w:firstLine="709"/>
        <w:rPr>
          <w:b/>
          <w:color w:val="000000"/>
          <w:szCs w:val="28"/>
          <w:lang w:eastAsia="ru-RU"/>
        </w:rPr>
      </w:pPr>
    </w:p>
    <w:p w14:paraId="11E1F187" w14:textId="34538EB6" w:rsidR="00451D6F" w:rsidRPr="00264BA4" w:rsidRDefault="002E7FE2" w:rsidP="00C368FA">
      <w:pPr>
        <w:shd w:val="clear" w:color="auto" w:fill="FFFFFF"/>
        <w:suppressAutoHyphens w:val="0"/>
        <w:spacing w:line="240" w:lineRule="auto"/>
        <w:ind w:right="26" w:firstLine="709"/>
        <w:rPr>
          <w:color w:val="000000"/>
          <w:szCs w:val="28"/>
          <w:lang w:eastAsia="ru-RU"/>
        </w:rPr>
      </w:pPr>
      <w:r w:rsidRPr="00264BA4">
        <w:rPr>
          <w:color w:val="000000"/>
          <w:szCs w:val="28"/>
          <w:lang w:eastAsia="ru-RU"/>
        </w:rPr>
        <w:t>В области безопасности жизнедеятельности основными целями являются обеспечение безопасности личности, общественной безопасности, охрана собственности и общественного порядка, снижение уровня преступности, повышение раскрываемости преступлений, создание обстановки спокойствия на улицах и других общественных местах.</w:t>
      </w:r>
    </w:p>
    <w:p w14:paraId="5ECE934B" w14:textId="5506F9D6" w:rsidR="00C368FA" w:rsidRPr="00264BA4" w:rsidRDefault="00C368FA" w:rsidP="00C368FA">
      <w:pPr>
        <w:widowControl w:val="0"/>
        <w:tabs>
          <w:tab w:val="left" w:pos="709"/>
        </w:tabs>
        <w:suppressAutoHyphens w:val="0"/>
        <w:spacing w:line="240" w:lineRule="auto"/>
        <w:ind w:right="40"/>
        <w:rPr>
          <w:szCs w:val="28"/>
          <w:lang w:eastAsia="en-US"/>
        </w:rPr>
      </w:pPr>
      <w:r w:rsidRPr="00264BA4">
        <w:rPr>
          <w:szCs w:val="28"/>
          <w:lang w:eastAsia="en-US"/>
        </w:rPr>
        <w:t>По итогам 12 месяцев 2023 года число зарегистрированных преступлений снизилось на 24,3% (с 1245 в 2022 году до 942 в 2023 году).</w:t>
      </w:r>
    </w:p>
    <w:p w14:paraId="202A5A4D" w14:textId="4CDA8E4C" w:rsidR="0010327A" w:rsidRPr="00264BA4" w:rsidRDefault="0010327A" w:rsidP="0010327A">
      <w:pPr>
        <w:widowControl w:val="0"/>
        <w:shd w:val="clear" w:color="auto" w:fill="FFFFFF" w:themeFill="background1"/>
        <w:tabs>
          <w:tab w:val="right" w:pos="0"/>
          <w:tab w:val="left" w:pos="709"/>
          <w:tab w:val="left" w:pos="851"/>
        </w:tabs>
        <w:suppressAutoHyphens w:val="0"/>
        <w:spacing w:line="240" w:lineRule="auto"/>
        <w:ind w:right="40" w:firstLine="0"/>
        <w:rPr>
          <w:szCs w:val="28"/>
          <w:lang w:eastAsia="en-US"/>
        </w:rPr>
      </w:pPr>
      <w:r w:rsidRPr="00264BA4">
        <w:rPr>
          <w:szCs w:val="28"/>
          <w:lang w:eastAsia="en-US"/>
        </w:rPr>
        <w:t xml:space="preserve">           Тенденция снижения регистрируемой преступности отмечается на протяжении последних пяти лет, резкий спад регистрации преступлений отмечается с 2019 по 2023 годы (с 1359 до 942).</w:t>
      </w:r>
    </w:p>
    <w:p w14:paraId="13D6EF60" w14:textId="3AA10B6D" w:rsidR="0010327A" w:rsidRPr="00264BA4" w:rsidRDefault="0010327A" w:rsidP="0010327A">
      <w:pPr>
        <w:tabs>
          <w:tab w:val="left" w:pos="709"/>
        </w:tabs>
        <w:suppressAutoHyphens w:val="0"/>
        <w:spacing w:line="240" w:lineRule="auto"/>
        <w:ind w:firstLine="0"/>
        <w:rPr>
          <w:szCs w:val="28"/>
          <w:lang w:eastAsia="ru-RU"/>
        </w:rPr>
      </w:pPr>
      <w:r w:rsidRPr="00264BA4">
        <w:rPr>
          <w:szCs w:val="28"/>
          <w:lang w:eastAsia="ru-RU"/>
        </w:rPr>
        <w:tab/>
        <w:t xml:space="preserve">  Уровень преступности в расчете на 10 тысяч населения составил 183,5 (</w:t>
      </w:r>
      <w:r w:rsidR="004707E5" w:rsidRPr="00264BA4">
        <w:rPr>
          <w:szCs w:val="28"/>
          <w:lang w:eastAsia="ru-RU"/>
        </w:rPr>
        <w:t xml:space="preserve">в 2022 году - </w:t>
      </w:r>
      <w:r w:rsidRPr="00264BA4">
        <w:rPr>
          <w:szCs w:val="28"/>
          <w:lang w:eastAsia="ru-RU"/>
        </w:rPr>
        <w:t>241,7).</w:t>
      </w:r>
    </w:p>
    <w:p w14:paraId="25BE61C0" w14:textId="577B9799" w:rsidR="0010327A" w:rsidRPr="00264BA4" w:rsidRDefault="0010327A" w:rsidP="0010327A">
      <w:pPr>
        <w:widowControl w:val="0"/>
        <w:tabs>
          <w:tab w:val="left" w:pos="709"/>
          <w:tab w:val="left" w:pos="851"/>
        </w:tabs>
        <w:suppressAutoHyphens w:val="0"/>
        <w:spacing w:line="240" w:lineRule="auto"/>
        <w:ind w:right="40" w:firstLine="708"/>
        <w:rPr>
          <w:szCs w:val="28"/>
          <w:lang w:eastAsia="en-US"/>
        </w:rPr>
      </w:pPr>
      <w:r w:rsidRPr="00264BA4">
        <w:rPr>
          <w:szCs w:val="28"/>
          <w:lang w:eastAsia="en-US"/>
        </w:rPr>
        <w:t xml:space="preserve">  Снижение массива зарегистрированных про</w:t>
      </w:r>
      <w:r w:rsidRPr="00264BA4">
        <w:rPr>
          <w:szCs w:val="28"/>
          <w:lang w:eastAsia="en-US"/>
        </w:rPr>
        <w:softHyphen/>
        <w:t>тивоправных деяний отмечается и по ряду составов, имеющих повышенную общественную опас</w:t>
      </w:r>
      <w:r w:rsidRPr="00264BA4">
        <w:rPr>
          <w:szCs w:val="28"/>
          <w:lang w:eastAsia="en-US"/>
        </w:rPr>
        <w:softHyphen/>
        <w:t>ность, таких как убийство и покушение на убийство - на 42,9%, умышленных причинений тяжкого вреда здоровью – на 41,2%, изнасилование и покушение на изнасилование – на 75,0%, разбойных нападений – на 100,0%.</w:t>
      </w:r>
    </w:p>
    <w:p w14:paraId="12AC5371" w14:textId="77777777" w:rsidR="0010327A" w:rsidRPr="00264BA4" w:rsidRDefault="0010327A" w:rsidP="0010327A">
      <w:pPr>
        <w:widowControl w:val="0"/>
        <w:tabs>
          <w:tab w:val="left" w:pos="709"/>
        </w:tabs>
        <w:suppressAutoHyphens w:val="0"/>
        <w:spacing w:line="240" w:lineRule="auto"/>
        <w:ind w:left="40" w:right="20" w:firstLine="668"/>
        <w:rPr>
          <w:szCs w:val="28"/>
          <w:lang w:eastAsia="en-US"/>
        </w:rPr>
      </w:pPr>
      <w:r w:rsidRPr="00264BA4">
        <w:rPr>
          <w:szCs w:val="28"/>
          <w:lang w:eastAsia="en-US"/>
        </w:rPr>
        <w:t>При общем снижении числа зарегистрированных преступлений, отмечается снижение:</w:t>
      </w:r>
    </w:p>
    <w:p w14:paraId="7809D30A" w14:textId="77777777" w:rsidR="0010327A" w:rsidRPr="00264BA4" w:rsidRDefault="0010327A" w:rsidP="0010327A">
      <w:pPr>
        <w:widowControl w:val="0"/>
        <w:tabs>
          <w:tab w:val="left" w:pos="709"/>
        </w:tabs>
        <w:suppressAutoHyphens w:val="0"/>
        <w:spacing w:line="240" w:lineRule="auto"/>
        <w:ind w:left="40" w:right="20" w:firstLine="668"/>
        <w:rPr>
          <w:szCs w:val="28"/>
          <w:lang w:eastAsia="en-US"/>
        </w:rPr>
      </w:pPr>
      <w:r w:rsidRPr="00264BA4">
        <w:rPr>
          <w:szCs w:val="28"/>
          <w:lang w:eastAsia="en-US"/>
        </w:rPr>
        <w:t>- на 22,6% (с 358 до 277) количество тяжких преступлений;</w:t>
      </w:r>
    </w:p>
    <w:p w14:paraId="2BF2214B" w14:textId="77777777" w:rsidR="0010327A" w:rsidRPr="00264BA4" w:rsidRDefault="0010327A" w:rsidP="0010327A">
      <w:pPr>
        <w:widowControl w:val="0"/>
        <w:tabs>
          <w:tab w:val="left" w:pos="709"/>
        </w:tabs>
        <w:suppressAutoHyphens w:val="0"/>
        <w:spacing w:line="240" w:lineRule="auto"/>
        <w:ind w:left="40" w:right="20" w:firstLine="668"/>
        <w:rPr>
          <w:szCs w:val="28"/>
          <w:lang w:eastAsia="en-US"/>
        </w:rPr>
      </w:pPr>
      <w:r w:rsidRPr="00264BA4">
        <w:rPr>
          <w:szCs w:val="28"/>
          <w:lang w:eastAsia="en-US"/>
        </w:rPr>
        <w:t>- на 60,0% (с 40 до 16) количество особо тяжких преступлений;</w:t>
      </w:r>
    </w:p>
    <w:p w14:paraId="02F3FB10" w14:textId="77777777" w:rsidR="0010327A" w:rsidRPr="00264BA4" w:rsidRDefault="0010327A" w:rsidP="0010327A">
      <w:pPr>
        <w:widowControl w:val="0"/>
        <w:tabs>
          <w:tab w:val="left" w:pos="709"/>
        </w:tabs>
        <w:suppressAutoHyphens w:val="0"/>
        <w:spacing w:line="240" w:lineRule="auto"/>
        <w:ind w:left="40" w:right="20" w:firstLine="668"/>
        <w:rPr>
          <w:szCs w:val="28"/>
          <w:lang w:eastAsia="en-US"/>
        </w:rPr>
      </w:pPr>
      <w:r w:rsidRPr="00264BA4">
        <w:rPr>
          <w:szCs w:val="28"/>
          <w:lang w:eastAsia="en-US"/>
        </w:rPr>
        <w:t>- на 23,4% (с 847 до 649) преступлений небольшой и средней тяжести.</w:t>
      </w:r>
    </w:p>
    <w:p w14:paraId="2159F183" w14:textId="4F401A21" w:rsidR="00C368FA" w:rsidRPr="00264BA4" w:rsidRDefault="0010327A" w:rsidP="0010327A">
      <w:pPr>
        <w:widowControl w:val="0"/>
        <w:tabs>
          <w:tab w:val="left" w:pos="709"/>
        </w:tabs>
        <w:suppressAutoHyphens w:val="0"/>
        <w:spacing w:line="240" w:lineRule="auto"/>
        <w:ind w:right="40" w:firstLine="0"/>
        <w:rPr>
          <w:szCs w:val="28"/>
        </w:rPr>
      </w:pPr>
      <w:r w:rsidRPr="00264BA4">
        <w:rPr>
          <w:szCs w:val="28"/>
        </w:rPr>
        <w:t xml:space="preserve">          По итогам 2023 года на территории района зарегистрировано снижение числа преступлений, совершенных несовершеннолетними или при их соучастии на 17,5 % (с 40 в 2022 году до 33 в 2023 году).</w:t>
      </w:r>
    </w:p>
    <w:p w14:paraId="7B2EF5FE" w14:textId="27F28202" w:rsidR="0010327A" w:rsidRPr="0010327A" w:rsidRDefault="0010327A" w:rsidP="0010327A">
      <w:pPr>
        <w:widowControl w:val="0"/>
        <w:tabs>
          <w:tab w:val="left" w:pos="709"/>
        </w:tabs>
        <w:suppressAutoHyphens w:val="0"/>
        <w:spacing w:line="240" w:lineRule="auto"/>
        <w:ind w:left="20" w:right="20" w:firstLine="700"/>
        <w:rPr>
          <w:szCs w:val="28"/>
          <w:lang w:eastAsia="en-US"/>
        </w:rPr>
      </w:pPr>
      <w:r w:rsidRPr="00264BA4">
        <w:rPr>
          <w:szCs w:val="28"/>
          <w:lang w:eastAsia="en-US"/>
        </w:rPr>
        <w:t>Обстановка на дорогах района продолжает оставаться сложной. В тоже время принятыми мерами удалось снизить количество учетных ДТП на 13,7% (с 73 в 2022 году до 63 в 2023 году), в результате которых погибло 6 человек (3 в 2022 году) и 93 получили ранения различной степени тяжести (в 2022 году 108).</w:t>
      </w:r>
      <w:r w:rsidRPr="0010327A">
        <w:rPr>
          <w:szCs w:val="28"/>
          <w:lang w:eastAsia="en-US"/>
        </w:rPr>
        <w:t xml:space="preserve"> </w:t>
      </w:r>
    </w:p>
    <w:p w14:paraId="51ADCB93" w14:textId="1367B380" w:rsidR="0010327A" w:rsidRDefault="0010327A" w:rsidP="0010327A">
      <w:pPr>
        <w:widowControl w:val="0"/>
        <w:tabs>
          <w:tab w:val="left" w:pos="709"/>
        </w:tabs>
        <w:suppressAutoHyphens w:val="0"/>
        <w:spacing w:line="240" w:lineRule="auto"/>
        <w:ind w:right="40" w:firstLine="0"/>
        <w:rPr>
          <w:szCs w:val="28"/>
        </w:rPr>
      </w:pPr>
    </w:p>
    <w:p w14:paraId="0C5DFAF6" w14:textId="77777777" w:rsidR="0010327A" w:rsidRPr="00C368FA" w:rsidRDefault="0010327A" w:rsidP="0010327A">
      <w:pPr>
        <w:widowControl w:val="0"/>
        <w:tabs>
          <w:tab w:val="left" w:pos="709"/>
        </w:tabs>
        <w:suppressAutoHyphens w:val="0"/>
        <w:spacing w:line="240" w:lineRule="auto"/>
        <w:ind w:right="40" w:firstLine="0"/>
        <w:rPr>
          <w:szCs w:val="28"/>
          <w:lang w:eastAsia="en-US"/>
        </w:rPr>
      </w:pPr>
    </w:p>
    <w:sectPr w:rsidR="0010327A" w:rsidRPr="00C368FA" w:rsidSect="002D1C4B">
      <w:headerReference w:type="default" r:id="rId8"/>
      <w:footnotePr>
        <w:pos w:val="beneathText"/>
      </w:footnotePr>
      <w:pgSz w:w="11905" w:h="16837"/>
      <w:pgMar w:top="709" w:right="706" w:bottom="567" w:left="1418"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8DC6" w14:textId="77777777" w:rsidR="00762C9B" w:rsidRDefault="00762C9B">
      <w:pPr>
        <w:spacing w:line="240" w:lineRule="auto"/>
      </w:pPr>
      <w:r>
        <w:separator/>
      </w:r>
    </w:p>
  </w:endnote>
  <w:endnote w:type="continuationSeparator" w:id="0">
    <w:p w14:paraId="0B0911A9" w14:textId="77777777" w:rsidR="00762C9B" w:rsidRDefault="0076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5687" w14:textId="77777777" w:rsidR="00762C9B" w:rsidRDefault="00762C9B">
      <w:pPr>
        <w:spacing w:line="240" w:lineRule="auto"/>
      </w:pPr>
      <w:r>
        <w:separator/>
      </w:r>
    </w:p>
  </w:footnote>
  <w:footnote w:type="continuationSeparator" w:id="0">
    <w:p w14:paraId="6F246302" w14:textId="77777777" w:rsidR="00762C9B" w:rsidRDefault="0076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1C8" w14:textId="77777777" w:rsidR="00762C9B" w:rsidRDefault="002A0E0A">
    <w:pPr>
      <w:pStyle w:val="a9"/>
    </w:pPr>
    <w:r>
      <w:rPr>
        <w:rStyle w:val="a3"/>
      </w:rPr>
      <w:fldChar w:fldCharType="begin"/>
    </w:r>
    <w:r w:rsidR="00762C9B">
      <w:rPr>
        <w:rStyle w:val="a3"/>
      </w:rPr>
      <w:instrText xml:space="preserve"> PAGE </w:instrText>
    </w:r>
    <w:r>
      <w:rPr>
        <w:rStyle w:val="a3"/>
      </w:rPr>
      <w:fldChar w:fldCharType="separate"/>
    </w:r>
    <w:r w:rsidR="007C5EBD">
      <w:rPr>
        <w:rStyle w:val="a3"/>
        <w:noProof/>
      </w:rPr>
      <w:t>16</w:t>
    </w:r>
    <w:r>
      <w:rPr>
        <w:rStyle w:val="a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E86"/>
    <w:multiLevelType w:val="hybridMultilevel"/>
    <w:tmpl w:val="3D6A8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8A1FAF"/>
    <w:multiLevelType w:val="hybridMultilevel"/>
    <w:tmpl w:val="5AC844D4"/>
    <w:lvl w:ilvl="0" w:tplc="5F34D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D429C"/>
    <w:multiLevelType w:val="hybridMultilevel"/>
    <w:tmpl w:val="2DBC0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2457B3"/>
    <w:multiLevelType w:val="hybridMultilevel"/>
    <w:tmpl w:val="70E461EC"/>
    <w:lvl w:ilvl="0" w:tplc="32E6FDAC">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A3D98"/>
    <w:multiLevelType w:val="hybridMultilevel"/>
    <w:tmpl w:val="83F6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72A91"/>
    <w:multiLevelType w:val="hybridMultilevel"/>
    <w:tmpl w:val="816CA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E75322"/>
    <w:multiLevelType w:val="hybridMultilevel"/>
    <w:tmpl w:val="2854A1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418F47D3"/>
    <w:multiLevelType w:val="hybridMultilevel"/>
    <w:tmpl w:val="728036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78A2B2B"/>
    <w:multiLevelType w:val="hybridMultilevel"/>
    <w:tmpl w:val="5D90B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BA2EC0"/>
    <w:multiLevelType w:val="hybridMultilevel"/>
    <w:tmpl w:val="67327C3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0" w15:restartNumberingAfterBreak="0">
    <w:nsid w:val="52AA0C46"/>
    <w:multiLevelType w:val="hybridMultilevel"/>
    <w:tmpl w:val="79F4E6C8"/>
    <w:lvl w:ilvl="0" w:tplc="8B2209D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5356507E"/>
    <w:multiLevelType w:val="hybridMultilevel"/>
    <w:tmpl w:val="52669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D56823"/>
    <w:multiLevelType w:val="multilevel"/>
    <w:tmpl w:val="6A641018"/>
    <w:lvl w:ilvl="0">
      <w:start w:val="1"/>
      <w:numFmt w:val="decimal"/>
      <w:lvlText w:val="%1."/>
      <w:lvlJc w:val="left"/>
      <w:pPr>
        <w:ind w:left="450" w:hanging="450"/>
      </w:pPr>
      <w:rPr>
        <w:rFonts w:hint="default"/>
      </w:rPr>
    </w:lvl>
    <w:lvl w:ilvl="1">
      <w:start w:val="1"/>
      <w:numFmt w:val="decimal"/>
      <w:pStyle w:val="1"/>
      <w:lvlText w:val="%1.%2."/>
      <w:lvlJc w:val="left"/>
      <w:pPr>
        <w:ind w:left="720" w:hanging="720"/>
      </w:pPr>
      <w:rPr>
        <w:rFonts w:hint="default"/>
      </w:rPr>
    </w:lvl>
    <w:lvl w:ilvl="2">
      <w:start w:val="1"/>
      <w:numFmt w:val="decimal"/>
      <w:lvlText w:val="%1.%2.%3."/>
      <w:lvlJc w:val="left"/>
      <w:pPr>
        <w:ind w:left="1288" w:hanging="720"/>
      </w:pPr>
      <w:rPr>
        <w:rFonts w:hint="default"/>
        <w:i/>
      </w:rPr>
    </w:lvl>
    <w:lvl w:ilvl="3">
      <w:start w:val="1"/>
      <w:numFmt w:val="decimal"/>
      <w:lvlText w:val="%1.%2.%3.%4."/>
      <w:lvlJc w:val="left"/>
      <w:pPr>
        <w:ind w:left="1648" w:hanging="1080"/>
      </w:pPr>
      <w:rPr>
        <w:rFonts w:hint="default"/>
        <w:b w:val="0"/>
        <w:i w:val="0"/>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61746B49"/>
    <w:multiLevelType w:val="hybridMultilevel"/>
    <w:tmpl w:val="EA00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DB7DF7"/>
    <w:multiLevelType w:val="hybridMultilevel"/>
    <w:tmpl w:val="73420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41572E"/>
    <w:multiLevelType w:val="hybridMultilevel"/>
    <w:tmpl w:val="7C0C69A8"/>
    <w:lvl w:ilvl="0" w:tplc="00CE53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18B3498"/>
    <w:multiLevelType w:val="hybridMultilevel"/>
    <w:tmpl w:val="E8C2FA58"/>
    <w:lvl w:ilvl="0" w:tplc="70BA0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0"/>
  </w:num>
  <w:num w:numId="5">
    <w:abstractNumId w:val="13"/>
  </w:num>
  <w:num w:numId="6">
    <w:abstractNumId w:val="1"/>
  </w:num>
  <w:num w:numId="7">
    <w:abstractNumId w:val="8"/>
  </w:num>
  <w:num w:numId="8">
    <w:abstractNumId w:val="9"/>
  </w:num>
  <w:num w:numId="9">
    <w:abstractNumId w:val="4"/>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7"/>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86F3D"/>
    <w:rsid w:val="00000DF3"/>
    <w:rsid w:val="00001FA9"/>
    <w:rsid w:val="00002280"/>
    <w:rsid w:val="0000298D"/>
    <w:rsid w:val="00003069"/>
    <w:rsid w:val="0000414D"/>
    <w:rsid w:val="00004CD8"/>
    <w:rsid w:val="00004D96"/>
    <w:rsid w:val="0000509E"/>
    <w:rsid w:val="00006470"/>
    <w:rsid w:val="0001083B"/>
    <w:rsid w:val="000109CC"/>
    <w:rsid w:val="00010DBC"/>
    <w:rsid w:val="00010F7C"/>
    <w:rsid w:val="00012849"/>
    <w:rsid w:val="000133F1"/>
    <w:rsid w:val="00013AEE"/>
    <w:rsid w:val="000144B0"/>
    <w:rsid w:val="00015AD2"/>
    <w:rsid w:val="00015EA7"/>
    <w:rsid w:val="0001623B"/>
    <w:rsid w:val="00016A7D"/>
    <w:rsid w:val="00021212"/>
    <w:rsid w:val="000216D7"/>
    <w:rsid w:val="00023140"/>
    <w:rsid w:val="0002316E"/>
    <w:rsid w:val="000232DA"/>
    <w:rsid w:val="00023522"/>
    <w:rsid w:val="0002443D"/>
    <w:rsid w:val="00025EEA"/>
    <w:rsid w:val="00026B03"/>
    <w:rsid w:val="00027957"/>
    <w:rsid w:val="0002796B"/>
    <w:rsid w:val="0003192E"/>
    <w:rsid w:val="000319B7"/>
    <w:rsid w:val="000335C4"/>
    <w:rsid w:val="00034CCF"/>
    <w:rsid w:val="000352ED"/>
    <w:rsid w:val="00035536"/>
    <w:rsid w:val="000360BE"/>
    <w:rsid w:val="00040346"/>
    <w:rsid w:val="00041A75"/>
    <w:rsid w:val="00041C2F"/>
    <w:rsid w:val="000428BC"/>
    <w:rsid w:val="00043270"/>
    <w:rsid w:val="00044E11"/>
    <w:rsid w:val="000467C0"/>
    <w:rsid w:val="00046A6E"/>
    <w:rsid w:val="00047057"/>
    <w:rsid w:val="0004778F"/>
    <w:rsid w:val="00047AD7"/>
    <w:rsid w:val="00051E8E"/>
    <w:rsid w:val="00052434"/>
    <w:rsid w:val="00052BEE"/>
    <w:rsid w:val="000532B1"/>
    <w:rsid w:val="00053358"/>
    <w:rsid w:val="00055C2F"/>
    <w:rsid w:val="00055E7D"/>
    <w:rsid w:val="00055FD6"/>
    <w:rsid w:val="00057D56"/>
    <w:rsid w:val="00065ED7"/>
    <w:rsid w:val="000715E7"/>
    <w:rsid w:val="00071F45"/>
    <w:rsid w:val="00072294"/>
    <w:rsid w:val="000724F5"/>
    <w:rsid w:val="00072676"/>
    <w:rsid w:val="00073AF6"/>
    <w:rsid w:val="000749C7"/>
    <w:rsid w:val="00074B06"/>
    <w:rsid w:val="00076117"/>
    <w:rsid w:val="00076C67"/>
    <w:rsid w:val="000800D7"/>
    <w:rsid w:val="00080376"/>
    <w:rsid w:val="00081BAF"/>
    <w:rsid w:val="00086E8C"/>
    <w:rsid w:val="0008790B"/>
    <w:rsid w:val="00091934"/>
    <w:rsid w:val="00091A88"/>
    <w:rsid w:val="00094191"/>
    <w:rsid w:val="00095AA5"/>
    <w:rsid w:val="00095C0C"/>
    <w:rsid w:val="00095EAA"/>
    <w:rsid w:val="000963AE"/>
    <w:rsid w:val="00096F78"/>
    <w:rsid w:val="000970C9"/>
    <w:rsid w:val="000A1D19"/>
    <w:rsid w:val="000A41EA"/>
    <w:rsid w:val="000A5591"/>
    <w:rsid w:val="000A595E"/>
    <w:rsid w:val="000A595F"/>
    <w:rsid w:val="000A6DE1"/>
    <w:rsid w:val="000A7BE3"/>
    <w:rsid w:val="000B0C19"/>
    <w:rsid w:val="000B301C"/>
    <w:rsid w:val="000B53EE"/>
    <w:rsid w:val="000B64D7"/>
    <w:rsid w:val="000C0EA3"/>
    <w:rsid w:val="000C31D3"/>
    <w:rsid w:val="000C44B0"/>
    <w:rsid w:val="000C4E19"/>
    <w:rsid w:val="000C7172"/>
    <w:rsid w:val="000D0A07"/>
    <w:rsid w:val="000D0B3B"/>
    <w:rsid w:val="000D2ADC"/>
    <w:rsid w:val="000D2B7F"/>
    <w:rsid w:val="000D33B0"/>
    <w:rsid w:val="000D71E4"/>
    <w:rsid w:val="000E4A0E"/>
    <w:rsid w:val="000E546E"/>
    <w:rsid w:val="000E59B7"/>
    <w:rsid w:val="000F1215"/>
    <w:rsid w:val="000F1335"/>
    <w:rsid w:val="000F2A9E"/>
    <w:rsid w:val="000F2F40"/>
    <w:rsid w:val="000F496D"/>
    <w:rsid w:val="000F4B45"/>
    <w:rsid w:val="000F4DFB"/>
    <w:rsid w:val="00100362"/>
    <w:rsid w:val="001005FA"/>
    <w:rsid w:val="0010327A"/>
    <w:rsid w:val="00103D63"/>
    <w:rsid w:val="00105008"/>
    <w:rsid w:val="001051E2"/>
    <w:rsid w:val="00105ED4"/>
    <w:rsid w:val="00113904"/>
    <w:rsid w:val="0011544E"/>
    <w:rsid w:val="0011597F"/>
    <w:rsid w:val="001175B9"/>
    <w:rsid w:val="00117603"/>
    <w:rsid w:val="00120448"/>
    <w:rsid w:val="00120EAF"/>
    <w:rsid w:val="0012215A"/>
    <w:rsid w:val="00123A60"/>
    <w:rsid w:val="001243A0"/>
    <w:rsid w:val="0013025D"/>
    <w:rsid w:val="0013093F"/>
    <w:rsid w:val="00130A7F"/>
    <w:rsid w:val="00131978"/>
    <w:rsid w:val="00132FE0"/>
    <w:rsid w:val="00133563"/>
    <w:rsid w:val="00134293"/>
    <w:rsid w:val="00136568"/>
    <w:rsid w:val="0013788E"/>
    <w:rsid w:val="00137D35"/>
    <w:rsid w:val="0014060C"/>
    <w:rsid w:val="00140949"/>
    <w:rsid w:val="00140C65"/>
    <w:rsid w:val="0014182A"/>
    <w:rsid w:val="00141EEC"/>
    <w:rsid w:val="00143A8D"/>
    <w:rsid w:val="001440BC"/>
    <w:rsid w:val="001446BF"/>
    <w:rsid w:val="00144759"/>
    <w:rsid w:val="00145987"/>
    <w:rsid w:val="001460EB"/>
    <w:rsid w:val="00146186"/>
    <w:rsid w:val="00146E36"/>
    <w:rsid w:val="00147CD9"/>
    <w:rsid w:val="0015191D"/>
    <w:rsid w:val="0015286F"/>
    <w:rsid w:val="00153E42"/>
    <w:rsid w:val="00156ED5"/>
    <w:rsid w:val="001646A3"/>
    <w:rsid w:val="00166167"/>
    <w:rsid w:val="00166196"/>
    <w:rsid w:val="00167964"/>
    <w:rsid w:val="0017000A"/>
    <w:rsid w:val="001705C1"/>
    <w:rsid w:val="00171EE8"/>
    <w:rsid w:val="00172094"/>
    <w:rsid w:val="001720AC"/>
    <w:rsid w:val="00172178"/>
    <w:rsid w:val="00172833"/>
    <w:rsid w:val="0017283D"/>
    <w:rsid w:val="0017314D"/>
    <w:rsid w:val="0017519C"/>
    <w:rsid w:val="0018194B"/>
    <w:rsid w:val="00182F64"/>
    <w:rsid w:val="00183EA6"/>
    <w:rsid w:val="001870B9"/>
    <w:rsid w:val="001916F7"/>
    <w:rsid w:val="00191D49"/>
    <w:rsid w:val="00192094"/>
    <w:rsid w:val="001921C8"/>
    <w:rsid w:val="00192A5E"/>
    <w:rsid w:val="00192DD9"/>
    <w:rsid w:val="00196388"/>
    <w:rsid w:val="00197E49"/>
    <w:rsid w:val="001A42B5"/>
    <w:rsid w:val="001B1A1A"/>
    <w:rsid w:val="001B24CA"/>
    <w:rsid w:val="001B2611"/>
    <w:rsid w:val="001B3B18"/>
    <w:rsid w:val="001B4B2A"/>
    <w:rsid w:val="001B4C0B"/>
    <w:rsid w:val="001B4FD8"/>
    <w:rsid w:val="001B5268"/>
    <w:rsid w:val="001B5533"/>
    <w:rsid w:val="001B61A3"/>
    <w:rsid w:val="001B6CAD"/>
    <w:rsid w:val="001B7920"/>
    <w:rsid w:val="001C0C00"/>
    <w:rsid w:val="001C10E2"/>
    <w:rsid w:val="001C1D91"/>
    <w:rsid w:val="001C3AB0"/>
    <w:rsid w:val="001C565F"/>
    <w:rsid w:val="001C602D"/>
    <w:rsid w:val="001C73D0"/>
    <w:rsid w:val="001D0310"/>
    <w:rsid w:val="001D040E"/>
    <w:rsid w:val="001D659A"/>
    <w:rsid w:val="001D6B1A"/>
    <w:rsid w:val="001E33B8"/>
    <w:rsid w:val="001E3BBF"/>
    <w:rsid w:val="001E3BD9"/>
    <w:rsid w:val="001E411B"/>
    <w:rsid w:val="001E68E7"/>
    <w:rsid w:val="001F0A7A"/>
    <w:rsid w:val="001F2B15"/>
    <w:rsid w:val="001F39AC"/>
    <w:rsid w:val="001F454D"/>
    <w:rsid w:val="001F55FC"/>
    <w:rsid w:val="001F578E"/>
    <w:rsid w:val="001F59AF"/>
    <w:rsid w:val="001F6740"/>
    <w:rsid w:val="0020345C"/>
    <w:rsid w:val="00206335"/>
    <w:rsid w:val="002063C3"/>
    <w:rsid w:val="00206668"/>
    <w:rsid w:val="00206FF9"/>
    <w:rsid w:val="0021379F"/>
    <w:rsid w:val="00213A7C"/>
    <w:rsid w:val="00216E29"/>
    <w:rsid w:val="0021718B"/>
    <w:rsid w:val="0021726C"/>
    <w:rsid w:val="0021791E"/>
    <w:rsid w:val="002228BE"/>
    <w:rsid w:val="00222B11"/>
    <w:rsid w:val="00222F5F"/>
    <w:rsid w:val="00224B20"/>
    <w:rsid w:val="00225874"/>
    <w:rsid w:val="00226AD6"/>
    <w:rsid w:val="00230C6D"/>
    <w:rsid w:val="00233436"/>
    <w:rsid w:val="0023368C"/>
    <w:rsid w:val="002345B4"/>
    <w:rsid w:val="00235846"/>
    <w:rsid w:val="00235E0D"/>
    <w:rsid w:val="002366CB"/>
    <w:rsid w:val="002368E8"/>
    <w:rsid w:val="00236D3D"/>
    <w:rsid w:val="00237A14"/>
    <w:rsid w:val="0024155B"/>
    <w:rsid w:val="0024177D"/>
    <w:rsid w:val="002422FD"/>
    <w:rsid w:val="0024272F"/>
    <w:rsid w:val="002431E3"/>
    <w:rsid w:val="00243502"/>
    <w:rsid w:val="0024365C"/>
    <w:rsid w:val="00243B98"/>
    <w:rsid w:val="00243E82"/>
    <w:rsid w:val="00247925"/>
    <w:rsid w:val="00251466"/>
    <w:rsid w:val="00251981"/>
    <w:rsid w:val="00252632"/>
    <w:rsid w:val="002538D7"/>
    <w:rsid w:val="002544F2"/>
    <w:rsid w:val="0025515D"/>
    <w:rsid w:val="00255AAE"/>
    <w:rsid w:val="002562F5"/>
    <w:rsid w:val="002565E6"/>
    <w:rsid w:val="00257BAE"/>
    <w:rsid w:val="002612CA"/>
    <w:rsid w:val="00262115"/>
    <w:rsid w:val="00262E19"/>
    <w:rsid w:val="00263677"/>
    <w:rsid w:val="00264BA4"/>
    <w:rsid w:val="00270D95"/>
    <w:rsid w:val="00270DFA"/>
    <w:rsid w:val="002736F7"/>
    <w:rsid w:val="00277E31"/>
    <w:rsid w:val="00280FBA"/>
    <w:rsid w:val="00282C84"/>
    <w:rsid w:val="0028312B"/>
    <w:rsid w:val="00283996"/>
    <w:rsid w:val="00283D43"/>
    <w:rsid w:val="002840CE"/>
    <w:rsid w:val="00284CBF"/>
    <w:rsid w:val="002859FB"/>
    <w:rsid w:val="00290375"/>
    <w:rsid w:val="00290FF0"/>
    <w:rsid w:val="00295DE4"/>
    <w:rsid w:val="00296219"/>
    <w:rsid w:val="002A08BC"/>
    <w:rsid w:val="002A0B68"/>
    <w:rsid w:val="002A0E0A"/>
    <w:rsid w:val="002A2FA3"/>
    <w:rsid w:val="002A3DF2"/>
    <w:rsid w:val="002A4369"/>
    <w:rsid w:val="002A58C2"/>
    <w:rsid w:val="002B0301"/>
    <w:rsid w:val="002B2454"/>
    <w:rsid w:val="002B314E"/>
    <w:rsid w:val="002B38D3"/>
    <w:rsid w:val="002B413A"/>
    <w:rsid w:val="002B4468"/>
    <w:rsid w:val="002B5D1D"/>
    <w:rsid w:val="002B71B7"/>
    <w:rsid w:val="002C0461"/>
    <w:rsid w:val="002C198D"/>
    <w:rsid w:val="002C20E2"/>
    <w:rsid w:val="002C3F98"/>
    <w:rsid w:val="002D1375"/>
    <w:rsid w:val="002D1C4B"/>
    <w:rsid w:val="002D2744"/>
    <w:rsid w:val="002D2B95"/>
    <w:rsid w:val="002E1E73"/>
    <w:rsid w:val="002E2B2C"/>
    <w:rsid w:val="002E31DC"/>
    <w:rsid w:val="002E42AC"/>
    <w:rsid w:val="002E75B1"/>
    <w:rsid w:val="002E76FE"/>
    <w:rsid w:val="002E7926"/>
    <w:rsid w:val="002E79B5"/>
    <w:rsid w:val="002E7FE2"/>
    <w:rsid w:val="002F1242"/>
    <w:rsid w:val="002F1927"/>
    <w:rsid w:val="002F1D6D"/>
    <w:rsid w:val="002F223D"/>
    <w:rsid w:val="002F2935"/>
    <w:rsid w:val="002F2EFF"/>
    <w:rsid w:val="002F3232"/>
    <w:rsid w:val="002F416B"/>
    <w:rsid w:val="002F438C"/>
    <w:rsid w:val="002F451A"/>
    <w:rsid w:val="002F46E0"/>
    <w:rsid w:val="002F6CD2"/>
    <w:rsid w:val="002F70EF"/>
    <w:rsid w:val="002F7818"/>
    <w:rsid w:val="002F792C"/>
    <w:rsid w:val="00300CF3"/>
    <w:rsid w:val="00300E68"/>
    <w:rsid w:val="0030218B"/>
    <w:rsid w:val="003024B0"/>
    <w:rsid w:val="003032D5"/>
    <w:rsid w:val="00304356"/>
    <w:rsid w:val="00304AC1"/>
    <w:rsid w:val="0030503D"/>
    <w:rsid w:val="00306161"/>
    <w:rsid w:val="00307802"/>
    <w:rsid w:val="00310838"/>
    <w:rsid w:val="00311BED"/>
    <w:rsid w:val="003138BB"/>
    <w:rsid w:val="00314BBE"/>
    <w:rsid w:val="0031563C"/>
    <w:rsid w:val="0031662B"/>
    <w:rsid w:val="00316D3B"/>
    <w:rsid w:val="0031713B"/>
    <w:rsid w:val="0032056B"/>
    <w:rsid w:val="00321CF8"/>
    <w:rsid w:val="00323B44"/>
    <w:rsid w:val="003250C7"/>
    <w:rsid w:val="00326B40"/>
    <w:rsid w:val="003308EF"/>
    <w:rsid w:val="00330A41"/>
    <w:rsid w:val="00330ACC"/>
    <w:rsid w:val="00330D5D"/>
    <w:rsid w:val="0033324F"/>
    <w:rsid w:val="00333346"/>
    <w:rsid w:val="0033391E"/>
    <w:rsid w:val="0033476A"/>
    <w:rsid w:val="0033575E"/>
    <w:rsid w:val="00337FF8"/>
    <w:rsid w:val="0034033A"/>
    <w:rsid w:val="00340799"/>
    <w:rsid w:val="00340A0A"/>
    <w:rsid w:val="003425B9"/>
    <w:rsid w:val="00344307"/>
    <w:rsid w:val="00344672"/>
    <w:rsid w:val="0034480B"/>
    <w:rsid w:val="003464FD"/>
    <w:rsid w:val="0034658B"/>
    <w:rsid w:val="003514A1"/>
    <w:rsid w:val="00352522"/>
    <w:rsid w:val="00352DDC"/>
    <w:rsid w:val="00353B9B"/>
    <w:rsid w:val="00354F15"/>
    <w:rsid w:val="003565FE"/>
    <w:rsid w:val="0036022E"/>
    <w:rsid w:val="003612ED"/>
    <w:rsid w:val="0036414A"/>
    <w:rsid w:val="003674EA"/>
    <w:rsid w:val="00370655"/>
    <w:rsid w:val="003707C3"/>
    <w:rsid w:val="00371C6E"/>
    <w:rsid w:val="00373061"/>
    <w:rsid w:val="003731C8"/>
    <w:rsid w:val="003736E1"/>
    <w:rsid w:val="00373FCF"/>
    <w:rsid w:val="00374AC6"/>
    <w:rsid w:val="003757BA"/>
    <w:rsid w:val="0037709E"/>
    <w:rsid w:val="0037785E"/>
    <w:rsid w:val="00377B67"/>
    <w:rsid w:val="00380A0F"/>
    <w:rsid w:val="00381733"/>
    <w:rsid w:val="00381E56"/>
    <w:rsid w:val="0038465F"/>
    <w:rsid w:val="00385F69"/>
    <w:rsid w:val="00387C85"/>
    <w:rsid w:val="00394AEF"/>
    <w:rsid w:val="00396FB7"/>
    <w:rsid w:val="003A178B"/>
    <w:rsid w:val="003A5326"/>
    <w:rsid w:val="003A570C"/>
    <w:rsid w:val="003A649D"/>
    <w:rsid w:val="003A71C6"/>
    <w:rsid w:val="003A7280"/>
    <w:rsid w:val="003B3E9E"/>
    <w:rsid w:val="003B42CC"/>
    <w:rsid w:val="003B7370"/>
    <w:rsid w:val="003C04C6"/>
    <w:rsid w:val="003C269B"/>
    <w:rsid w:val="003C28E0"/>
    <w:rsid w:val="003C2C2A"/>
    <w:rsid w:val="003C3F27"/>
    <w:rsid w:val="003C4D39"/>
    <w:rsid w:val="003D2608"/>
    <w:rsid w:val="003D2F1E"/>
    <w:rsid w:val="003D3E40"/>
    <w:rsid w:val="003D498B"/>
    <w:rsid w:val="003D5645"/>
    <w:rsid w:val="003D5921"/>
    <w:rsid w:val="003D656C"/>
    <w:rsid w:val="003D70B6"/>
    <w:rsid w:val="003E2FA0"/>
    <w:rsid w:val="003E2FEF"/>
    <w:rsid w:val="003E4318"/>
    <w:rsid w:val="003E4745"/>
    <w:rsid w:val="003E6C28"/>
    <w:rsid w:val="003E716C"/>
    <w:rsid w:val="003F04B5"/>
    <w:rsid w:val="003F07D1"/>
    <w:rsid w:val="003F1A71"/>
    <w:rsid w:val="003F2431"/>
    <w:rsid w:val="003F2C94"/>
    <w:rsid w:val="003F2FC5"/>
    <w:rsid w:val="003F318D"/>
    <w:rsid w:val="003F3AD9"/>
    <w:rsid w:val="003F44DF"/>
    <w:rsid w:val="003F580D"/>
    <w:rsid w:val="003F693C"/>
    <w:rsid w:val="003F7B23"/>
    <w:rsid w:val="00400C11"/>
    <w:rsid w:val="00401305"/>
    <w:rsid w:val="00401464"/>
    <w:rsid w:val="0040252C"/>
    <w:rsid w:val="00402DC8"/>
    <w:rsid w:val="00404E51"/>
    <w:rsid w:val="00405734"/>
    <w:rsid w:val="004063BB"/>
    <w:rsid w:val="00406E1F"/>
    <w:rsid w:val="00411A91"/>
    <w:rsid w:val="004131D2"/>
    <w:rsid w:val="004161CA"/>
    <w:rsid w:val="00417993"/>
    <w:rsid w:val="00425006"/>
    <w:rsid w:val="00426603"/>
    <w:rsid w:val="00426EC8"/>
    <w:rsid w:val="00426FE0"/>
    <w:rsid w:val="00430102"/>
    <w:rsid w:val="004305C4"/>
    <w:rsid w:val="00431B54"/>
    <w:rsid w:val="00432697"/>
    <w:rsid w:val="0043355A"/>
    <w:rsid w:val="00434982"/>
    <w:rsid w:val="00435247"/>
    <w:rsid w:val="004365B7"/>
    <w:rsid w:val="00437FBF"/>
    <w:rsid w:val="0044061C"/>
    <w:rsid w:val="004407F5"/>
    <w:rsid w:val="004416A9"/>
    <w:rsid w:val="00441CDD"/>
    <w:rsid w:val="00446899"/>
    <w:rsid w:val="00451D6F"/>
    <w:rsid w:val="00454BF7"/>
    <w:rsid w:val="00456AAE"/>
    <w:rsid w:val="00457A76"/>
    <w:rsid w:val="00457CF0"/>
    <w:rsid w:val="00460BAA"/>
    <w:rsid w:val="0046191D"/>
    <w:rsid w:val="0046314E"/>
    <w:rsid w:val="004645D8"/>
    <w:rsid w:val="00464E39"/>
    <w:rsid w:val="00465A74"/>
    <w:rsid w:val="0046688C"/>
    <w:rsid w:val="004707E5"/>
    <w:rsid w:val="00472A0C"/>
    <w:rsid w:val="00473D52"/>
    <w:rsid w:val="004761F4"/>
    <w:rsid w:val="00476233"/>
    <w:rsid w:val="004812A1"/>
    <w:rsid w:val="00483F22"/>
    <w:rsid w:val="00486A27"/>
    <w:rsid w:val="00486B3B"/>
    <w:rsid w:val="0049088F"/>
    <w:rsid w:val="004911EF"/>
    <w:rsid w:val="0049137F"/>
    <w:rsid w:val="00492189"/>
    <w:rsid w:val="0049329F"/>
    <w:rsid w:val="00493753"/>
    <w:rsid w:val="00495F6A"/>
    <w:rsid w:val="004979E4"/>
    <w:rsid w:val="004A0A09"/>
    <w:rsid w:val="004A2A99"/>
    <w:rsid w:val="004A46DF"/>
    <w:rsid w:val="004A74CA"/>
    <w:rsid w:val="004B17FB"/>
    <w:rsid w:val="004B2FF6"/>
    <w:rsid w:val="004B4E50"/>
    <w:rsid w:val="004B79B1"/>
    <w:rsid w:val="004C0668"/>
    <w:rsid w:val="004C07AD"/>
    <w:rsid w:val="004C2464"/>
    <w:rsid w:val="004C3917"/>
    <w:rsid w:val="004C406F"/>
    <w:rsid w:val="004C4691"/>
    <w:rsid w:val="004C49F1"/>
    <w:rsid w:val="004C5188"/>
    <w:rsid w:val="004C5DEF"/>
    <w:rsid w:val="004C70AB"/>
    <w:rsid w:val="004D3516"/>
    <w:rsid w:val="004D3EB5"/>
    <w:rsid w:val="004D4448"/>
    <w:rsid w:val="004D48C0"/>
    <w:rsid w:val="004D6CE0"/>
    <w:rsid w:val="004D7276"/>
    <w:rsid w:val="004E33BE"/>
    <w:rsid w:val="004E5810"/>
    <w:rsid w:val="004E5C02"/>
    <w:rsid w:val="004E68F8"/>
    <w:rsid w:val="004E6CF6"/>
    <w:rsid w:val="004E6FF7"/>
    <w:rsid w:val="004E7DB2"/>
    <w:rsid w:val="004F03A9"/>
    <w:rsid w:val="004F2D78"/>
    <w:rsid w:val="004F2D9A"/>
    <w:rsid w:val="004F4DAA"/>
    <w:rsid w:val="004F6241"/>
    <w:rsid w:val="004F6FCA"/>
    <w:rsid w:val="0050000E"/>
    <w:rsid w:val="00501E82"/>
    <w:rsid w:val="00505E12"/>
    <w:rsid w:val="0050620F"/>
    <w:rsid w:val="00506EB2"/>
    <w:rsid w:val="00507B70"/>
    <w:rsid w:val="00511441"/>
    <w:rsid w:val="00511D86"/>
    <w:rsid w:val="00512207"/>
    <w:rsid w:val="00514B1C"/>
    <w:rsid w:val="005154E4"/>
    <w:rsid w:val="00517E79"/>
    <w:rsid w:val="00520A67"/>
    <w:rsid w:val="00521B90"/>
    <w:rsid w:val="005239C7"/>
    <w:rsid w:val="00530089"/>
    <w:rsid w:val="00534926"/>
    <w:rsid w:val="005363D6"/>
    <w:rsid w:val="00540817"/>
    <w:rsid w:val="00542175"/>
    <w:rsid w:val="005434F5"/>
    <w:rsid w:val="005438BB"/>
    <w:rsid w:val="00543FB5"/>
    <w:rsid w:val="00544633"/>
    <w:rsid w:val="00546249"/>
    <w:rsid w:val="00546A1F"/>
    <w:rsid w:val="00546BDA"/>
    <w:rsid w:val="00550CCA"/>
    <w:rsid w:val="00550DB0"/>
    <w:rsid w:val="005548D6"/>
    <w:rsid w:val="00554B3C"/>
    <w:rsid w:val="00555E50"/>
    <w:rsid w:val="0055611D"/>
    <w:rsid w:val="005561FE"/>
    <w:rsid w:val="005563C2"/>
    <w:rsid w:val="00556E79"/>
    <w:rsid w:val="00560A73"/>
    <w:rsid w:val="00566B06"/>
    <w:rsid w:val="005673BF"/>
    <w:rsid w:val="00570C78"/>
    <w:rsid w:val="005715D2"/>
    <w:rsid w:val="0057168C"/>
    <w:rsid w:val="0057252E"/>
    <w:rsid w:val="0057720B"/>
    <w:rsid w:val="00580222"/>
    <w:rsid w:val="00582053"/>
    <w:rsid w:val="0058252D"/>
    <w:rsid w:val="00584168"/>
    <w:rsid w:val="00592BA8"/>
    <w:rsid w:val="00594021"/>
    <w:rsid w:val="00595531"/>
    <w:rsid w:val="00595878"/>
    <w:rsid w:val="00595D27"/>
    <w:rsid w:val="005A0B86"/>
    <w:rsid w:val="005A1B20"/>
    <w:rsid w:val="005A2E99"/>
    <w:rsid w:val="005A3309"/>
    <w:rsid w:val="005A3816"/>
    <w:rsid w:val="005A391D"/>
    <w:rsid w:val="005A43FA"/>
    <w:rsid w:val="005A54E1"/>
    <w:rsid w:val="005A6055"/>
    <w:rsid w:val="005B02D4"/>
    <w:rsid w:val="005B3710"/>
    <w:rsid w:val="005B5CBD"/>
    <w:rsid w:val="005C0BF4"/>
    <w:rsid w:val="005C0D5C"/>
    <w:rsid w:val="005C0DAC"/>
    <w:rsid w:val="005C16C9"/>
    <w:rsid w:val="005C3E7A"/>
    <w:rsid w:val="005C46B0"/>
    <w:rsid w:val="005C475D"/>
    <w:rsid w:val="005C5714"/>
    <w:rsid w:val="005C6206"/>
    <w:rsid w:val="005C6BC8"/>
    <w:rsid w:val="005C7675"/>
    <w:rsid w:val="005D002A"/>
    <w:rsid w:val="005D1FC5"/>
    <w:rsid w:val="005D71CD"/>
    <w:rsid w:val="005D78FA"/>
    <w:rsid w:val="005E007E"/>
    <w:rsid w:val="005E0268"/>
    <w:rsid w:val="005E3CD3"/>
    <w:rsid w:val="005E5834"/>
    <w:rsid w:val="005E5E64"/>
    <w:rsid w:val="005E6C3F"/>
    <w:rsid w:val="005E7EBA"/>
    <w:rsid w:val="005F241E"/>
    <w:rsid w:val="005F4401"/>
    <w:rsid w:val="005F44E9"/>
    <w:rsid w:val="005F4C00"/>
    <w:rsid w:val="005F5803"/>
    <w:rsid w:val="005F597C"/>
    <w:rsid w:val="005F5FEA"/>
    <w:rsid w:val="005F6307"/>
    <w:rsid w:val="005F6B6F"/>
    <w:rsid w:val="00602A10"/>
    <w:rsid w:val="0060343B"/>
    <w:rsid w:val="00605358"/>
    <w:rsid w:val="00605667"/>
    <w:rsid w:val="00606123"/>
    <w:rsid w:val="0061023C"/>
    <w:rsid w:val="006103A8"/>
    <w:rsid w:val="006139B6"/>
    <w:rsid w:val="00613C57"/>
    <w:rsid w:val="00616F06"/>
    <w:rsid w:val="00617486"/>
    <w:rsid w:val="006178E6"/>
    <w:rsid w:val="00617BC9"/>
    <w:rsid w:val="00617F66"/>
    <w:rsid w:val="0062025B"/>
    <w:rsid w:val="006226B9"/>
    <w:rsid w:val="006235FD"/>
    <w:rsid w:val="00623838"/>
    <w:rsid w:val="00623DB1"/>
    <w:rsid w:val="00623E9F"/>
    <w:rsid w:val="00626537"/>
    <w:rsid w:val="0062656D"/>
    <w:rsid w:val="00626AB0"/>
    <w:rsid w:val="006276A9"/>
    <w:rsid w:val="00627CC0"/>
    <w:rsid w:val="00627EA8"/>
    <w:rsid w:val="00631ED5"/>
    <w:rsid w:val="00632F7D"/>
    <w:rsid w:val="00633BFA"/>
    <w:rsid w:val="00633E2E"/>
    <w:rsid w:val="00633F92"/>
    <w:rsid w:val="00634412"/>
    <w:rsid w:val="00635CD1"/>
    <w:rsid w:val="00635E4C"/>
    <w:rsid w:val="00636F4E"/>
    <w:rsid w:val="00643114"/>
    <w:rsid w:val="00644439"/>
    <w:rsid w:val="00646185"/>
    <w:rsid w:val="00653177"/>
    <w:rsid w:val="00653932"/>
    <w:rsid w:val="00654D78"/>
    <w:rsid w:val="00654E55"/>
    <w:rsid w:val="00655907"/>
    <w:rsid w:val="006564AC"/>
    <w:rsid w:val="00657F74"/>
    <w:rsid w:val="006601AB"/>
    <w:rsid w:val="0066042F"/>
    <w:rsid w:val="00661BBC"/>
    <w:rsid w:val="0066284D"/>
    <w:rsid w:val="00663440"/>
    <w:rsid w:val="00664AC0"/>
    <w:rsid w:val="00665265"/>
    <w:rsid w:val="00665F84"/>
    <w:rsid w:val="00666C92"/>
    <w:rsid w:val="00671C57"/>
    <w:rsid w:val="00672073"/>
    <w:rsid w:val="00673727"/>
    <w:rsid w:val="0067766B"/>
    <w:rsid w:val="00677EB2"/>
    <w:rsid w:val="00680936"/>
    <w:rsid w:val="00682D7B"/>
    <w:rsid w:val="00685ADD"/>
    <w:rsid w:val="00685C55"/>
    <w:rsid w:val="00685F94"/>
    <w:rsid w:val="006864BB"/>
    <w:rsid w:val="00692DE8"/>
    <w:rsid w:val="006946AB"/>
    <w:rsid w:val="00694C5C"/>
    <w:rsid w:val="00695F45"/>
    <w:rsid w:val="006A052A"/>
    <w:rsid w:val="006A1368"/>
    <w:rsid w:val="006A3F3F"/>
    <w:rsid w:val="006A4A50"/>
    <w:rsid w:val="006A6086"/>
    <w:rsid w:val="006B03C8"/>
    <w:rsid w:val="006B104B"/>
    <w:rsid w:val="006B302F"/>
    <w:rsid w:val="006B3A9F"/>
    <w:rsid w:val="006B4351"/>
    <w:rsid w:val="006B459E"/>
    <w:rsid w:val="006B48AF"/>
    <w:rsid w:val="006B4E1B"/>
    <w:rsid w:val="006B58F5"/>
    <w:rsid w:val="006B6051"/>
    <w:rsid w:val="006B730D"/>
    <w:rsid w:val="006B77FA"/>
    <w:rsid w:val="006B7877"/>
    <w:rsid w:val="006C0384"/>
    <w:rsid w:val="006C1FF9"/>
    <w:rsid w:val="006C630E"/>
    <w:rsid w:val="006D087A"/>
    <w:rsid w:val="006D087C"/>
    <w:rsid w:val="006D0FA8"/>
    <w:rsid w:val="006D1D53"/>
    <w:rsid w:val="006D3059"/>
    <w:rsid w:val="006D7A32"/>
    <w:rsid w:val="006E00D8"/>
    <w:rsid w:val="006E1334"/>
    <w:rsid w:val="006E5A01"/>
    <w:rsid w:val="006E5BDE"/>
    <w:rsid w:val="006E781E"/>
    <w:rsid w:val="006F0223"/>
    <w:rsid w:val="006F2915"/>
    <w:rsid w:val="006F5C92"/>
    <w:rsid w:val="00700B8F"/>
    <w:rsid w:val="00700E9D"/>
    <w:rsid w:val="00704B5A"/>
    <w:rsid w:val="00706A4D"/>
    <w:rsid w:val="00710135"/>
    <w:rsid w:val="007109EF"/>
    <w:rsid w:val="0071157C"/>
    <w:rsid w:val="0071197D"/>
    <w:rsid w:val="007128AD"/>
    <w:rsid w:val="007161EB"/>
    <w:rsid w:val="00716FE3"/>
    <w:rsid w:val="007211BB"/>
    <w:rsid w:val="00722D88"/>
    <w:rsid w:val="00723B3A"/>
    <w:rsid w:val="00724128"/>
    <w:rsid w:val="0072682C"/>
    <w:rsid w:val="00726D04"/>
    <w:rsid w:val="00727D15"/>
    <w:rsid w:val="007310E7"/>
    <w:rsid w:val="007328F6"/>
    <w:rsid w:val="007330B3"/>
    <w:rsid w:val="00736B6B"/>
    <w:rsid w:val="00737E5A"/>
    <w:rsid w:val="007434B9"/>
    <w:rsid w:val="007440EB"/>
    <w:rsid w:val="00744827"/>
    <w:rsid w:val="007449A6"/>
    <w:rsid w:val="00744A4A"/>
    <w:rsid w:val="007455A7"/>
    <w:rsid w:val="00746AB0"/>
    <w:rsid w:val="00750EA9"/>
    <w:rsid w:val="0075145B"/>
    <w:rsid w:val="007558FF"/>
    <w:rsid w:val="007567D6"/>
    <w:rsid w:val="0075689B"/>
    <w:rsid w:val="00756EED"/>
    <w:rsid w:val="00757D5C"/>
    <w:rsid w:val="00757FDE"/>
    <w:rsid w:val="00761A67"/>
    <w:rsid w:val="00762C09"/>
    <w:rsid w:val="00762C9B"/>
    <w:rsid w:val="007674CF"/>
    <w:rsid w:val="007706BF"/>
    <w:rsid w:val="00770928"/>
    <w:rsid w:val="00770F34"/>
    <w:rsid w:val="007713A9"/>
    <w:rsid w:val="00775511"/>
    <w:rsid w:val="0077602C"/>
    <w:rsid w:val="00777E94"/>
    <w:rsid w:val="00780BD7"/>
    <w:rsid w:val="00781DEF"/>
    <w:rsid w:val="00784D71"/>
    <w:rsid w:val="00785509"/>
    <w:rsid w:val="00786B10"/>
    <w:rsid w:val="00786D22"/>
    <w:rsid w:val="0079256F"/>
    <w:rsid w:val="00793787"/>
    <w:rsid w:val="007940E5"/>
    <w:rsid w:val="007969F2"/>
    <w:rsid w:val="00797CC0"/>
    <w:rsid w:val="007A042C"/>
    <w:rsid w:val="007A280A"/>
    <w:rsid w:val="007A2AE4"/>
    <w:rsid w:val="007A3A02"/>
    <w:rsid w:val="007A602A"/>
    <w:rsid w:val="007A6480"/>
    <w:rsid w:val="007A7B5C"/>
    <w:rsid w:val="007B043E"/>
    <w:rsid w:val="007B0B0E"/>
    <w:rsid w:val="007B1B2C"/>
    <w:rsid w:val="007B1EC9"/>
    <w:rsid w:val="007B1FF8"/>
    <w:rsid w:val="007B4EF8"/>
    <w:rsid w:val="007C0796"/>
    <w:rsid w:val="007C1DD4"/>
    <w:rsid w:val="007C1DEE"/>
    <w:rsid w:val="007C34FE"/>
    <w:rsid w:val="007C3C5A"/>
    <w:rsid w:val="007C4A2C"/>
    <w:rsid w:val="007C4A68"/>
    <w:rsid w:val="007C5250"/>
    <w:rsid w:val="007C5EBD"/>
    <w:rsid w:val="007C6743"/>
    <w:rsid w:val="007C6ECA"/>
    <w:rsid w:val="007C72D5"/>
    <w:rsid w:val="007D05B5"/>
    <w:rsid w:val="007D10B0"/>
    <w:rsid w:val="007D2CF4"/>
    <w:rsid w:val="007D3C9B"/>
    <w:rsid w:val="007D48ED"/>
    <w:rsid w:val="007D4B13"/>
    <w:rsid w:val="007D4C9E"/>
    <w:rsid w:val="007D7C42"/>
    <w:rsid w:val="007E02B6"/>
    <w:rsid w:val="007E38C1"/>
    <w:rsid w:val="007E584E"/>
    <w:rsid w:val="007E6747"/>
    <w:rsid w:val="007E6797"/>
    <w:rsid w:val="007E70E9"/>
    <w:rsid w:val="007E7677"/>
    <w:rsid w:val="007F3C2C"/>
    <w:rsid w:val="007F3E76"/>
    <w:rsid w:val="007F7D9E"/>
    <w:rsid w:val="007F7EBF"/>
    <w:rsid w:val="00800875"/>
    <w:rsid w:val="00803875"/>
    <w:rsid w:val="00805135"/>
    <w:rsid w:val="0080685F"/>
    <w:rsid w:val="008068C8"/>
    <w:rsid w:val="0080694C"/>
    <w:rsid w:val="00807AD3"/>
    <w:rsid w:val="00810A63"/>
    <w:rsid w:val="0081136C"/>
    <w:rsid w:val="00812A1C"/>
    <w:rsid w:val="008143E9"/>
    <w:rsid w:val="00814611"/>
    <w:rsid w:val="00820D50"/>
    <w:rsid w:val="00821A56"/>
    <w:rsid w:val="008229C0"/>
    <w:rsid w:val="0082339A"/>
    <w:rsid w:val="00824FE9"/>
    <w:rsid w:val="00825C56"/>
    <w:rsid w:val="00826935"/>
    <w:rsid w:val="00827E67"/>
    <w:rsid w:val="00832831"/>
    <w:rsid w:val="008328B6"/>
    <w:rsid w:val="008329AA"/>
    <w:rsid w:val="00833269"/>
    <w:rsid w:val="008336E0"/>
    <w:rsid w:val="008348DC"/>
    <w:rsid w:val="0083507D"/>
    <w:rsid w:val="00835853"/>
    <w:rsid w:val="00835C6F"/>
    <w:rsid w:val="00837701"/>
    <w:rsid w:val="008409DE"/>
    <w:rsid w:val="008450EE"/>
    <w:rsid w:val="00847F7D"/>
    <w:rsid w:val="00850702"/>
    <w:rsid w:val="008518F2"/>
    <w:rsid w:val="0085350C"/>
    <w:rsid w:val="0085373C"/>
    <w:rsid w:val="008537F4"/>
    <w:rsid w:val="00853958"/>
    <w:rsid w:val="008550CA"/>
    <w:rsid w:val="0085546D"/>
    <w:rsid w:val="00855C71"/>
    <w:rsid w:val="00860D64"/>
    <w:rsid w:val="0086112D"/>
    <w:rsid w:val="0086144F"/>
    <w:rsid w:val="00861DB8"/>
    <w:rsid w:val="0086513F"/>
    <w:rsid w:val="00866CC4"/>
    <w:rsid w:val="00866FD8"/>
    <w:rsid w:val="00875ABE"/>
    <w:rsid w:val="00875E2F"/>
    <w:rsid w:val="00876523"/>
    <w:rsid w:val="00876B6B"/>
    <w:rsid w:val="00886F3D"/>
    <w:rsid w:val="0088716E"/>
    <w:rsid w:val="00892062"/>
    <w:rsid w:val="0089496C"/>
    <w:rsid w:val="00896878"/>
    <w:rsid w:val="00896A40"/>
    <w:rsid w:val="008A03CB"/>
    <w:rsid w:val="008A1FE4"/>
    <w:rsid w:val="008A26F5"/>
    <w:rsid w:val="008A2F19"/>
    <w:rsid w:val="008A3363"/>
    <w:rsid w:val="008A3541"/>
    <w:rsid w:val="008A4328"/>
    <w:rsid w:val="008A4734"/>
    <w:rsid w:val="008A51B5"/>
    <w:rsid w:val="008A5EAF"/>
    <w:rsid w:val="008A6AFC"/>
    <w:rsid w:val="008A74FF"/>
    <w:rsid w:val="008A7D63"/>
    <w:rsid w:val="008B06B8"/>
    <w:rsid w:val="008B118A"/>
    <w:rsid w:val="008B1859"/>
    <w:rsid w:val="008B25FC"/>
    <w:rsid w:val="008B272D"/>
    <w:rsid w:val="008B2D74"/>
    <w:rsid w:val="008B3267"/>
    <w:rsid w:val="008B37D4"/>
    <w:rsid w:val="008B3C94"/>
    <w:rsid w:val="008B4AA4"/>
    <w:rsid w:val="008B6133"/>
    <w:rsid w:val="008C1304"/>
    <w:rsid w:val="008C29DA"/>
    <w:rsid w:val="008C2B62"/>
    <w:rsid w:val="008C5EE0"/>
    <w:rsid w:val="008C5F1D"/>
    <w:rsid w:val="008C6560"/>
    <w:rsid w:val="008C7601"/>
    <w:rsid w:val="008D0164"/>
    <w:rsid w:val="008D13F9"/>
    <w:rsid w:val="008D19BC"/>
    <w:rsid w:val="008D2A90"/>
    <w:rsid w:val="008D32EE"/>
    <w:rsid w:val="008D3594"/>
    <w:rsid w:val="008D3FAF"/>
    <w:rsid w:val="008D63D0"/>
    <w:rsid w:val="008D74A0"/>
    <w:rsid w:val="008E1284"/>
    <w:rsid w:val="008E1659"/>
    <w:rsid w:val="008E461F"/>
    <w:rsid w:val="008E482F"/>
    <w:rsid w:val="008E643D"/>
    <w:rsid w:val="008E7751"/>
    <w:rsid w:val="008F0988"/>
    <w:rsid w:val="008F13D8"/>
    <w:rsid w:val="008F1534"/>
    <w:rsid w:val="008F38F3"/>
    <w:rsid w:val="008F4016"/>
    <w:rsid w:val="00900065"/>
    <w:rsid w:val="0090092D"/>
    <w:rsid w:val="00901725"/>
    <w:rsid w:val="0090193B"/>
    <w:rsid w:val="00901A7E"/>
    <w:rsid w:val="00902E67"/>
    <w:rsid w:val="00903B43"/>
    <w:rsid w:val="00905C4C"/>
    <w:rsid w:val="00905D18"/>
    <w:rsid w:val="009119EC"/>
    <w:rsid w:val="00912A77"/>
    <w:rsid w:val="00912D3D"/>
    <w:rsid w:val="00914AF7"/>
    <w:rsid w:val="00914EA7"/>
    <w:rsid w:val="00915792"/>
    <w:rsid w:val="009208DC"/>
    <w:rsid w:val="0092283D"/>
    <w:rsid w:val="00923210"/>
    <w:rsid w:val="009233DA"/>
    <w:rsid w:val="009240A3"/>
    <w:rsid w:val="00924B47"/>
    <w:rsid w:val="009269E3"/>
    <w:rsid w:val="00927AED"/>
    <w:rsid w:val="0093023E"/>
    <w:rsid w:val="00930569"/>
    <w:rsid w:val="0093172F"/>
    <w:rsid w:val="00933627"/>
    <w:rsid w:val="0093575B"/>
    <w:rsid w:val="00936433"/>
    <w:rsid w:val="00936813"/>
    <w:rsid w:val="00936AEB"/>
    <w:rsid w:val="009408D0"/>
    <w:rsid w:val="00943814"/>
    <w:rsid w:val="00943A44"/>
    <w:rsid w:val="00946488"/>
    <w:rsid w:val="0095050C"/>
    <w:rsid w:val="00951C2C"/>
    <w:rsid w:val="00952275"/>
    <w:rsid w:val="00952661"/>
    <w:rsid w:val="0095330D"/>
    <w:rsid w:val="00953AE9"/>
    <w:rsid w:val="0095463E"/>
    <w:rsid w:val="00955B18"/>
    <w:rsid w:val="00961753"/>
    <w:rsid w:val="009631C2"/>
    <w:rsid w:val="00966F9B"/>
    <w:rsid w:val="009673E4"/>
    <w:rsid w:val="00967F4F"/>
    <w:rsid w:val="009707BF"/>
    <w:rsid w:val="009718FD"/>
    <w:rsid w:val="0097197A"/>
    <w:rsid w:val="009742C9"/>
    <w:rsid w:val="00975513"/>
    <w:rsid w:val="00976360"/>
    <w:rsid w:val="00976F27"/>
    <w:rsid w:val="00977895"/>
    <w:rsid w:val="00981160"/>
    <w:rsid w:val="00981703"/>
    <w:rsid w:val="00982895"/>
    <w:rsid w:val="00982BB9"/>
    <w:rsid w:val="00982C39"/>
    <w:rsid w:val="00983CF2"/>
    <w:rsid w:val="009870C1"/>
    <w:rsid w:val="00990090"/>
    <w:rsid w:val="00993D8F"/>
    <w:rsid w:val="00993F8B"/>
    <w:rsid w:val="009942FE"/>
    <w:rsid w:val="009943E7"/>
    <w:rsid w:val="009A031D"/>
    <w:rsid w:val="009A03E5"/>
    <w:rsid w:val="009A0463"/>
    <w:rsid w:val="009A07E1"/>
    <w:rsid w:val="009A0E45"/>
    <w:rsid w:val="009A1438"/>
    <w:rsid w:val="009A41AD"/>
    <w:rsid w:val="009A4292"/>
    <w:rsid w:val="009A44CD"/>
    <w:rsid w:val="009A484B"/>
    <w:rsid w:val="009A4D29"/>
    <w:rsid w:val="009A5D06"/>
    <w:rsid w:val="009A6107"/>
    <w:rsid w:val="009B087C"/>
    <w:rsid w:val="009B1117"/>
    <w:rsid w:val="009B1BCE"/>
    <w:rsid w:val="009B2AA9"/>
    <w:rsid w:val="009B2BA8"/>
    <w:rsid w:val="009B2D18"/>
    <w:rsid w:val="009B344C"/>
    <w:rsid w:val="009B3D6D"/>
    <w:rsid w:val="009B620A"/>
    <w:rsid w:val="009B70FA"/>
    <w:rsid w:val="009C1709"/>
    <w:rsid w:val="009C18C3"/>
    <w:rsid w:val="009C36C5"/>
    <w:rsid w:val="009D06D7"/>
    <w:rsid w:val="009D1328"/>
    <w:rsid w:val="009D1584"/>
    <w:rsid w:val="009D1FAD"/>
    <w:rsid w:val="009D3ECC"/>
    <w:rsid w:val="009D4221"/>
    <w:rsid w:val="009D539B"/>
    <w:rsid w:val="009D706F"/>
    <w:rsid w:val="009D7429"/>
    <w:rsid w:val="009D7998"/>
    <w:rsid w:val="009E4284"/>
    <w:rsid w:val="009E4C92"/>
    <w:rsid w:val="009E4DE7"/>
    <w:rsid w:val="009E5B34"/>
    <w:rsid w:val="009E5F4C"/>
    <w:rsid w:val="009E69B8"/>
    <w:rsid w:val="009F0577"/>
    <w:rsid w:val="009F1B23"/>
    <w:rsid w:val="009F3810"/>
    <w:rsid w:val="009F5BCC"/>
    <w:rsid w:val="009F5C4F"/>
    <w:rsid w:val="009F5D1A"/>
    <w:rsid w:val="00A00746"/>
    <w:rsid w:val="00A01CAE"/>
    <w:rsid w:val="00A02118"/>
    <w:rsid w:val="00A023EA"/>
    <w:rsid w:val="00A048E0"/>
    <w:rsid w:val="00A059D6"/>
    <w:rsid w:val="00A05ACF"/>
    <w:rsid w:val="00A11DF1"/>
    <w:rsid w:val="00A12076"/>
    <w:rsid w:val="00A15BB0"/>
    <w:rsid w:val="00A1677C"/>
    <w:rsid w:val="00A20485"/>
    <w:rsid w:val="00A21F1C"/>
    <w:rsid w:val="00A22110"/>
    <w:rsid w:val="00A22545"/>
    <w:rsid w:val="00A22CCD"/>
    <w:rsid w:val="00A22DA4"/>
    <w:rsid w:val="00A23F2B"/>
    <w:rsid w:val="00A2686C"/>
    <w:rsid w:val="00A27DE4"/>
    <w:rsid w:val="00A30E2E"/>
    <w:rsid w:val="00A31174"/>
    <w:rsid w:val="00A31BB1"/>
    <w:rsid w:val="00A32C87"/>
    <w:rsid w:val="00A343BC"/>
    <w:rsid w:val="00A35069"/>
    <w:rsid w:val="00A36187"/>
    <w:rsid w:val="00A364B0"/>
    <w:rsid w:val="00A37E8E"/>
    <w:rsid w:val="00A37E9B"/>
    <w:rsid w:val="00A37FC4"/>
    <w:rsid w:val="00A40DFF"/>
    <w:rsid w:val="00A41004"/>
    <w:rsid w:val="00A4467B"/>
    <w:rsid w:val="00A451FB"/>
    <w:rsid w:val="00A45227"/>
    <w:rsid w:val="00A45C59"/>
    <w:rsid w:val="00A46722"/>
    <w:rsid w:val="00A46AE1"/>
    <w:rsid w:val="00A47F61"/>
    <w:rsid w:val="00A50D34"/>
    <w:rsid w:val="00A5175A"/>
    <w:rsid w:val="00A521BC"/>
    <w:rsid w:val="00A5540D"/>
    <w:rsid w:val="00A5545C"/>
    <w:rsid w:val="00A55665"/>
    <w:rsid w:val="00A5585A"/>
    <w:rsid w:val="00A56C2B"/>
    <w:rsid w:val="00A56FFB"/>
    <w:rsid w:val="00A60FF7"/>
    <w:rsid w:val="00A622FE"/>
    <w:rsid w:val="00A6332A"/>
    <w:rsid w:val="00A64504"/>
    <w:rsid w:val="00A64D39"/>
    <w:rsid w:val="00A64E8F"/>
    <w:rsid w:val="00A67898"/>
    <w:rsid w:val="00A72C34"/>
    <w:rsid w:val="00A738AE"/>
    <w:rsid w:val="00A76519"/>
    <w:rsid w:val="00A7756D"/>
    <w:rsid w:val="00A77CEB"/>
    <w:rsid w:val="00A81A1C"/>
    <w:rsid w:val="00A822C0"/>
    <w:rsid w:val="00A8411A"/>
    <w:rsid w:val="00A8455A"/>
    <w:rsid w:val="00A84791"/>
    <w:rsid w:val="00A85E07"/>
    <w:rsid w:val="00A87054"/>
    <w:rsid w:val="00A90121"/>
    <w:rsid w:val="00A909CF"/>
    <w:rsid w:val="00A92C22"/>
    <w:rsid w:val="00A93044"/>
    <w:rsid w:val="00A930D0"/>
    <w:rsid w:val="00A933E1"/>
    <w:rsid w:val="00A93900"/>
    <w:rsid w:val="00A947C5"/>
    <w:rsid w:val="00A94D5E"/>
    <w:rsid w:val="00A94FDB"/>
    <w:rsid w:val="00A957F3"/>
    <w:rsid w:val="00AA019A"/>
    <w:rsid w:val="00AA15B9"/>
    <w:rsid w:val="00AA1789"/>
    <w:rsid w:val="00AA3317"/>
    <w:rsid w:val="00AA5E3F"/>
    <w:rsid w:val="00AA5F91"/>
    <w:rsid w:val="00AA739E"/>
    <w:rsid w:val="00AA7441"/>
    <w:rsid w:val="00AA7B4D"/>
    <w:rsid w:val="00AB232E"/>
    <w:rsid w:val="00AB2807"/>
    <w:rsid w:val="00AB29E3"/>
    <w:rsid w:val="00AB3AE9"/>
    <w:rsid w:val="00AB474F"/>
    <w:rsid w:val="00AB4797"/>
    <w:rsid w:val="00AB4DD1"/>
    <w:rsid w:val="00AB5FC2"/>
    <w:rsid w:val="00AB7DF8"/>
    <w:rsid w:val="00AC1357"/>
    <w:rsid w:val="00AC632E"/>
    <w:rsid w:val="00AD0898"/>
    <w:rsid w:val="00AD0A4E"/>
    <w:rsid w:val="00AD1167"/>
    <w:rsid w:val="00AD1369"/>
    <w:rsid w:val="00AD2B0C"/>
    <w:rsid w:val="00AD2FC6"/>
    <w:rsid w:val="00AD3305"/>
    <w:rsid w:val="00AD57D7"/>
    <w:rsid w:val="00AE0EF9"/>
    <w:rsid w:val="00AE4DD0"/>
    <w:rsid w:val="00AE5166"/>
    <w:rsid w:val="00AE5679"/>
    <w:rsid w:val="00AE6859"/>
    <w:rsid w:val="00AE6B51"/>
    <w:rsid w:val="00AE70B1"/>
    <w:rsid w:val="00AF0848"/>
    <w:rsid w:val="00AF1ADC"/>
    <w:rsid w:val="00AF2508"/>
    <w:rsid w:val="00AF2A0D"/>
    <w:rsid w:val="00AF331B"/>
    <w:rsid w:val="00AF48A2"/>
    <w:rsid w:val="00AF4927"/>
    <w:rsid w:val="00AF5A3A"/>
    <w:rsid w:val="00B012A5"/>
    <w:rsid w:val="00B02E84"/>
    <w:rsid w:val="00B04B81"/>
    <w:rsid w:val="00B052F0"/>
    <w:rsid w:val="00B05642"/>
    <w:rsid w:val="00B07264"/>
    <w:rsid w:val="00B10167"/>
    <w:rsid w:val="00B11A29"/>
    <w:rsid w:val="00B120AE"/>
    <w:rsid w:val="00B12809"/>
    <w:rsid w:val="00B12B36"/>
    <w:rsid w:val="00B136AD"/>
    <w:rsid w:val="00B13A17"/>
    <w:rsid w:val="00B14CE9"/>
    <w:rsid w:val="00B150F2"/>
    <w:rsid w:val="00B162CF"/>
    <w:rsid w:val="00B17569"/>
    <w:rsid w:val="00B17979"/>
    <w:rsid w:val="00B20067"/>
    <w:rsid w:val="00B20690"/>
    <w:rsid w:val="00B26915"/>
    <w:rsid w:val="00B27506"/>
    <w:rsid w:val="00B278BB"/>
    <w:rsid w:val="00B30515"/>
    <w:rsid w:val="00B30928"/>
    <w:rsid w:val="00B30E50"/>
    <w:rsid w:val="00B30EC5"/>
    <w:rsid w:val="00B31737"/>
    <w:rsid w:val="00B32448"/>
    <w:rsid w:val="00B33DB1"/>
    <w:rsid w:val="00B3443B"/>
    <w:rsid w:val="00B36AFE"/>
    <w:rsid w:val="00B37C61"/>
    <w:rsid w:val="00B421FB"/>
    <w:rsid w:val="00B44503"/>
    <w:rsid w:val="00B465B6"/>
    <w:rsid w:val="00B46E4F"/>
    <w:rsid w:val="00B5249D"/>
    <w:rsid w:val="00B528BC"/>
    <w:rsid w:val="00B52D8A"/>
    <w:rsid w:val="00B53867"/>
    <w:rsid w:val="00B54804"/>
    <w:rsid w:val="00B55315"/>
    <w:rsid w:val="00B60269"/>
    <w:rsid w:val="00B60B4E"/>
    <w:rsid w:val="00B60EB8"/>
    <w:rsid w:val="00B60EFA"/>
    <w:rsid w:val="00B614BF"/>
    <w:rsid w:val="00B61522"/>
    <w:rsid w:val="00B624BD"/>
    <w:rsid w:val="00B63C97"/>
    <w:rsid w:val="00B65B62"/>
    <w:rsid w:val="00B66275"/>
    <w:rsid w:val="00B6683F"/>
    <w:rsid w:val="00B71505"/>
    <w:rsid w:val="00B7279D"/>
    <w:rsid w:val="00B7330C"/>
    <w:rsid w:val="00B73DD8"/>
    <w:rsid w:val="00B751E7"/>
    <w:rsid w:val="00B76116"/>
    <w:rsid w:val="00B806BB"/>
    <w:rsid w:val="00B8176A"/>
    <w:rsid w:val="00B858B8"/>
    <w:rsid w:val="00B86DD4"/>
    <w:rsid w:val="00B87A9B"/>
    <w:rsid w:val="00B9262D"/>
    <w:rsid w:val="00B94FA7"/>
    <w:rsid w:val="00B96A1B"/>
    <w:rsid w:val="00BA1FEB"/>
    <w:rsid w:val="00BA2CAA"/>
    <w:rsid w:val="00BA302B"/>
    <w:rsid w:val="00BA3075"/>
    <w:rsid w:val="00BA30B2"/>
    <w:rsid w:val="00BA3524"/>
    <w:rsid w:val="00BA3B26"/>
    <w:rsid w:val="00BA3C6A"/>
    <w:rsid w:val="00BA4D2B"/>
    <w:rsid w:val="00BA5D42"/>
    <w:rsid w:val="00BB2276"/>
    <w:rsid w:val="00BB2847"/>
    <w:rsid w:val="00BC023F"/>
    <w:rsid w:val="00BC41ED"/>
    <w:rsid w:val="00BC72E5"/>
    <w:rsid w:val="00BC7704"/>
    <w:rsid w:val="00BD12AA"/>
    <w:rsid w:val="00BD1468"/>
    <w:rsid w:val="00BD174A"/>
    <w:rsid w:val="00BD2039"/>
    <w:rsid w:val="00BD37FC"/>
    <w:rsid w:val="00BD3A09"/>
    <w:rsid w:val="00BD3E4B"/>
    <w:rsid w:val="00BD6195"/>
    <w:rsid w:val="00BD75C2"/>
    <w:rsid w:val="00BD7CE1"/>
    <w:rsid w:val="00BE0495"/>
    <w:rsid w:val="00BE0784"/>
    <w:rsid w:val="00BE297E"/>
    <w:rsid w:val="00BE3CF0"/>
    <w:rsid w:val="00BE4CDE"/>
    <w:rsid w:val="00BE5787"/>
    <w:rsid w:val="00BE6443"/>
    <w:rsid w:val="00BE7858"/>
    <w:rsid w:val="00BE7906"/>
    <w:rsid w:val="00BF3060"/>
    <w:rsid w:val="00BF3935"/>
    <w:rsid w:val="00BF3DD4"/>
    <w:rsid w:val="00BF3EFD"/>
    <w:rsid w:val="00BF4F07"/>
    <w:rsid w:val="00C00EF8"/>
    <w:rsid w:val="00C02BCA"/>
    <w:rsid w:val="00C02F33"/>
    <w:rsid w:val="00C03479"/>
    <w:rsid w:val="00C041CF"/>
    <w:rsid w:val="00C04992"/>
    <w:rsid w:val="00C050F2"/>
    <w:rsid w:val="00C05F98"/>
    <w:rsid w:val="00C06721"/>
    <w:rsid w:val="00C06A89"/>
    <w:rsid w:val="00C06B69"/>
    <w:rsid w:val="00C112EE"/>
    <w:rsid w:val="00C12AE2"/>
    <w:rsid w:val="00C1308C"/>
    <w:rsid w:val="00C130C0"/>
    <w:rsid w:val="00C13192"/>
    <w:rsid w:val="00C14380"/>
    <w:rsid w:val="00C20339"/>
    <w:rsid w:val="00C21612"/>
    <w:rsid w:val="00C219FC"/>
    <w:rsid w:val="00C2362B"/>
    <w:rsid w:val="00C24D7D"/>
    <w:rsid w:val="00C27679"/>
    <w:rsid w:val="00C30B79"/>
    <w:rsid w:val="00C32C96"/>
    <w:rsid w:val="00C3319B"/>
    <w:rsid w:val="00C368FA"/>
    <w:rsid w:val="00C376A6"/>
    <w:rsid w:val="00C37C2E"/>
    <w:rsid w:val="00C42128"/>
    <w:rsid w:val="00C42231"/>
    <w:rsid w:val="00C442B7"/>
    <w:rsid w:val="00C443EB"/>
    <w:rsid w:val="00C44833"/>
    <w:rsid w:val="00C4559F"/>
    <w:rsid w:val="00C45A4B"/>
    <w:rsid w:val="00C45BE0"/>
    <w:rsid w:val="00C46143"/>
    <w:rsid w:val="00C47667"/>
    <w:rsid w:val="00C504D0"/>
    <w:rsid w:val="00C5061A"/>
    <w:rsid w:val="00C509C0"/>
    <w:rsid w:val="00C50C28"/>
    <w:rsid w:val="00C55E7B"/>
    <w:rsid w:val="00C572AC"/>
    <w:rsid w:val="00C57894"/>
    <w:rsid w:val="00C61E10"/>
    <w:rsid w:val="00C62F04"/>
    <w:rsid w:val="00C63A2F"/>
    <w:rsid w:val="00C63AFD"/>
    <w:rsid w:val="00C64088"/>
    <w:rsid w:val="00C66668"/>
    <w:rsid w:val="00C66781"/>
    <w:rsid w:val="00C66F63"/>
    <w:rsid w:val="00C67529"/>
    <w:rsid w:val="00C726C2"/>
    <w:rsid w:val="00C74630"/>
    <w:rsid w:val="00C75942"/>
    <w:rsid w:val="00C75E5C"/>
    <w:rsid w:val="00C7644C"/>
    <w:rsid w:val="00C7718D"/>
    <w:rsid w:val="00C77B9B"/>
    <w:rsid w:val="00C83355"/>
    <w:rsid w:val="00C84AF1"/>
    <w:rsid w:val="00C857DF"/>
    <w:rsid w:val="00C86C08"/>
    <w:rsid w:val="00C90058"/>
    <w:rsid w:val="00C9192F"/>
    <w:rsid w:val="00C91AFD"/>
    <w:rsid w:val="00C92177"/>
    <w:rsid w:val="00C93FC7"/>
    <w:rsid w:val="00C97DBF"/>
    <w:rsid w:val="00CA024E"/>
    <w:rsid w:val="00CA118D"/>
    <w:rsid w:val="00CA33A0"/>
    <w:rsid w:val="00CA36B1"/>
    <w:rsid w:val="00CA59FF"/>
    <w:rsid w:val="00CB0BFC"/>
    <w:rsid w:val="00CB147E"/>
    <w:rsid w:val="00CB5F8D"/>
    <w:rsid w:val="00CB7FF3"/>
    <w:rsid w:val="00CC33EF"/>
    <w:rsid w:val="00CC359F"/>
    <w:rsid w:val="00CC4B86"/>
    <w:rsid w:val="00CC6BD5"/>
    <w:rsid w:val="00CD1940"/>
    <w:rsid w:val="00CD1C1D"/>
    <w:rsid w:val="00CD1E71"/>
    <w:rsid w:val="00CD4A3E"/>
    <w:rsid w:val="00CD5374"/>
    <w:rsid w:val="00CD56AE"/>
    <w:rsid w:val="00CD5CA7"/>
    <w:rsid w:val="00CD63F8"/>
    <w:rsid w:val="00CE2A28"/>
    <w:rsid w:val="00CE4239"/>
    <w:rsid w:val="00CE4D8D"/>
    <w:rsid w:val="00CE4F3F"/>
    <w:rsid w:val="00CE542C"/>
    <w:rsid w:val="00CE6D8E"/>
    <w:rsid w:val="00CF25A0"/>
    <w:rsid w:val="00CF4236"/>
    <w:rsid w:val="00CF4914"/>
    <w:rsid w:val="00CF5A20"/>
    <w:rsid w:val="00D029EB"/>
    <w:rsid w:val="00D05452"/>
    <w:rsid w:val="00D06246"/>
    <w:rsid w:val="00D065D4"/>
    <w:rsid w:val="00D10AFF"/>
    <w:rsid w:val="00D1243E"/>
    <w:rsid w:val="00D14379"/>
    <w:rsid w:val="00D15353"/>
    <w:rsid w:val="00D155C6"/>
    <w:rsid w:val="00D15ED4"/>
    <w:rsid w:val="00D17FE7"/>
    <w:rsid w:val="00D228DA"/>
    <w:rsid w:val="00D24D28"/>
    <w:rsid w:val="00D266E8"/>
    <w:rsid w:val="00D26AF7"/>
    <w:rsid w:val="00D26BDC"/>
    <w:rsid w:val="00D2704F"/>
    <w:rsid w:val="00D31C30"/>
    <w:rsid w:val="00D334F7"/>
    <w:rsid w:val="00D35C7D"/>
    <w:rsid w:val="00D36E50"/>
    <w:rsid w:val="00D406F7"/>
    <w:rsid w:val="00D4092A"/>
    <w:rsid w:val="00D40A97"/>
    <w:rsid w:val="00D40D12"/>
    <w:rsid w:val="00D42E2D"/>
    <w:rsid w:val="00D44350"/>
    <w:rsid w:val="00D445C7"/>
    <w:rsid w:val="00D44971"/>
    <w:rsid w:val="00D47D32"/>
    <w:rsid w:val="00D47F3F"/>
    <w:rsid w:val="00D52950"/>
    <w:rsid w:val="00D55692"/>
    <w:rsid w:val="00D56071"/>
    <w:rsid w:val="00D562B5"/>
    <w:rsid w:val="00D607B4"/>
    <w:rsid w:val="00D62165"/>
    <w:rsid w:val="00D62EFD"/>
    <w:rsid w:val="00D639D6"/>
    <w:rsid w:val="00D66151"/>
    <w:rsid w:val="00D7044D"/>
    <w:rsid w:val="00D70C8B"/>
    <w:rsid w:val="00D71FEB"/>
    <w:rsid w:val="00D72284"/>
    <w:rsid w:val="00D73D40"/>
    <w:rsid w:val="00D7521F"/>
    <w:rsid w:val="00D753F6"/>
    <w:rsid w:val="00D75B46"/>
    <w:rsid w:val="00D80447"/>
    <w:rsid w:val="00D81214"/>
    <w:rsid w:val="00D81827"/>
    <w:rsid w:val="00D82E02"/>
    <w:rsid w:val="00D83DDD"/>
    <w:rsid w:val="00D84F00"/>
    <w:rsid w:val="00D852A9"/>
    <w:rsid w:val="00D86318"/>
    <w:rsid w:val="00D87173"/>
    <w:rsid w:val="00D87558"/>
    <w:rsid w:val="00D87917"/>
    <w:rsid w:val="00D91A68"/>
    <w:rsid w:val="00D921B5"/>
    <w:rsid w:val="00D922CA"/>
    <w:rsid w:val="00D94397"/>
    <w:rsid w:val="00DA0264"/>
    <w:rsid w:val="00DA2605"/>
    <w:rsid w:val="00DA2F63"/>
    <w:rsid w:val="00DA7AFA"/>
    <w:rsid w:val="00DB07E4"/>
    <w:rsid w:val="00DB0EF7"/>
    <w:rsid w:val="00DB12BF"/>
    <w:rsid w:val="00DB1D03"/>
    <w:rsid w:val="00DB2F5D"/>
    <w:rsid w:val="00DB3766"/>
    <w:rsid w:val="00DB3C98"/>
    <w:rsid w:val="00DB4329"/>
    <w:rsid w:val="00DB4626"/>
    <w:rsid w:val="00DB514F"/>
    <w:rsid w:val="00DB59B5"/>
    <w:rsid w:val="00DC12FA"/>
    <w:rsid w:val="00DC3293"/>
    <w:rsid w:val="00DC3895"/>
    <w:rsid w:val="00DC3DE5"/>
    <w:rsid w:val="00DC6C27"/>
    <w:rsid w:val="00DC6D7A"/>
    <w:rsid w:val="00DC74EC"/>
    <w:rsid w:val="00DD032A"/>
    <w:rsid w:val="00DD1BC2"/>
    <w:rsid w:val="00DD1D03"/>
    <w:rsid w:val="00DD2864"/>
    <w:rsid w:val="00DD38AD"/>
    <w:rsid w:val="00DD3CA5"/>
    <w:rsid w:val="00DD47B1"/>
    <w:rsid w:val="00DD5B72"/>
    <w:rsid w:val="00DD5C26"/>
    <w:rsid w:val="00DD631C"/>
    <w:rsid w:val="00DD7DA0"/>
    <w:rsid w:val="00DE1084"/>
    <w:rsid w:val="00DE284C"/>
    <w:rsid w:val="00DE505B"/>
    <w:rsid w:val="00DE73F0"/>
    <w:rsid w:val="00DF29A6"/>
    <w:rsid w:val="00DF3E14"/>
    <w:rsid w:val="00DF4B36"/>
    <w:rsid w:val="00DF5DE9"/>
    <w:rsid w:val="00DF7745"/>
    <w:rsid w:val="00E00880"/>
    <w:rsid w:val="00E009F3"/>
    <w:rsid w:val="00E02F44"/>
    <w:rsid w:val="00E0369B"/>
    <w:rsid w:val="00E04BA6"/>
    <w:rsid w:val="00E104CF"/>
    <w:rsid w:val="00E107AA"/>
    <w:rsid w:val="00E119D0"/>
    <w:rsid w:val="00E14176"/>
    <w:rsid w:val="00E155E6"/>
    <w:rsid w:val="00E1597F"/>
    <w:rsid w:val="00E161EC"/>
    <w:rsid w:val="00E16442"/>
    <w:rsid w:val="00E171F9"/>
    <w:rsid w:val="00E209A5"/>
    <w:rsid w:val="00E220D6"/>
    <w:rsid w:val="00E24420"/>
    <w:rsid w:val="00E250FE"/>
    <w:rsid w:val="00E2560E"/>
    <w:rsid w:val="00E268A5"/>
    <w:rsid w:val="00E3000C"/>
    <w:rsid w:val="00E30FF2"/>
    <w:rsid w:val="00E31150"/>
    <w:rsid w:val="00E311AF"/>
    <w:rsid w:val="00E336E7"/>
    <w:rsid w:val="00E33B00"/>
    <w:rsid w:val="00E340D4"/>
    <w:rsid w:val="00E349B5"/>
    <w:rsid w:val="00E41535"/>
    <w:rsid w:val="00E46223"/>
    <w:rsid w:val="00E47ED9"/>
    <w:rsid w:val="00E5189B"/>
    <w:rsid w:val="00E52DCA"/>
    <w:rsid w:val="00E53947"/>
    <w:rsid w:val="00E53EB3"/>
    <w:rsid w:val="00E5483E"/>
    <w:rsid w:val="00E550DA"/>
    <w:rsid w:val="00E55536"/>
    <w:rsid w:val="00E57CF1"/>
    <w:rsid w:val="00E6439D"/>
    <w:rsid w:val="00E6474F"/>
    <w:rsid w:val="00E657DF"/>
    <w:rsid w:val="00E66054"/>
    <w:rsid w:val="00E67467"/>
    <w:rsid w:val="00E677D7"/>
    <w:rsid w:val="00E70C7C"/>
    <w:rsid w:val="00E71EC7"/>
    <w:rsid w:val="00E71FB9"/>
    <w:rsid w:val="00E731EC"/>
    <w:rsid w:val="00E74779"/>
    <w:rsid w:val="00E74FBE"/>
    <w:rsid w:val="00E75560"/>
    <w:rsid w:val="00E75A4B"/>
    <w:rsid w:val="00E7663C"/>
    <w:rsid w:val="00E8137F"/>
    <w:rsid w:val="00E82ED3"/>
    <w:rsid w:val="00E8349C"/>
    <w:rsid w:val="00E909D3"/>
    <w:rsid w:val="00E93AC0"/>
    <w:rsid w:val="00E97E92"/>
    <w:rsid w:val="00EA1AF2"/>
    <w:rsid w:val="00EA1E96"/>
    <w:rsid w:val="00EA1F1B"/>
    <w:rsid w:val="00EA4744"/>
    <w:rsid w:val="00EA5C84"/>
    <w:rsid w:val="00EA628D"/>
    <w:rsid w:val="00EB0C8F"/>
    <w:rsid w:val="00EB1D85"/>
    <w:rsid w:val="00EB26E1"/>
    <w:rsid w:val="00EB391E"/>
    <w:rsid w:val="00EC4754"/>
    <w:rsid w:val="00EC4794"/>
    <w:rsid w:val="00ED0285"/>
    <w:rsid w:val="00ED0D40"/>
    <w:rsid w:val="00ED1E41"/>
    <w:rsid w:val="00ED3DF7"/>
    <w:rsid w:val="00ED53C1"/>
    <w:rsid w:val="00ED61F1"/>
    <w:rsid w:val="00ED6627"/>
    <w:rsid w:val="00ED6BC6"/>
    <w:rsid w:val="00ED6E63"/>
    <w:rsid w:val="00EE3681"/>
    <w:rsid w:val="00EE68EB"/>
    <w:rsid w:val="00EE6D41"/>
    <w:rsid w:val="00EF0D45"/>
    <w:rsid w:val="00EF0FF6"/>
    <w:rsid w:val="00EF1F4A"/>
    <w:rsid w:val="00EF296F"/>
    <w:rsid w:val="00EF2AD8"/>
    <w:rsid w:val="00EF30E9"/>
    <w:rsid w:val="00EF3241"/>
    <w:rsid w:val="00EF6ABF"/>
    <w:rsid w:val="00EF772B"/>
    <w:rsid w:val="00F01327"/>
    <w:rsid w:val="00F022F2"/>
    <w:rsid w:val="00F04004"/>
    <w:rsid w:val="00F04019"/>
    <w:rsid w:val="00F04306"/>
    <w:rsid w:val="00F06C1B"/>
    <w:rsid w:val="00F06C20"/>
    <w:rsid w:val="00F07A09"/>
    <w:rsid w:val="00F10E6E"/>
    <w:rsid w:val="00F11296"/>
    <w:rsid w:val="00F11466"/>
    <w:rsid w:val="00F12831"/>
    <w:rsid w:val="00F13283"/>
    <w:rsid w:val="00F13330"/>
    <w:rsid w:val="00F13729"/>
    <w:rsid w:val="00F13E67"/>
    <w:rsid w:val="00F17A7E"/>
    <w:rsid w:val="00F17E10"/>
    <w:rsid w:val="00F21669"/>
    <w:rsid w:val="00F22121"/>
    <w:rsid w:val="00F2430C"/>
    <w:rsid w:val="00F26DD5"/>
    <w:rsid w:val="00F3005C"/>
    <w:rsid w:val="00F30C6C"/>
    <w:rsid w:val="00F316F9"/>
    <w:rsid w:val="00F322BD"/>
    <w:rsid w:val="00F32D18"/>
    <w:rsid w:val="00F33DCC"/>
    <w:rsid w:val="00F34D9B"/>
    <w:rsid w:val="00F34DAC"/>
    <w:rsid w:val="00F34F1D"/>
    <w:rsid w:val="00F35583"/>
    <w:rsid w:val="00F35624"/>
    <w:rsid w:val="00F37C79"/>
    <w:rsid w:val="00F4057F"/>
    <w:rsid w:val="00F40702"/>
    <w:rsid w:val="00F40C3B"/>
    <w:rsid w:val="00F41400"/>
    <w:rsid w:val="00F416D5"/>
    <w:rsid w:val="00F41F23"/>
    <w:rsid w:val="00F42107"/>
    <w:rsid w:val="00F43B44"/>
    <w:rsid w:val="00F44439"/>
    <w:rsid w:val="00F45389"/>
    <w:rsid w:val="00F45536"/>
    <w:rsid w:val="00F478E3"/>
    <w:rsid w:val="00F47A0A"/>
    <w:rsid w:val="00F47B11"/>
    <w:rsid w:val="00F501D5"/>
    <w:rsid w:val="00F50A63"/>
    <w:rsid w:val="00F514AD"/>
    <w:rsid w:val="00F523FE"/>
    <w:rsid w:val="00F52974"/>
    <w:rsid w:val="00F53802"/>
    <w:rsid w:val="00F543C4"/>
    <w:rsid w:val="00F5449F"/>
    <w:rsid w:val="00F549DE"/>
    <w:rsid w:val="00F54D87"/>
    <w:rsid w:val="00F60D1D"/>
    <w:rsid w:val="00F617EE"/>
    <w:rsid w:val="00F639AB"/>
    <w:rsid w:val="00F67552"/>
    <w:rsid w:val="00F71326"/>
    <w:rsid w:val="00F736A6"/>
    <w:rsid w:val="00F743F9"/>
    <w:rsid w:val="00F750A0"/>
    <w:rsid w:val="00F75D49"/>
    <w:rsid w:val="00F82D11"/>
    <w:rsid w:val="00F901C9"/>
    <w:rsid w:val="00F90481"/>
    <w:rsid w:val="00F90B12"/>
    <w:rsid w:val="00F925A4"/>
    <w:rsid w:val="00F927A6"/>
    <w:rsid w:val="00F93E47"/>
    <w:rsid w:val="00F94471"/>
    <w:rsid w:val="00F94C30"/>
    <w:rsid w:val="00F96E3E"/>
    <w:rsid w:val="00F97968"/>
    <w:rsid w:val="00FA0D80"/>
    <w:rsid w:val="00FA2765"/>
    <w:rsid w:val="00FA64EB"/>
    <w:rsid w:val="00FA672F"/>
    <w:rsid w:val="00FA7926"/>
    <w:rsid w:val="00FA7D7F"/>
    <w:rsid w:val="00FB163B"/>
    <w:rsid w:val="00FB2953"/>
    <w:rsid w:val="00FB342C"/>
    <w:rsid w:val="00FB3F78"/>
    <w:rsid w:val="00FB52D3"/>
    <w:rsid w:val="00FB5A71"/>
    <w:rsid w:val="00FC02AF"/>
    <w:rsid w:val="00FC1D20"/>
    <w:rsid w:val="00FC296E"/>
    <w:rsid w:val="00FC3D40"/>
    <w:rsid w:val="00FC5158"/>
    <w:rsid w:val="00FC663E"/>
    <w:rsid w:val="00FD0371"/>
    <w:rsid w:val="00FD0909"/>
    <w:rsid w:val="00FD246C"/>
    <w:rsid w:val="00FD2ED0"/>
    <w:rsid w:val="00FD3BEA"/>
    <w:rsid w:val="00FD4323"/>
    <w:rsid w:val="00FE09CA"/>
    <w:rsid w:val="00FE1188"/>
    <w:rsid w:val="00FE3595"/>
    <w:rsid w:val="00FE39D1"/>
    <w:rsid w:val="00FE5868"/>
    <w:rsid w:val="00FE7045"/>
    <w:rsid w:val="00FE75D2"/>
    <w:rsid w:val="00FF007A"/>
    <w:rsid w:val="00FF4E85"/>
    <w:rsid w:val="00FF5203"/>
    <w:rsid w:val="00FF5A0A"/>
    <w:rsid w:val="00FF5EC4"/>
    <w:rsid w:val="00FF64CF"/>
    <w:rsid w:val="00FF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91DB"/>
  <w15:docId w15:val="{021FA66D-A132-4D7D-9692-1F0774A4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A1B"/>
    <w:pPr>
      <w:suppressAutoHyphens/>
      <w:spacing w:line="480" w:lineRule="atLeast"/>
      <w:ind w:firstLine="851"/>
      <w:jc w:val="both"/>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96A1B"/>
  </w:style>
  <w:style w:type="character" w:styleId="a3">
    <w:name w:val="page number"/>
    <w:basedOn w:val="10"/>
    <w:rsid w:val="00B96A1B"/>
  </w:style>
  <w:style w:type="character" w:styleId="a4">
    <w:name w:val="Hyperlink"/>
    <w:rsid w:val="00B96A1B"/>
    <w:rPr>
      <w:color w:val="0000FF"/>
      <w:u w:val="single"/>
    </w:rPr>
  </w:style>
  <w:style w:type="character" w:customStyle="1" w:styleId="2">
    <w:name w:val="Основной текст 2 Знак"/>
    <w:rsid w:val="00B96A1B"/>
    <w:rPr>
      <w:sz w:val="28"/>
    </w:rPr>
  </w:style>
  <w:style w:type="character" w:customStyle="1" w:styleId="a5">
    <w:name w:val="Текст выноски Знак"/>
    <w:rsid w:val="00B96A1B"/>
    <w:rPr>
      <w:rFonts w:ascii="Tahoma" w:hAnsi="Tahoma" w:cs="Tahoma"/>
      <w:sz w:val="16"/>
      <w:szCs w:val="16"/>
    </w:rPr>
  </w:style>
  <w:style w:type="character" w:customStyle="1" w:styleId="3">
    <w:name w:val="Основной текст 3 Знак"/>
    <w:rsid w:val="00B96A1B"/>
    <w:rPr>
      <w:sz w:val="16"/>
      <w:szCs w:val="16"/>
    </w:rPr>
  </w:style>
  <w:style w:type="character" w:customStyle="1" w:styleId="paragraph">
    <w:name w:val="paragraph"/>
    <w:rsid w:val="00B96A1B"/>
  </w:style>
  <w:style w:type="character" w:customStyle="1" w:styleId="20">
    <w:name w:val="Основной текст с отступом 2 Знак"/>
    <w:rsid w:val="00B96A1B"/>
    <w:rPr>
      <w:sz w:val="28"/>
    </w:rPr>
  </w:style>
  <w:style w:type="paragraph" w:customStyle="1" w:styleId="11">
    <w:name w:val="Заголовок1"/>
    <w:basedOn w:val="a"/>
    <w:next w:val="a6"/>
    <w:rsid w:val="00B96A1B"/>
    <w:pPr>
      <w:keepNext/>
      <w:spacing w:before="240" w:after="120"/>
    </w:pPr>
    <w:rPr>
      <w:rFonts w:ascii="Arial" w:eastAsia="Arial Unicode MS" w:hAnsi="Arial" w:cs="Tahoma"/>
      <w:szCs w:val="28"/>
    </w:rPr>
  </w:style>
  <w:style w:type="paragraph" w:styleId="a6">
    <w:name w:val="Body Text"/>
    <w:basedOn w:val="a"/>
    <w:rsid w:val="00B96A1B"/>
    <w:pPr>
      <w:spacing w:before="99" w:line="240" w:lineRule="atLeast"/>
      <w:ind w:firstLine="0"/>
      <w:jc w:val="center"/>
    </w:pPr>
    <w:rPr>
      <w:rFonts w:ascii="Arial" w:hAnsi="Arial"/>
      <w:sz w:val="16"/>
    </w:rPr>
  </w:style>
  <w:style w:type="paragraph" w:styleId="a7">
    <w:name w:val="List"/>
    <w:basedOn w:val="a6"/>
    <w:semiHidden/>
    <w:rsid w:val="00B96A1B"/>
    <w:rPr>
      <w:rFonts w:cs="Tahoma"/>
    </w:rPr>
  </w:style>
  <w:style w:type="paragraph" w:customStyle="1" w:styleId="12">
    <w:name w:val="Название1"/>
    <w:basedOn w:val="a"/>
    <w:rsid w:val="00B96A1B"/>
    <w:pPr>
      <w:suppressLineNumbers/>
      <w:spacing w:before="120" w:after="120"/>
    </w:pPr>
    <w:rPr>
      <w:rFonts w:ascii="Arial" w:hAnsi="Arial" w:cs="Tahoma"/>
      <w:i/>
      <w:iCs/>
      <w:sz w:val="20"/>
      <w:szCs w:val="24"/>
    </w:rPr>
  </w:style>
  <w:style w:type="paragraph" w:customStyle="1" w:styleId="13">
    <w:name w:val="Указатель1"/>
    <w:basedOn w:val="a"/>
    <w:rsid w:val="00B96A1B"/>
    <w:pPr>
      <w:suppressLineNumbers/>
    </w:pPr>
    <w:rPr>
      <w:rFonts w:ascii="Arial" w:hAnsi="Arial" w:cs="Tahoma"/>
    </w:rPr>
  </w:style>
  <w:style w:type="paragraph" w:styleId="a8">
    <w:name w:val="footer"/>
    <w:basedOn w:val="a"/>
    <w:rsid w:val="00B96A1B"/>
    <w:pPr>
      <w:tabs>
        <w:tab w:val="center" w:pos="4252"/>
        <w:tab w:val="right" w:pos="8504"/>
      </w:tabs>
      <w:spacing w:line="240" w:lineRule="atLeast"/>
      <w:ind w:firstLine="0"/>
      <w:jc w:val="right"/>
    </w:pPr>
    <w:rPr>
      <w:sz w:val="10"/>
    </w:rPr>
  </w:style>
  <w:style w:type="paragraph" w:styleId="a9">
    <w:name w:val="header"/>
    <w:basedOn w:val="a"/>
    <w:link w:val="aa"/>
    <w:uiPriority w:val="99"/>
    <w:rsid w:val="00B96A1B"/>
    <w:pPr>
      <w:tabs>
        <w:tab w:val="center" w:pos="4252"/>
        <w:tab w:val="right" w:pos="8504"/>
      </w:tabs>
      <w:spacing w:after="240"/>
      <w:ind w:firstLine="0"/>
      <w:jc w:val="center"/>
    </w:pPr>
  </w:style>
  <w:style w:type="paragraph" w:customStyle="1" w:styleId="ab">
    <w:name w:val="подпись"/>
    <w:basedOn w:val="a"/>
    <w:rsid w:val="00B96A1B"/>
    <w:pPr>
      <w:tabs>
        <w:tab w:val="left" w:pos="6237"/>
      </w:tabs>
      <w:spacing w:line="240" w:lineRule="atLeast"/>
      <w:ind w:right="5670" w:firstLine="0"/>
      <w:jc w:val="left"/>
    </w:pPr>
  </w:style>
  <w:style w:type="paragraph" w:customStyle="1" w:styleId="21">
    <w:name w:val="Основной текст с отступом 21"/>
    <w:basedOn w:val="a"/>
    <w:rsid w:val="00B96A1B"/>
    <w:pPr>
      <w:spacing w:after="120" w:line="480" w:lineRule="auto"/>
      <w:ind w:left="283"/>
    </w:pPr>
  </w:style>
  <w:style w:type="paragraph" w:customStyle="1" w:styleId="22">
    <w:name w:val="Основной текст с отступом 22"/>
    <w:basedOn w:val="a"/>
    <w:rsid w:val="00B96A1B"/>
    <w:pPr>
      <w:widowControl w:val="0"/>
      <w:overflowPunct w:val="0"/>
      <w:autoSpaceDE w:val="0"/>
      <w:spacing w:line="240" w:lineRule="auto"/>
      <w:ind w:firstLine="709"/>
      <w:textAlignment w:val="baseline"/>
    </w:pPr>
    <w:rPr>
      <w:rFonts w:ascii="Times New Roman CYR" w:hAnsi="Times New Roman CYR"/>
      <w:sz w:val="24"/>
    </w:rPr>
  </w:style>
  <w:style w:type="paragraph" w:customStyle="1" w:styleId="ac">
    <w:name w:val="Знак"/>
    <w:basedOn w:val="a"/>
    <w:rsid w:val="00B96A1B"/>
    <w:pPr>
      <w:widowControl w:val="0"/>
      <w:spacing w:after="160" w:line="240" w:lineRule="exact"/>
      <w:ind w:firstLine="0"/>
      <w:jc w:val="right"/>
    </w:pPr>
    <w:rPr>
      <w:sz w:val="20"/>
      <w:lang w:val="en-GB"/>
    </w:rPr>
  </w:style>
  <w:style w:type="paragraph" w:customStyle="1" w:styleId="ConsPlusNormal">
    <w:name w:val="ConsPlusNormal"/>
    <w:rsid w:val="00B96A1B"/>
    <w:pPr>
      <w:suppressAutoHyphens/>
      <w:autoSpaceDE w:val="0"/>
      <w:ind w:firstLine="720"/>
    </w:pPr>
    <w:rPr>
      <w:rFonts w:ascii="Arial" w:eastAsia="Arial" w:hAnsi="Arial" w:cs="Arial"/>
      <w:lang w:eastAsia="ar-SA"/>
    </w:rPr>
  </w:style>
  <w:style w:type="paragraph" w:styleId="ad">
    <w:name w:val="Normal (Web)"/>
    <w:basedOn w:val="a"/>
    <w:uiPriority w:val="99"/>
    <w:rsid w:val="00B96A1B"/>
    <w:pPr>
      <w:spacing w:before="280" w:after="280" w:line="240" w:lineRule="auto"/>
      <w:ind w:firstLine="0"/>
      <w:jc w:val="left"/>
    </w:pPr>
    <w:rPr>
      <w:sz w:val="24"/>
      <w:szCs w:val="24"/>
    </w:rPr>
  </w:style>
  <w:style w:type="paragraph" w:customStyle="1" w:styleId="11Char">
    <w:name w:val="Знак1 Знак Знак Знак Знак Знак Знак Знак Знак1 Char"/>
    <w:basedOn w:val="a"/>
    <w:rsid w:val="00B96A1B"/>
    <w:pPr>
      <w:spacing w:after="160" w:line="240" w:lineRule="exact"/>
      <w:ind w:firstLine="0"/>
      <w:jc w:val="left"/>
    </w:pPr>
    <w:rPr>
      <w:rFonts w:ascii="Verdana" w:hAnsi="Verdana"/>
      <w:sz w:val="20"/>
      <w:lang w:val="en-US"/>
    </w:rPr>
  </w:style>
  <w:style w:type="paragraph" w:styleId="ae">
    <w:name w:val="Body Text Indent"/>
    <w:basedOn w:val="a"/>
    <w:semiHidden/>
    <w:rsid w:val="00B96A1B"/>
    <w:pPr>
      <w:spacing w:after="120"/>
      <w:ind w:left="283"/>
    </w:pPr>
  </w:style>
  <w:style w:type="paragraph" w:customStyle="1" w:styleId="ConsPlusNonformat">
    <w:name w:val="ConsPlusNonformat"/>
    <w:rsid w:val="00B96A1B"/>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B96A1B"/>
    <w:pPr>
      <w:spacing w:after="120" w:line="480" w:lineRule="auto"/>
    </w:pPr>
  </w:style>
  <w:style w:type="paragraph" w:styleId="af">
    <w:name w:val="Balloon Text"/>
    <w:basedOn w:val="a"/>
    <w:rsid w:val="00B96A1B"/>
    <w:pPr>
      <w:spacing w:line="240" w:lineRule="auto"/>
    </w:pPr>
    <w:rPr>
      <w:rFonts w:ascii="Tahoma" w:hAnsi="Tahoma" w:cs="Tahoma"/>
      <w:sz w:val="16"/>
      <w:szCs w:val="16"/>
    </w:rPr>
  </w:style>
  <w:style w:type="paragraph" w:customStyle="1" w:styleId="31">
    <w:name w:val="Основной текст 31"/>
    <w:basedOn w:val="a"/>
    <w:rsid w:val="00B96A1B"/>
    <w:pPr>
      <w:spacing w:after="120"/>
    </w:pPr>
    <w:rPr>
      <w:sz w:val="16"/>
      <w:szCs w:val="16"/>
    </w:rPr>
  </w:style>
  <w:style w:type="paragraph" w:customStyle="1" w:styleId="newsbody">
    <w:name w:val="newsbody"/>
    <w:basedOn w:val="a"/>
    <w:rsid w:val="00B96A1B"/>
    <w:pPr>
      <w:spacing w:line="240" w:lineRule="auto"/>
      <w:ind w:firstLine="0"/>
      <w:jc w:val="left"/>
    </w:pPr>
    <w:rPr>
      <w:rFonts w:ascii="Arial" w:hAnsi="Arial" w:cs="Arial"/>
      <w:sz w:val="24"/>
      <w:szCs w:val="24"/>
    </w:rPr>
  </w:style>
  <w:style w:type="paragraph" w:customStyle="1" w:styleId="14">
    <w:name w:val="Обычный отступ1"/>
    <w:basedOn w:val="a"/>
    <w:rsid w:val="00B96A1B"/>
    <w:pPr>
      <w:spacing w:line="240" w:lineRule="auto"/>
      <w:ind w:firstLine="567"/>
    </w:pPr>
    <w:rPr>
      <w:sz w:val="24"/>
      <w:szCs w:val="24"/>
      <w:lang w:eastAsia="ar-IQ" w:bidi="ar-IQ"/>
    </w:rPr>
  </w:style>
  <w:style w:type="paragraph" w:customStyle="1" w:styleId="a00">
    <w:name w:val="a0"/>
    <w:basedOn w:val="a"/>
    <w:rsid w:val="00B96A1B"/>
    <w:pPr>
      <w:spacing w:before="280" w:after="280" w:line="240" w:lineRule="auto"/>
      <w:ind w:firstLine="0"/>
      <w:jc w:val="left"/>
    </w:pPr>
    <w:rPr>
      <w:sz w:val="24"/>
      <w:szCs w:val="24"/>
    </w:rPr>
  </w:style>
  <w:style w:type="paragraph" w:customStyle="1" w:styleId="af0">
    <w:name w:val="Знак"/>
    <w:basedOn w:val="a"/>
    <w:rsid w:val="00B96A1B"/>
    <w:pPr>
      <w:spacing w:after="160" w:line="240" w:lineRule="exact"/>
      <w:ind w:firstLine="0"/>
      <w:jc w:val="left"/>
    </w:pPr>
    <w:rPr>
      <w:rFonts w:ascii="Verdana" w:hAnsi="Verdana"/>
      <w:sz w:val="20"/>
      <w:lang w:val="en-GB"/>
    </w:rPr>
  </w:style>
  <w:style w:type="paragraph" w:customStyle="1" w:styleId="ConsPlusTitle">
    <w:name w:val="ConsPlusTitle"/>
    <w:uiPriority w:val="99"/>
    <w:rsid w:val="00FA2765"/>
    <w:pPr>
      <w:widowControl w:val="0"/>
      <w:autoSpaceDE w:val="0"/>
      <w:autoSpaceDN w:val="0"/>
      <w:adjustRightInd w:val="0"/>
    </w:pPr>
    <w:rPr>
      <w:b/>
      <w:bCs/>
      <w:sz w:val="24"/>
      <w:szCs w:val="24"/>
    </w:rPr>
  </w:style>
  <w:style w:type="paragraph" w:styleId="af1">
    <w:name w:val="List Paragraph"/>
    <w:aliases w:val="Варианты ответов,Абзац списка11,ПАРАГРАФ,Абзац списка для документа,Абзац списка основной,Текст с номером,Абзац списка4"/>
    <w:basedOn w:val="a"/>
    <w:link w:val="af2"/>
    <w:uiPriority w:val="34"/>
    <w:qFormat/>
    <w:rsid w:val="00E16442"/>
    <w:pPr>
      <w:suppressAutoHyphens w:val="0"/>
      <w:spacing w:after="200" w:line="276" w:lineRule="auto"/>
      <w:ind w:left="720" w:firstLine="0"/>
      <w:contextualSpacing/>
      <w:jc w:val="left"/>
    </w:pPr>
    <w:rPr>
      <w:rFonts w:eastAsia="Calibri"/>
      <w:sz w:val="24"/>
      <w:szCs w:val="22"/>
      <w:lang w:eastAsia="en-US"/>
    </w:rPr>
  </w:style>
  <w:style w:type="table" w:styleId="af3">
    <w:name w:val="Table Grid"/>
    <w:basedOn w:val="a1"/>
    <w:uiPriority w:val="59"/>
    <w:rsid w:val="003F58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а Знак"/>
    <w:aliases w:val="Варианты ответов Знак,Абзац списка11 Знак,ПАРАГРАФ Знак,Абзац списка для документа Знак,Абзац списка основной Знак,Текст с номером Знак,Абзац списка4 Знак"/>
    <w:link w:val="af1"/>
    <w:uiPriority w:val="34"/>
    <w:locked/>
    <w:rsid w:val="002D1C4B"/>
    <w:rPr>
      <w:rFonts w:eastAsia="Calibri"/>
      <w:sz w:val="24"/>
      <w:szCs w:val="22"/>
      <w:lang w:eastAsia="en-US"/>
    </w:rPr>
  </w:style>
  <w:style w:type="paragraph" w:styleId="af4">
    <w:name w:val="footnote text"/>
    <w:basedOn w:val="a"/>
    <w:link w:val="af5"/>
    <w:uiPriority w:val="99"/>
    <w:rsid w:val="002D1C4B"/>
    <w:pPr>
      <w:suppressAutoHyphens w:val="0"/>
      <w:spacing w:line="240" w:lineRule="auto"/>
      <w:ind w:firstLine="0"/>
      <w:jc w:val="left"/>
    </w:pPr>
    <w:rPr>
      <w:sz w:val="20"/>
      <w:lang w:eastAsia="ru-RU"/>
    </w:rPr>
  </w:style>
  <w:style w:type="character" w:customStyle="1" w:styleId="af5">
    <w:name w:val="Текст сноски Знак"/>
    <w:basedOn w:val="a0"/>
    <w:link w:val="af4"/>
    <w:uiPriority w:val="99"/>
    <w:rsid w:val="002D1C4B"/>
  </w:style>
  <w:style w:type="paragraph" w:styleId="23">
    <w:name w:val="Body Text Indent 2"/>
    <w:basedOn w:val="a"/>
    <w:link w:val="211"/>
    <w:uiPriority w:val="99"/>
    <w:unhideWhenUsed/>
    <w:rsid w:val="00E349B5"/>
    <w:pPr>
      <w:spacing w:after="120" w:line="480" w:lineRule="auto"/>
      <w:ind w:left="283"/>
    </w:pPr>
  </w:style>
  <w:style w:type="character" w:customStyle="1" w:styleId="211">
    <w:name w:val="Основной текст с отступом 2 Знак1"/>
    <w:link w:val="23"/>
    <w:uiPriority w:val="99"/>
    <w:rsid w:val="00E349B5"/>
    <w:rPr>
      <w:sz w:val="28"/>
      <w:lang w:eastAsia="ar-SA"/>
    </w:rPr>
  </w:style>
  <w:style w:type="table" w:customStyle="1" w:styleId="15">
    <w:name w:val="Сетка таблицы1"/>
    <w:basedOn w:val="a1"/>
    <w:next w:val="af3"/>
    <w:uiPriority w:val="59"/>
    <w:rsid w:val="002839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uiPriority w:val="59"/>
    <w:rsid w:val="00086E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C203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0A7BE3"/>
  </w:style>
  <w:style w:type="paragraph" w:styleId="af6">
    <w:name w:val="Title"/>
    <w:basedOn w:val="a"/>
    <w:link w:val="af7"/>
    <w:qFormat/>
    <w:rsid w:val="000A7BE3"/>
    <w:pPr>
      <w:suppressAutoHyphens w:val="0"/>
      <w:spacing w:line="240" w:lineRule="auto"/>
      <w:ind w:firstLine="0"/>
      <w:jc w:val="center"/>
    </w:pPr>
    <w:rPr>
      <w:b/>
      <w:bCs/>
      <w:sz w:val="24"/>
      <w:szCs w:val="24"/>
      <w:lang w:eastAsia="ru-RU"/>
    </w:rPr>
  </w:style>
  <w:style w:type="character" w:customStyle="1" w:styleId="af7">
    <w:name w:val="Заголовок Знак"/>
    <w:basedOn w:val="a0"/>
    <w:link w:val="af6"/>
    <w:rsid w:val="000A7BE3"/>
    <w:rPr>
      <w:b/>
      <w:bCs/>
      <w:sz w:val="24"/>
      <w:szCs w:val="24"/>
    </w:rPr>
  </w:style>
  <w:style w:type="table" w:customStyle="1" w:styleId="4">
    <w:name w:val="Сетка таблицы4"/>
    <w:basedOn w:val="a1"/>
    <w:next w:val="af3"/>
    <w:rsid w:val="000A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0A7BE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Indent 3"/>
    <w:basedOn w:val="a"/>
    <w:link w:val="33"/>
    <w:uiPriority w:val="99"/>
    <w:unhideWhenUsed/>
    <w:rsid w:val="00ED1E41"/>
    <w:pPr>
      <w:spacing w:after="120"/>
      <w:ind w:left="283"/>
    </w:pPr>
    <w:rPr>
      <w:sz w:val="16"/>
      <w:szCs w:val="16"/>
    </w:rPr>
  </w:style>
  <w:style w:type="character" w:customStyle="1" w:styleId="33">
    <w:name w:val="Основной текст с отступом 3 Знак"/>
    <w:basedOn w:val="a0"/>
    <w:link w:val="32"/>
    <w:uiPriority w:val="99"/>
    <w:rsid w:val="00ED1E41"/>
    <w:rPr>
      <w:sz w:val="16"/>
      <w:szCs w:val="16"/>
      <w:lang w:eastAsia="ar-SA"/>
    </w:rPr>
  </w:style>
  <w:style w:type="paragraph" w:customStyle="1" w:styleId="9">
    <w:name w:val="Основной текст9"/>
    <w:basedOn w:val="a"/>
    <w:rsid w:val="001E3BBF"/>
    <w:pPr>
      <w:widowControl w:val="0"/>
      <w:shd w:val="clear" w:color="auto" w:fill="FFFFFF"/>
      <w:suppressAutoHyphens w:val="0"/>
      <w:spacing w:line="317" w:lineRule="exact"/>
      <w:ind w:hanging="1700"/>
      <w:jc w:val="center"/>
    </w:pPr>
    <w:rPr>
      <w:rFonts w:ascii="Calibri" w:eastAsia="Calibri" w:hAnsi="Calibri"/>
      <w:sz w:val="26"/>
      <w:szCs w:val="26"/>
      <w:lang w:eastAsia="en-US"/>
    </w:rPr>
  </w:style>
  <w:style w:type="paragraph" w:styleId="af8">
    <w:name w:val="No Spacing"/>
    <w:link w:val="af9"/>
    <w:uiPriority w:val="1"/>
    <w:qFormat/>
    <w:rsid w:val="001E3BBF"/>
    <w:rPr>
      <w:rFonts w:ascii="Calibri" w:hAnsi="Calibri"/>
      <w:sz w:val="22"/>
      <w:szCs w:val="22"/>
    </w:rPr>
  </w:style>
  <w:style w:type="character" w:customStyle="1" w:styleId="af9">
    <w:name w:val="Без интервала Знак"/>
    <w:link w:val="af8"/>
    <w:uiPriority w:val="1"/>
    <w:rsid w:val="001E3BBF"/>
    <w:rPr>
      <w:rFonts w:ascii="Calibri" w:hAnsi="Calibri"/>
      <w:sz w:val="22"/>
      <w:szCs w:val="22"/>
      <w:lang w:bidi="ar-SA"/>
    </w:rPr>
  </w:style>
  <w:style w:type="paragraph" w:customStyle="1" w:styleId="1">
    <w:name w:val="Стиль1"/>
    <w:basedOn w:val="af1"/>
    <w:link w:val="17"/>
    <w:qFormat/>
    <w:rsid w:val="000D0A07"/>
    <w:pPr>
      <w:numPr>
        <w:ilvl w:val="1"/>
        <w:numId w:val="13"/>
      </w:numPr>
      <w:spacing w:after="0" w:line="360" w:lineRule="auto"/>
      <w:ind w:left="1713"/>
    </w:pPr>
    <w:rPr>
      <w:b/>
      <w:sz w:val="28"/>
      <w:szCs w:val="28"/>
    </w:rPr>
  </w:style>
  <w:style w:type="character" w:customStyle="1" w:styleId="17">
    <w:name w:val="Стиль1 Знак"/>
    <w:basedOn w:val="a0"/>
    <w:link w:val="1"/>
    <w:rsid w:val="000D0A07"/>
    <w:rPr>
      <w:rFonts w:eastAsia="Calibri"/>
      <w:b/>
      <w:sz w:val="28"/>
      <w:szCs w:val="28"/>
      <w:lang w:eastAsia="en-US"/>
    </w:rPr>
  </w:style>
  <w:style w:type="character" w:styleId="afa">
    <w:name w:val="Emphasis"/>
    <w:qFormat/>
    <w:rsid w:val="007109EF"/>
    <w:rPr>
      <w:i/>
      <w:iCs/>
    </w:rPr>
  </w:style>
  <w:style w:type="numbering" w:customStyle="1" w:styleId="25">
    <w:name w:val="Нет списка2"/>
    <w:next w:val="a2"/>
    <w:uiPriority w:val="99"/>
    <w:semiHidden/>
    <w:unhideWhenUsed/>
    <w:rsid w:val="00316D3B"/>
  </w:style>
  <w:style w:type="paragraph" w:styleId="40">
    <w:name w:val="toc 4"/>
    <w:autoRedefine/>
    <w:rsid w:val="00316D3B"/>
  </w:style>
  <w:style w:type="character" w:styleId="afb">
    <w:name w:val="Strong"/>
    <w:uiPriority w:val="22"/>
    <w:qFormat/>
    <w:rsid w:val="00316D3B"/>
    <w:rPr>
      <w:b/>
      <w:bCs/>
    </w:rPr>
  </w:style>
  <w:style w:type="character" w:styleId="afc">
    <w:name w:val="footnote reference"/>
    <w:uiPriority w:val="99"/>
    <w:unhideWhenUsed/>
    <w:rsid w:val="00316D3B"/>
    <w:rPr>
      <w:vertAlign w:val="superscript"/>
    </w:rPr>
  </w:style>
  <w:style w:type="character" w:customStyle="1" w:styleId="aa">
    <w:name w:val="Верхний колонтитул Знак"/>
    <w:link w:val="a9"/>
    <w:uiPriority w:val="99"/>
    <w:rsid w:val="00316D3B"/>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311">
      <w:bodyDiv w:val="1"/>
      <w:marLeft w:val="0"/>
      <w:marRight w:val="0"/>
      <w:marTop w:val="0"/>
      <w:marBottom w:val="0"/>
      <w:divBdr>
        <w:top w:val="none" w:sz="0" w:space="0" w:color="auto"/>
        <w:left w:val="none" w:sz="0" w:space="0" w:color="auto"/>
        <w:bottom w:val="none" w:sz="0" w:space="0" w:color="auto"/>
        <w:right w:val="none" w:sz="0" w:space="0" w:color="auto"/>
      </w:divBdr>
    </w:div>
    <w:div w:id="87628833">
      <w:bodyDiv w:val="1"/>
      <w:marLeft w:val="0"/>
      <w:marRight w:val="0"/>
      <w:marTop w:val="0"/>
      <w:marBottom w:val="0"/>
      <w:divBdr>
        <w:top w:val="none" w:sz="0" w:space="0" w:color="auto"/>
        <w:left w:val="none" w:sz="0" w:space="0" w:color="auto"/>
        <w:bottom w:val="none" w:sz="0" w:space="0" w:color="auto"/>
        <w:right w:val="none" w:sz="0" w:space="0" w:color="auto"/>
      </w:divBdr>
    </w:div>
    <w:div w:id="121772648">
      <w:bodyDiv w:val="1"/>
      <w:marLeft w:val="0"/>
      <w:marRight w:val="0"/>
      <w:marTop w:val="0"/>
      <w:marBottom w:val="0"/>
      <w:divBdr>
        <w:top w:val="none" w:sz="0" w:space="0" w:color="auto"/>
        <w:left w:val="none" w:sz="0" w:space="0" w:color="auto"/>
        <w:bottom w:val="none" w:sz="0" w:space="0" w:color="auto"/>
        <w:right w:val="none" w:sz="0" w:space="0" w:color="auto"/>
      </w:divBdr>
    </w:div>
    <w:div w:id="190343528">
      <w:bodyDiv w:val="1"/>
      <w:marLeft w:val="0"/>
      <w:marRight w:val="0"/>
      <w:marTop w:val="0"/>
      <w:marBottom w:val="0"/>
      <w:divBdr>
        <w:top w:val="none" w:sz="0" w:space="0" w:color="auto"/>
        <w:left w:val="none" w:sz="0" w:space="0" w:color="auto"/>
        <w:bottom w:val="none" w:sz="0" w:space="0" w:color="auto"/>
        <w:right w:val="none" w:sz="0" w:space="0" w:color="auto"/>
      </w:divBdr>
    </w:div>
    <w:div w:id="299696464">
      <w:bodyDiv w:val="1"/>
      <w:marLeft w:val="0"/>
      <w:marRight w:val="0"/>
      <w:marTop w:val="0"/>
      <w:marBottom w:val="0"/>
      <w:divBdr>
        <w:top w:val="none" w:sz="0" w:space="0" w:color="auto"/>
        <w:left w:val="none" w:sz="0" w:space="0" w:color="auto"/>
        <w:bottom w:val="none" w:sz="0" w:space="0" w:color="auto"/>
        <w:right w:val="none" w:sz="0" w:space="0" w:color="auto"/>
      </w:divBdr>
    </w:div>
    <w:div w:id="581767830">
      <w:bodyDiv w:val="1"/>
      <w:marLeft w:val="0"/>
      <w:marRight w:val="0"/>
      <w:marTop w:val="0"/>
      <w:marBottom w:val="0"/>
      <w:divBdr>
        <w:top w:val="none" w:sz="0" w:space="0" w:color="auto"/>
        <w:left w:val="none" w:sz="0" w:space="0" w:color="auto"/>
        <w:bottom w:val="none" w:sz="0" w:space="0" w:color="auto"/>
        <w:right w:val="none" w:sz="0" w:space="0" w:color="auto"/>
      </w:divBdr>
    </w:div>
    <w:div w:id="708533266">
      <w:bodyDiv w:val="1"/>
      <w:marLeft w:val="0"/>
      <w:marRight w:val="0"/>
      <w:marTop w:val="0"/>
      <w:marBottom w:val="0"/>
      <w:divBdr>
        <w:top w:val="none" w:sz="0" w:space="0" w:color="auto"/>
        <w:left w:val="none" w:sz="0" w:space="0" w:color="auto"/>
        <w:bottom w:val="none" w:sz="0" w:space="0" w:color="auto"/>
        <w:right w:val="none" w:sz="0" w:space="0" w:color="auto"/>
      </w:divBdr>
    </w:div>
    <w:div w:id="781190482">
      <w:bodyDiv w:val="1"/>
      <w:marLeft w:val="0"/>
      <w:marRight w:val="0"/>
      <w:marTop w:val="0"/>
      <w:marBottom w:val="0"/>
      <w:divBdr>
        <w:top w:val="none" w:sz="0" w:space="0" w:color="auto"/>
        <w:left w:val="none" w:sz="0" w:space="0" w:color="auto"/>
        <w:bottom w:val="none" w:sz="0" w:space="0" w:color="auto"/>
        <w:right w:val="none" w:sz="0" w:space="0" w:color="auto"/>
      </w:divBdr>
    </w:div>
    <w:div w:id="1115951026">
      <w:bodyDiv w:val="1"/>
      <w:marLeft w:val="0"/>
      <w:marRight w:val="0"/>
      <w:marTop w:val="0"/>
      <w:marBottom w:val="0"/>
      <w:divBdr>
        <w:top w:val="none" w:sz="0" w:space="0" w:color="auto"/>
        <w:left w:val="none" w:sz="0" w:space="0" w:color="auto"/>
        <w:bottom w:val="none" w:sz="0" w:space="0" w:color="auto"/>
        <w:right w:val="none" w:sz="0" w:space="0" w:color="auto"/>
      </w:divBdr>
    </w:div>
    <w:div w:id="1302998406">
      <w:bodyDiv w:val="1"/>
      <w:marLeft w:val="0"/>
      <w:marRight w:val="0"/>
      <w:marTop w:val="0"/>
      <w:marBottom w:val="0"/>
      <w:divBdr>
        <w:top w:val="none" w:sz="0" w:space="0" w:color="auto"/>
        <w:left w:val="none" w:sz="0" w:space="0" w:color="auto"/>
        <w:bottom w:val="none" w:sz="0" w:space="0" w:color="auto"/>
        <w:right w:val="none" w:sz="0" w:space="0" w:color="auto"/>
      </w:divBdr>
    </w:div>
    <w:div w:id="1330675483">
      <w:bodyDiv w:val="1"/>
      <w:marLeft w:val="0"/>
      <w:marRight w:val="0"/>
      <w:marTop w:val="0"/>
      <w:marBottom w:val="0"/>
      <w:divBdr>
        <w:top w:val="none" w:sz="0" w:space="0" w:color="auto"/>
        <w:left w:val="none" w:sz="0" w:space="0" w:color="auto"/>
        <w:bottom w:val="none" w:sz="0" w:space="0" w:color="auto"/>
        <w:right w:val="none" w:sz="0" w:space="0" w:color="auto"/>
      </w:divBdr>
    </w:div>
    <w:div w:id="1460732030">
      <w:bodyDiv w:val="1"/>
      <w:marLeft w:val="0"/>
      <w:marRight w:val="0"/>
      <w:marTop w:val="0"/>
      <w:marBottom w:val="0"/>
      <w:divBdr>
        <w:top w:val="none" w:sz="0" w:space="0" w:color="auto"/>
        <w:left w:val="none" w:sz="0" w:space="0" w:color="auto"/>
        <w:bottom w:val="none" w:sz="0" w:space="0" w:color="auto"/>
        <w:right w:val="none" w:sz="0" w:space="0" w:color="auto"/>
      </w:divBdr>
    </w:div>
    <w:div w:id="1563906784">
      <w:bodyDiv w:val="1"/>
      <w:marLeft w:val="0"/>
      <w:marRight w:val="0"/>
      <w:marTop w:val="0"/>
      <w:marBottom w:val="0"/>
      <w:divBdr>
        <w:top w:val="none" w:sz="0" w:space="0" w:color="auto"/>
        <w:left w:val="none" w:sz="0" w:space="0" w:color="auto"/>
        <w:bottom w:val="none" w:sz="0" w:space="0" w:color="auto"/>
        <w:right w:val="none" w:sz="0" w:space="0" w:color="auto"/>
      </w:divBdr>
    </w:div>
    <w:div w:id="1695762420">
      <w:bodyDiv w:val="1"/>
      <w:marLeft w:val="0"/>
      <w:marRight w:val="0"/>
      <w:marTop w:val="0"/>
      <w:marBottom w:val="0"/>
      <w:divBdr>
        <w:top w:val="none" w:sz="0" w:space="0" w:color="auto"/>
        <w:left w:val="none" w:sz="0" w:space="0" w:color="auto"/>
        <w:bottom w:val="none" w:sz="0" w:space="0" w:color="auto"/>
        <w:right w:val="none" w:sz="0" w:space="0" w:color="auto"/>
      </w:divBdr>
    </w:div>
    <w:div w:id="18781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536B-0045-4FE3-BA74-9648AC5B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27</Pages>
  <Words>9409</Words>
  <Characters>53636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Аналитическая записка по итогам</vt:lpstr>
    </vt:vector>
  </TitlesOfParts>
  <Company>Reanimator Extreme Edition</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по итогам</dc:title>
  <dc:creator>P4-165</dc:creator>
  <cp:lastModifiedBy>Наталья Швецова</cp:lastModifiedBy>
  <cp:revision>281</cp:revision>
  <cp:lastPrinted>2023-02-20T00:58:00Z</cp:lastPrinted>
  <dcterms:created xsi:type="dcterms:W3CDTF">2022-06-22T03:24:00Z</dcterms:created>
  <dcterms:modified xsi:type="dcterms:W3CDTF">2024-05-03T02:30:00Z</dcterms:modified>
</cp:coreProperties>
</file>