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1A" w:rsidRDefault="00DC641A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3866DE" w:rsidRDefault="003866DE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DC641A" w:rsidRDefault="00DC641A" w:rsidP="00EC06C9">
      <w:pPr>
        <w:framePr w:h="1258" w:hSpace="10080" w:wrap="notBeside" w:vAnchor="text" w:hAnchor="margin" w:x="4623" w:y="1"/>
        <w:rPr>
          <w:rFonts w:ascii="Times New Roman" w:hAnsi="Times New Roman" w:cs="Times New Roman"/>
        </w:rPr>
        <w:sectPr w:rsidR="00DC641A">
          <w:footerReference w:type="default" r:id="rId8"/>
          <w:type w:val="continuous"/>
          <w:pgSz w:w="11909" w:h="16834"/>
          <w:pgMar w:top="1134" w:right="997" w:bottom="720" w:left="837" w:header="720" w:footer="720" w:gutter="0"/>
          <w:cols w:space="720"/>
          <w:noEndnote/>
        </w:sectPr>
      </w:pPr>
    </w:p>
    <w:p w:rsidR="00F81F51" w:rsidRDefault="001969B2" w:rsidP="00F81F5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0" t="0" r="0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F5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81F51" w:rsidTr="00F81F51">
        <w:tc>
          <w:tcPr>
            <w:tcW w:w="96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81F51" w:rsidRPr="00F81F51" w:rsidRDefault="00F81F51" w:rsidP="00F81F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F81F51" w:rsidRPr="00F81F51" w:rsidRDefault="00F81F51" w:rsidP="00F81F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F81F51" w:rsidRPr="00F81F51" w:rsidRDefault="00F81F51" w:rsidP="00F81F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F81F51" w:rsidRPr="00F81F51" w:rsidRDefault="00F81F51" w:rsidP="00F81F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51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МО «Заиграевский район» РБ)</w:t>
            </w:r>
          </w:p>
          <w:p w:rsidR="00F81F51" w:rsidRPr="00F81F51" w:rsidRDefault="00F81F51" w:rsidP="00F81F5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F51" w:rsidRPr="00F81F51" w:rsidRDefault="00F81F51" w:rsidP="00F81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F81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F81F51" w:rsidRPr="00F81F51" w:rsidRDefault="00F81F51" w:rsidP="00F81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F81F51" w:rsidRPr="00F81F51" w:rsidRDefault="00F81F51" w:rsidP="00F81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F81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F81F51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F81F51" w:rsidRDefault="00F81F51" w:rsidP="00F81F5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1F51" w:rsidRDefault="00F81F51" w:rsidP="00F81F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81F51" w:rsidRDefault="00F81F51" w:rsidP="00F81F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1F51" w:rsidRPr="00F81F51" w:rsidRDefault="00F81F51" w:rsidP="00F81F5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F51">
        <w:rPr>
          <w:rFonts w:ascii="Times New Roman" w:hAnsi="Times New Roman" w:cs="Times New Roman"/>
          <w:sz w:val="28"/>
          <w:szCs w:val="28"/>
        </w:rPr>
        <w:t>«20» декабря 2024г                                                                                              № 40</w:t>
      </w:r>
    </w:p>
    <w:p w:rsidR="00F81F51" w:rsidRDefault="00F81F51" w:rsidP="00F81F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51" w:rsidRDefault="00F81F51" w:rsidP="00F81F51">
      <w:pPr>
        <w:ind w:right="2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п. Заиграево</w:t>
      </w:r>
    </w:p>
    <w:p w:rsidR="00F81F51" w:rsidRPr="00F81F51" w:rsidRDefault="00F81F51" w:rsidP="00F81F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F81F51" w:rsidRPr="00F81F51" w:rsidTr="00F81F51">
        <w:tc>
          <w:tcPr>
            <w:tcW w:w="5812" w:type="dxa"/>
            <w:hideMark/>
          </w:tcPr>
          <w:p w:rsidR="00F81F51" w:rsidRPr="00F81F51" w:rsidRDefault="00F81F51" w:rsidP="00F81F51">
            <w:pPr>
              <w:shd w:val="clear" w:color="auto" w:fill="FFFFFF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</w:pPr>
            <w:r w:rsidRPr="00F8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Прогнозного плана </w:t>
            </w:r>
            <w:r w:rsidRPr="00F81F5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(пр</w:t>
            </w:r>
            <w:r w:rsidRPr="00F81F5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81F5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граммы) приватизации муниципального имущества муниципального образования «Заиграевский район» на 2025-2027 г.</w:t>
            </w:r>
          </w:p>
        </w:tc>
        <w:tc>
          <w:tcPr>
            <w:tcW w:w="3827" w:type="dxa"/>
          </w:tcPr>
          <w:p w:rsidR="00F81F51" w:rsidRPr="00F81F51" w:rsidRDefault="00F81F51" w:rsidP="00F81F51">
            <w:pPr>
              <w:spacing w:line="276" w:lineRule="auto"/>
              <w:ind w:left="-533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F81F51" w:rsidRPr="00F81F51" w:rsidRDefault="00F81F51" w:rsidP="00F81F51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eastAsia="en-US"/>
        </w:rPr>
      </w:pPr>
    </w:p>
    <w:p w:rsidR="00F81F51" w:rsidRPr="00F81F51" w:rsidRDefault="00F81F51" w:rsidP="00F81F51">
      <w:pPr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F51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132 Конституции Российской Федерации, на о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новании Гра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 xml:space="preserve">данского кодекса </w:t>
      </w:r>
      <w:r w:rsidRPr="00F81F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Российской Федерации, Федерального закона от 06.10.2003 г. № 131- ФЗ </w:t>
      </w:r>
      <w:r w:rsidRPr="00F81F51">
        <w:rPr>
          <w:rFonts w:ascii="Times New Roman" w:hAnsi="Times New Roman" w:cs="Times New Roman"/>
          <w:color w:val="000000"/>
          <w:spacing w:val="2"/>
          <w:sz w:val="28"/>
          <w:szCs w:val="28"/>
        </w:rPr>
        <w:t>«Об общих принципах организации местного сам</w:t>
      </w:r>
      <w:r w:rsidRPr="00F81F51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F81F5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в Российской Федерации», </w:t>
      </w:r>
      <w:r w:rsidRPr="00F81F5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Федерального закона от 21.12.2001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г. № 178-ФЗ «</w:t>
      </w:r>
      <w:r w:rsidRPr="00F81F5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 приватизации государственного и 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 xml:space="preserve">кона Республики Бурятия от 07.12.2004 г. № 896-Ш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F81F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общих принципах орг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низации местного самоуправления в Республике Бурятия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, руководствуясь стат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ями 21,22,23 Устава муниципального образования «Заиграевский район»,</w:t>
      </w:r>
      <w:r w:rsidRPr="00F81F51">
        <w:rPr>
          <w:sz w:val="28"/>
          <w:szCs w:val="28"/>
        </w:rPr>
        <w:t xml:space="preserve"> </w:t>
      </w:r>
      <w:r w:rsidRPr="00F81F51">
        <w:rPr>
          <w:rFonts w:ascii="Times New Roman" w:hAnsi="Times New Roman" w:cs="Times New Roman"/>
          <w:sz w:val="28"/>
          <w:szCs w:val="28"/>
        </w:rPr>
        <w:t>пол</w:t>
      </w:r>
      <w:r w:rsidRPr="00F81F51">
        <w:rPr>
          <w:rFonts w:ascii="Times New Roman" w:hAnsi="Times New Roman" w:cs="Times New Roman"/>
          <w:sz w:val="28"/>
          <w:szCs w:val="28"/>
        </w:rPr>
        <w:t>о</w:t>
      </w:r>
      <w:r w:rsidRPr="00F81F51">
        <w:rPr>
          <w:rFonts w:ascii="Times New Roman" w:hAnsi="Times New Roman" w:cs="Times New Roman"/>
          <w:sz w:val="28"/>
          <w:szCs w:val="28"/>
        </w:rPr>
        <w:t>жением о порядке управления и распоряжения муниципальным имуществом м</w:t>
      </w:r>
      <w:r w:rsidRPr="00F81F51">
        <w:rPr>
          <w:rFonts w:ascii="Times New Roman" w:hAnsi="Times New Roman" w:cs="Times New Roman"/>
          <w:sz w:val="28"/>
          <w:szCs w:val="28"/>
        </w:rPr>
        <w:t>у</w:t>
      </w:r>
      <w:r w:rsidRPr="00F81F51">
        <w:rPr>
          <w:rFonts w:ascii="Times New Roman" w:hAnsi="Times New Roman" w:cs="Times New Roman"/>
          <w:sz w:val="28"/>
          <w:szCs w:val="28"/>
        </w:rPr>
        <w:t>ниципального образования «Заиграевский район» утвержденного решением Заи</w:t>
      </w:r>
      <w:r w:rsidRPr="00F81F51">
        <w:rPr>
          <w:rFonts w:ascii="Times New Roman" w:hAnsi="Times New Roman" w:cs="Times New Roman"/>
          <w:sz w:val="28"/>
          <w:szCs w:val="28"/>
        </w:rPr>
        <w:t>г</w:t>
      </w:r>
      <w:r w:rsidRPr="00F81F51">
        <w:rPr>
          <w:rFonts w:ascii="Times New Roman" w:hAnsi="Times New Roman" w:cs="Times New Roman"/>
          <w:sz w:val="28"/>
          <w:szCs w:val="28"/>
        </w:rPr>
        <w:t>раевского районного Совета депутатов муниципального образования «Заиграе</w:t>
      </w:r>
      <w:r w:rsidRPr="00F81F51">
        <w:rPr>
          <w:rFonts w:ascii="Times New Roman" w:hAnsi="Times New Roman" w:cs="Times New Roman"/>
          <w:sz w:val="28"/>
          <w:szCs w:val="28"/>
        </w:rPr>
        <w:t>в</w:t>
      </w:r>
      <w:r w:rsidRPr="00F81F51">
        <w:rPr>
          <w:rFonts w:ascii="Times New Roman" w:hAnsi="Times New Roman" w:cs="Times New Roman"/>
          <w:sz w:val="28"/>
          <w:szCs w:val="28"/>
        </w:rPr>
        <w:t>ский район» Республики Бурятия от 17.07.2020 г. № 55,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 xml:space="preserve"> Заиграевский районный Совет депутатов муниципального образования «Заиграевский район» </w:t>
      </w:r>
      <w:r w:rsidRPr="00F81F51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F81F51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F81F51">
        <w:rPr>
          <w:rFonts w:ascii="Times New Roman" w:hAnsi="Times New Roman" w:cs="Times New Roman"/>
          <w:b/>
          <w:color w:val="000000"/>
          <w:sz w:val="28"/>
          <w:szCs w:val="28"/>
        </w:rPr>
        <w:t>шил: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1F51" w:rsidRPr="00F81F51" w:rsidRDefault="00F81F51" w:rsidP="00F81F51">
      <w:pPr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1F51" w:rsidRPr="00F81F51" w:rsidRDefault="00F81F51" w:rsidP="00F81F51">
      <w:pPr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1F5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Прогнозный план (программу) приватизации муниципального </w:t>
      </w:r>
      <w:r w:rsidRPr="00F81F51">
        <w:rPr>
          <w:rFonts w:ascii="Times New Roman" w:hAnsi="Times New Roman" w:cs="Times New Roman"/>
          <w:color w:val="000000"/>
          <w:spacing w:val="-1"/>
          <w:sz w:val="28"/>
          <w:szCs w:val="28"/>
        </w:rPr>
        <w:t>имущества муниципального образования «Заиграевский район» на 2025-2027 г.  (приложение).</w:t>
      </w:r>
    </w:p>
    <w:p w:rsidR="00F81F51" w:rsidRPr="00F81F51" w:rsidRDefault="00F81F51" w:rsidP="00F81F51">
      <w:pPr>
        <w:shd w:val="clear" w:color="auto" w:fill="FFFFFF"/>
        <w:tabs>
          <w:tab w:val="left" w:pos="0"/>
        </w:tabs>
        <w:ind w:left="108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1F51" w:rsidRPr="00F81F51" w:rsidRDefault="00F81F51" w:rsidP="00F81F51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F51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01.01.2025 года.</w:t>
      </w:r>
    </w:p>
    <w:p w:rsidR="00F81F51" w:rsidRPr="00F81F51" w:rsidRDefault="00F81F51" w:rsidP="00F81F51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:rsidR="00F81F51" w:rsidRPr="00F81F51" w:rsidRDefault="00F81F51" w:rsidP="00F81F51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F51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газете «Вперед» и разместить в т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81F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чение 15 дней со дня утверждения, на сайте </w:t>
      </w:r>
      <w:hyperlink r:id="rId10" w:history="1">
        <w:r w:rsidRPr="00F81F51">
          <w:rPr>
            <w:rStyle w:val="a7"/>
            <w:rFonts w:ascii="Times New Roman" w:hAnsi="Times New Roman"/>
            <w:sz w:val="28"/>
            <w:szCs w:val="28"/>
          </w:rPr>
          <w:t>https://zaigraevo.gosuslugi.ru/</w:t>
        </w:r>
      </w:hyperlink>
      <w:r w:rsidRPr="00F81F51">
        <w:rPr>
          <w:rFonts w:ascii="Times New Roman" w:hAnsi="Times New Roman" w:cs="Times New Roman"/>
          <w:sz w:val="28"/>
          <w:szCs w:val="28"/>
        </w:rPr>
        <w:t>.</w:t>
      </w:r>
    </w:p>
    <w:p w:rsidR="00F81F51" w:rsidRPr="00F81F51" w:rsidRDefault="00F81F51" w:rsidP="00F81F51">
      <w:pPr>
        <w:shd w:val="clear" w:color="auto" w:fill="FFFFFF"/>
        <w:tabs>
          <w:tab w:val="left" w:pos="13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F51" w:rsidRDefault="00F81F51" w:rsidP="00F81F51">
      <w:pPr>
        <w:ind w:left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81F51">
        <w:rPr>
          <w:rFonts w:ascii="Times New Roman" w:hAnsi="Times New Roman" w:cs="Times New Roman"/>
          <w:color w:val="000000"/>
          <w:sz w:val="28"/>
          <w:szCs w:val="28"/>
        </w:rPr>
        <w:t xml:space="preserve"> 4. Контроль за исполнением настоящего решения возложить на постоянную комиссию по вопро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 муниципальной собственности </w:t>
      </w:r>
      <w:r w:rsidRPr="002B23D9">
        <w:rPr>
          <w:rFonts w:ascii="Times New Roman" w:hAnsi="Times New Roman" w:cs="Times New Roman"/>
          <w:spacing w:val="-4"/>
          <w:sz w:val="28"/>
          <w:szCs w:val="28"/>
        </w:rPr>
        <w:t>Заиграевского райо</w:t>
      </w:r>
      <w:r w:rsidRPr="002B23D9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B23D9">
        <w:rPr>
          <w:rFonts w:ascii="Times New Roman" w:hAnsi="Times New Roman" w:cs="Times New Roman"/>
          <w:spacing w:val="-4"/>
          <w:sz w:val="28"/>
          <w:szCs w:val="28"/>
        </w:rPr>
        <w:t>ного Совета депутатов муниципального образования «Заиграевский район» Республики Бурятия.</w:t>
      </w:r>
    </w:p>
    <w:p w:rsidR="00F81F51" w:rsidRPr="00F81F51" w:rsidRDefault="00F81F51" w:rsidP="00F81F5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F51" w:rsidRPr="00F81F51" w:rsidRDefault="00F81F51" w:rsidP="00F81F5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F81F51" w:rsidRPr="00F81F51" w:rsidTr="00F81F51">
        <w:tc>
          <w:tcPr>
            <w:tcW w:w="4820" w:type="dxa"/>
            <w:hideMark/>
          </w:tcPr>
          <w:p w:rsidR="00F81F51" w:rsidRPr="00F81F51" w:rsidRDefault="00F81F51" w:rsidP="00F81F5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полномочия Главы муниципального образования «Заиграевский район» Республики Б</w:t>
            </w: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рятия</w:t>
            </w:r>
          </w:p>
        </w:tc>
        <w:tc>
          <w:tcPr>
            <w:tcW w:w="4819" w:type="dxa"/>
            <w:vAlign w:val="bottom"/>
            <w:hideMark/>
          </w:tcPr>
          <w:p w:rsidR="00F81F51" w:rsidRPr="00F81F51" w:rsidRDefault="00F81F51" w:rsidP="00F81F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Л. С. Волкова</w:t>
            </w:r>
          </w:p>
        </w:tc>
      </w:tr>
      <w:tr w:rsidR="00F81F51" w:rsidRPr="00F81F51" w:rsidTr="00F81F51">
        <w:tc>
          <w:tcPr>
            <w:tcW w:w="4820" w:type="dxa"/>
          </w:tcPr>
          <w:p w:rsidR="00F81F51" w:rsidRPr="00F81F51" w:rsidRDefault="00F81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F51" w:rsidRPr="00F81F51" w:rsidRDefault="00F81F51" w:rsidP="00F81F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vAlign w:val="bottom"/>
          </w:tcPr>
          <w:p w:rsidR="00F81F51" w:rsidRPr="00F81F51" w:rsidRDefault="00F81F51" w:rsidP="00F81F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1F51" w:rsidRPr="00F81F51" w:rsidTr="00F81F51">
        <w:tc>
          <w:tcPr>
            <w:tcW w:w="4820" w:type="dxa"/>
            <w:hideMark/>
          </w:tcPr>
          <w:p w:rsidR="00F81F51" w:rsidRPr="00F81F51" w:rsidRDefault="00F81F51" w:rsidP="00F81F5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F81F51" w:rsidRPr="00F81F51" w:rsidRDefault="00F81F51" w:rsidP="00F81F51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Заиграевского районного Совета деп</w:t>
            </w: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татов муниципального образования «Заиграевский район» Республики Б</w:t>
            </w: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рятия</w:t>
            </w:r>
          </w:p>
        </w:tc>
        <w:tc>
          <w:tcPr>
            <w:tcW w:w="4819" w:type="dxa"/>
            <w:vAlign w:val="bottom"/>
          </w:tcPr>
          <w:p w:rsidR="00F81F51" w:rsidRPr="00F81F51" w:rsidRDefault="00F81F51" w:rsidP="00F81F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F51" w:rsidRPr="00F81F51" w:rsidRDefault="00F81F51" w:rsidP="00F81F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F51" w:rsidRPr="00F81F51" w:rsidRDefault="00F81F51" w:rsidP="00F81F5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81F51">
              <w:rPr>
                <w:rFonts w:ascii="Times New Roman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DC641A" w:rsidRPr="00F81F51" w:rsidRDefault="00DC641A" w:rsidP="00F85DE2">
      <w:pPr>
        <w:rPr>
          <w:rFonts w:ascii="Times New Roman" w:hAnsi="Times New Roman" w:cs="Times New Roman"/>
          <w:sz w:val="28"/>
          <w:szCs w:val="28"/>
        </w:rPr>
        <w:sectPr w:rsidR="00DC641A" w:rsidRPr="00F81F51" w:rsidSect="002D5708">
          <w:type w:val="continuous"/>
          <w:pgSz w:w="11909" w:h="16834"/>
          <w:pgMar w:top="567" w:right="567" w:bottom="567" w:left="1418" w:header="720" w:footer="720" w:gutter="0"/>
          <w:cols w:space="60"/>
          <w:noEndnote/>
        </w:sectPr>
      </w:pPr>
    </w:p>
    <w:p w:rsidR="00CD1C51" w:rsidRDefault="00F85DE2" w:rsidP="00B03CA8">
      <w:pPr>
        <w:shd w:val="clear" w:color="auto" w:fill="FFFFFF"/>
        <w:tabs>
          <w:tab w:val="left" w:pos="9730"/>
        </w:tabs>
        <w:spacing w:line="230" w:lineRule="exact"/>
        <w:ind w:left="6379"/>
        <w:rPr>
          <w:rFonts w:ascii="Times New Roman" w:hAnsi="Times New Roman" w:cs="Times New Roman"/>
          <w:color w:val="000000"/>
          <w:spacing w:val="-4"/>
        </w:rPr>
      </w:pPr>
      <w:r w:rsidRPr="00B03CA8">
        <w:rPr>
          <w:rFonts w:ascii="Times New Roman" w:hAnsi="Times New Roman" w:cs="Times New Roman"/>
          <w:color w:val="000000"/>
          <w:spacing w:val="-4"/>
        </w:rPr>
        <w:lastRenderedPageBreak/>
        <w:t xml:space="preserve">Приложение к решению </w:t>
      </w:r>
    </w:p>
    <w:p w:rsidR="00BE7EFC" w:rsidRPr="00B03CA8" w:rsidRDefault="00DC641A" w:rsidP="00B03CA8">
      <w:pPr>
        <w:shd w:val="clear" w:color="auto" w:fill="FFFFFF"/>
        <w:tabs>
          <w:tab w:val="left" w:pos="9730"/>
        </w:tabs>
        <w:spacing w:line="230" w:lineRule="exact"/>
        <w:ind w:left="6379"/>
        <w:rPr>
          <w:rFonts w:ascii="Times New Roman" w:hAnsi="Times New Roman" w:cs="Times New Roman"/>
          <w:color w:val="000000"/>
          <w:spacing w:val="-2"/>
        </w:rPr>
      </w:pPr>
      <w:r w:rsidRPr="00B03CA8">
        <w:rPr>
          <w:rFonts w:ascii="Times New Roman" w:hAnsi="Times New Roman" w:cs="Times New Roman"/>
          <w:color w:val="000000"/>
          <w:spacing w:val="-2"/>
        </w:rPr>
        <w:t>Заиграев</w:t>
      </w:r>
      <w:r w:rsidR="00B03CA8">
        <w:rPr>
          <w:rFonts w:ascii="Times New Roman" w:hAnsi="Times New Roman" w:cs="Times New Roman"/>
          <w:color w:val="000000"/>
          <w:spacing w:val="-2"/>
        </w:rPr>
        <w:t xml:space="preserve">ского районного </w:t>
      </w:r>
      <w:r w:rsidRPr="00B03CA8">
        <w:rPr>
          <w:rFonts w:ascii="Times New Roman" w:hAnsi="Times New Roman" w:cs="Times New Roman"/>
          <w:color w:val="000000"/>
          <w:spacing w:val="-2"/>
        </w:rPr>
        <w:t>Совета депут</w:t>
      </w:r>
      <w:r w:rsidRPr="00B03CA8">
        <w:rPr>
          <w:rFonts w:ascii="Times New Roman" w:hAnsi="Times New Roman" w:cs="Times New Roman"/>
          <w:color w:val="000000"/>
          <w:spacing w:val="-2"/>
        </w:rPr>
        <w:t>а</w:t>
      </w:r>
      <w:r w:rsidRPr="00B03CA8">
        <w:rPr>
          <w:rFonts w:ascii="Times New Roman" w:hAnsi="Times New Roman" w:cs="Times New Roman"/>
          <w:color w:val="000000"/>
          <w:spacing w:val="-2"/>
        </w:rPr>
        <w:t>тов</w:t>
      </w:r>
      <w:r w:rsidR="009F702E" w:rsidRPr="00B03CA8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F85DE2" w:rsidRPr="00B03CA8">
        <w:rPr>
          <w:rFonts w:ascii="Times New Roman" w:hAnsi="Times New Roman" w:cs="Times New Roman"/>
          <w:color w:val="000000"/>
          <w:spacing w:val="-2"/>
        </w:rPr>
        <w:t xml:space="preserve">  </w:t>
      </w:r>
      <w:r w:rsidR="009F702E" w:rsidRPr="00B03CA8">
        <w:rPr>
          <w:rFonts w:ascii="Times New Roman" w:hAnsi="Times New Roman" w:cs="Times New Roman"/>
          <w:color w:val="000000"/>
          <w:spacing w:val="-2"/>
        </w:rPr>
        <w:t>муниципального образования «Заи</w:t>
      </w:r>
      <w:r w:rsidR="009F702E" w:rsidRPr="00B03CA8">
        <w:rPr>
          <w:rFonts w:ascii="Times New Roman" w:hAnsi="Times New Roman" w:cs="Times New Roman"/>
          <w:color w:val="000000"/>
          <w:spacing w:val="-2"/>
        </w:rPr>
        <w:t>г</w:t>
      </w:r>
      <w:r w:rsidR="009F702E" w:rsidRPr="00B03CA8">
        <w:rPr>
          <w:rFonts w:ascii="Times New Roman" w:hAnsi="Times New Roman" w:cs="Times New Roman"/>
          <w:color w:val="000000"/>
          <w:spacing w:val="-2"/>
        </w:rPr>
        <w:t>раевский район»</w:t>
      </w:r>
      <w:r w:rsidR="00BE7EFC" w:rsidRPr="00B03CA8">
        <w:rPr>
          <w:rFonts w:ascii="Times New Roman" w:hAnsi="Times New Roman" w:cs="Times New Roman"/>
        </w:rPr>
        <w:t xml:space="preserve"> </w:t>
      </w:r>
      <w:r w:rsidR="00BE7EFC" w:rsidRPr="00B03CA8">
        <w:rPr>
          <w:rFonts w:ascii="Times New Roman" w:hAnsi="Times New Roman" w:cs="Times New Roman"/>
          <w:color w:val="000000"/>
          <w:spacing w:val="-2"/>
        </w:rPr>
        <w:t>Республ</w:t>
      </w:r>
      <w:r w:rsidR="00BE7EFC" w:rsidRPr="00B03CA8">
        <w:rPr>
          <w:rFonts w:ascii="Times New Roman" w:hAnsi="Times New Roman" w:cs="Times New Roman"/>
          <w:color w:val="000000"/>
          <w:spacing w:val="-2"/>
        </w:rPr>
        <w:t>и</w:t>
      </w:r>
      <w:r w:rsidR="00BE7EFC" w:rsidRPr="00B03CA8">
        <w:rPr>
          <w:rFonts w:ascii="Times New Roman" w:hAnsi="Times New Roman" w:cs="Times New Roman"/>
          <w:color w:val="000000"/>
          <w:spacing w:val="-2"/>
        </w:rPr>
        <w:t xml:space="preserve">ки Бурятия  </w:t>
      </w:r>
    </w:p>
    <w:p w:rsidR="00DC641A" w:rsidRPr="00B03CA8" w:rsidRDefault="00B34E65" w:rsidP="00B03CA8">
      <w:pPr>
        <w:shd w:val="clear" w:color="auto" w:fill="FFFFFF"/>
        <w:tabs>
          <w:tab w:val="left" w:pos="9730"/>
        </w:tabs>
        <w:spacing w:line="230" w:lineRule="exact"/>
        <w:ind w:left="6379"/>
        <w:rPr>
          <w:rFonts w:ascii="Times New Roman" w:hAnsi="Times New Roman"/>
          <w:u w:val="single"/>
        </w:rPr>
      </w:pPr>
      <w:r w:rsidRPr="00B03CA8">
        <w:rPr>
          <w:rFonts w:ascii="Times New Roman" w:hAnsi="Times New Roman" w:cs="Times New Roman"/>
          <w:color w:val="000000"/>
          <w:spacing w:val="-5"/>
        </w:rPr>
        <w:t>от «</w:t>
      </w:r>
      <w:r w:rsidR="00CD1C51">
        <w:rPr>
          <w:rFonts w:ascii="Times New Roman" w:hAnsi="Times New Roman" w:cs="Times New Roman"/>
          <w:color w:val="000000"/>
          <w:spacing w:val="-5"/>
        </w:rPr>
        <w:t>20</w:t>
      </w:r>
      <w:r w:rsidRPr="00B03CA8">
        <w:rPr>
          <w:rFonts w:ascii="Times New Roman" w:hAnsi="Times New Roman" w:cs="Times New Roman"/>
          <w:color w:val="000000"/>
          <w:spacing w:val="-5"/>
        </w:rPr>
        <w:t>»</w:t>
      </w:r>
      <w:r w:rsidR="00CD1C51">
        <w:rPr>
          <w:rFonts w:ascii="Times New Roman" w:hAnsi="Times New Roman" w:cs="Times New Roman"/>
          <w:color w:val="000000"/>
          <w:spacing w:val="-5"/>
        </w:rPr>
        <w:t xml:space="preserve"> декабря</w:t>
      </w:r>
      <w:r w:rsidRPr="00B03CA8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E473F5" w:rsidRPr="00B03CA8">
        <w:rPr>
          <w:rFonts w:ascii="Times New Roman" w:hAnsi="Times New Roman" w:cs="Times New Roman"/>
          <w:color w:val="000000"/>
        </w:rPr>
        <w:t>20</w:t>
      </w:r>
      <w:r w:rsidR="007E195A" w:rsidRPr="00B03CA8">
        <w:rPr>
          <w:rFonts w:ascii="Times New Roman" w:hAnsi="Times New Roman" w:cs="Times New Roman"/>
          <w:color w:val="000000"/>
        </w:rPr>
        <w:t>2</w:t>
      </w:r>
      <w:r w:rsidR="00CC4D12" w:rsidRPr="00B03CA8">
        <w:rPr>
          <w:rFonts w:ascii="Times New Roman" w:hAnsi="Times New Roman" w:cs="Times New Roman"/>
          <w:color w:val="000000"/>
        </w:rPr>
        <w:t>4</w:t>
      </w:r>
      <w:r w:rsidR="00026BF6" w:rsidRPr="00B03CA8">
        <w:rPr>
          <w:rFonts w:ascii="Times New Roman" w:hAnsi="Times New Roman" w:cs="Times New Roman"/>
          <w:color w:val="000000"/>
        </w:rPr>
        <w:t xml:space="preserve"> г</w:t>
      </w:r>
      <w:r w:rsidR="00CD1C51">
        <w:rPr>
          <w:rFonts w:ascii="Times New Roman" w:hAnsi="Times New Roman" w:cs="Times New Roman"/>
          <w:color w:val="000000"/>
        </w:rPr>
        <w:t xml:space="preserve"> </w:t>
      </w:r>
      <w:r w:rsidR="00B03CA8" w:rsidRPr="00B03CA8">
        <w:rPr>
          <w:rFonts w:ascii="Times New Roman" w:hAnsi="Times New Roman" w:cs="Times New Roman"/>
          <w:color w:val="000000"/>
        </w:rPr>
        <w:t>№</w:t>
      </w:r>
      <w:r w:rsidR="00B03CA8">
        <w:rPr>
          <w:rFonts w:ascii="Times New Roman" w:hAnsi="Times New Roman" w:cs="Times New Roman"/>
          <w:color w:val="000000"/>
        </w:rPr>
        <w:t xml:space="preserve"> </w:t>
      </w:r>
      <w:r w:rsidR="00CD1C51">
        <w:rPr>
          <w:rFonts w:ascii="Times New Roman" w:hAnsi="Times New Roman" w:cs="Times New Roman"/>
          <w:color w:val="000000"/>
        </w:rPr>
        <w:t>40</w:t>
      </w:r>
    </w:p>
    <w:p w:rsidR="00227BB7" w:rsidRPr="00227BB7" w:rsidRDefault="00227BB7" w:rsidP="00227BB7"/>
    <w:p w:rsidR="00227BB7" w:rsidRDefault="00227BB7" w:rsidP="00227BB7"/>
    <w:p w:rsidR="00CD1C51" w:rsidRPr="00227BB7" w:rsidRDefault="00CD1C51" w:rsidP="00227BB7"/>
    <w:p w:rsidR="00CA1118" w:rsidRDefault="00DC641A" w:rsidP="00EC06C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ПРОГНОЗНЫЙ ПЛАН </w:t>
      </w:r>
      <w:r w:rsidR="000D0E80"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>(программа)</w:t>
      </w:r>
    </w:p>
    <w:p w:rsidR="00DC641A" w:rsidRPr="00CA1118" w:rsidRDefault="000D0E80" w:rsidP="00CA1118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="00DC641A"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>ПРИВАТИЗАЦИИ</w:t>
      </w:r>
      <w:r w:rsid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="00DC641A"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>МУНИЦИПАЛЬНОГО ИМУЩЕСТВА</w:t>
      </w:r>
    </w:p>
    <w:p w:rsidR="00CA1118" w:rsidRDefault="00DC641A" w:rsidP="002E0B4A">
      <w:pPr>
        <w:shd w:val="clear" w:color="auto" w:fill="FFFFFF"/>
        <w:ind w:hanging="73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МУНИЦИПАЛЬНОГО ОБРАЗОВАНИЯ «ЗАИГРАЕВСКИИ РАЙОН» </w:t>
      </w:r>
    </w:p>
    <w:p w:rsidR="00DC641A" w:rsidRPr="00CA1118" w:rsidRDefault="00EC06C9" w:rsidP="002E0B4A">
      <w:pPr>
        <w:shd w:val="clear" w:color="auto" w:fill="FFFFFF"/>
        <w:ind w:hanging="73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на</w:t>
      </w:r>
      <w:r w:rsidR="00DC641A"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20</w:t>
      </w:r>
      <w:r w:rsidR="00E31563"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2</w:t>
      </w:r>
      <w:r w:rsidR="00CC4D1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5</w:t>
      </w:r>
      <w:r w:rsidR="00714F80"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-202</w:t>
      </w:r>
      <w:r w:rsidR="00CC4D1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7</w:t>
      </w:r>
      <w:r w:rsidR="002E0B4A"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A72AD3" w:rsidRPr="00CA1118" w:rsidRDefault="00A72AD3" w:rsidP="002E0B4A">
      <w:pPr>
        <w:shd w:val="clear" w:color="auto" w:fill="FFFFFF"/>
        <w:ind w:hanging="73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CA1118" w:rsidRDefault="00CA1118" w:rsidP="002E0B4A">
      <w:pPr>
        <w:shd w:val="clear" w:color="auto" w:fill="FFFFFF"/>
        <w:ind w:hanging="73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DC641A" w:rsidRPr="002E0B4A">
        <w:rPr>
          <w:rFonts w:ascii="Times New Roman" w:hAnsi="Times New Roman"/>
          <w:color w:val="000000"/>
          <w:spacing w:val="-1"/>
          <w:sz w:val="28"/>
          <w:szCs w:val="28"/>
        </w:rPr>
        <w:t xml:space="preserve">Перечень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недвижимого </w:t>
      </w:r>
      <w:r w:rsidR="00DC641A" w:rsidRPr="002E0B4A">
        <w:rPr>
          <w:rFonts w:ascii="Times New Roman" w:hAnsi="Times New Roman"/>
          <w:color w:val="000000"/>
          <w:spacing w:val="-1"/>
          <w:sz w:val="28"/>
          <w:szCs w:val="28"/>
        </w:rPr>
        <w:t xml:space="preserve">муниципального имущества, </w:t>
      </w:r>
    </w:p>
    <w:p w:rsidR="00DC641A" w:rsidRDefault="00DC641A" w:rsidP="002E0B4A">
      <w:pPr>
        <w:shd w:val="clear" w:color="auto" w:fill="FFFFFF"/>
        <w:ind w:hanging="73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E0B4A">
        <w:rPr>
          <w:rFonts w:ascii="Times New Roman" w:hAnsi="Times New Roman"/>
          <w:color w:val="000000"/>
          <w:spacing w:val="-1"/>
          <w:sz w:val="28"/>
          <w:szCs w:val="28"/>
        </w:rPr>
        <w:t>котор</w:t>
      </w:r>
      <w:r w:rsidR="00CA1118">
        <w:rPr>
          <w:rFonts w:ascii="Times New Roman" w:hAnsi="Times New Roman"/>
          <w:color w:val="000000"/>
          <w:spacing w:val="-1"/>
          <w:sz w:val="28"/>
          <w:szCs w:val="28"/>
        </w:rPr>
        <w:t>ое</w:t>
      </w:r>
      <w:r w:rsidRPr="002E0B4A">
        <w:rPr>
          <w:rFonts w:ascii="Times New Roman" w:hAnsi="Times New Roman"/>
          <w:color w:val="000000"/>
          <w:spacing w:val="-1"/>
          <w:sz w:val="28"/>
          <w:szCs w:val="28"/>
        </w:rPr>
        <w:t xml:space="preserve"> планируется приватизировать в </w:t>
      </w:r>
      <w:r w:rsidRPr="002E0B4A">
        <w:rPr>
          <w:rFonts w:ascii="Times New Roman" w:hAnsi="Times New Roman"/>
          <w:b/>
          <w:color w:val="000000"/>
          <w:spacing w:val="-1"/>
          <w:sz w:val="28"/>
          <w:szCs w:val="28"/>
        </w:rPr>
        <w:t>20</w:t>
      </w:r>
      <w:r w:rsidR="00E31563" w:rsidRPr="002E0B4A">
        <w:rPr>
          <w:rFonts w:ascii="Times New Roman" w:hAnsi="Times New Roman"/>
          <w:b/>
          <w:color w:val="000000"/>
          <w:spacing w:val="-1"/>
          <w:sz w:val="28"/>
          <w:szCs w:val="28"/>
        </w:rPr>
        <w:t>2</w:t>
      </w:r>
      <w:r w:rsidR="00CC4D12">
        <w:rPr>
          <w:rFonts w:ascii="Times New Roman" w:hAnsi="Times New Roman"/>
          <w:b/>
          <w:color w:val="000000"/>
          <w:spacing w:val="-1"/>
          <w:sz w:val="28"/>
          <w:szCs w:val="28"/>
        </w:rPr>
        <w:t>5</w:t>
      </w:r>
      <w:r w:rsidR="00265265" w:rsidRPr="002E0B4A">
        <w:rPr>
          <w:rFonts w:ascii="Times New Roman" w:hAnsi="Times New Roman"/>
          <w:b/>
          <w:color w:val="000000"/>
          <w:spacing w:val="-1"/>
          <w:sz w:val="28"/>
          <w:szCs w:val="28"/>
        </w:rPr>
        <w:t>-202</w:t>
      </w:r>
      <w:r w:rsidR="00CC4D12">
        <w:rPr>
          <w:rFonts w:ascii="Times New Roman" w:hAnsi="Times New Roman"/>
          <w:b/>
          <w:color w:val="000000"/>
          <w:spacing w:val="-1"/>
          <w:sz w:val="28"/>
          <w:szCs w:val="28"/>
        </w:rPr>
        <w:t>7</w:t>
      </w:r>
      <w:r w:rsidR="008F1C36" w:rsidRPr="002E0B4A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году</w:t>
      </w:r>
    </w:p>
    <w:p w:rsidR="00393BD1" w:rsidRDefault="00393BD1" w:rsidP="002E0B4A">
      <w:pPr>
        <w:shd w:val="clear" w:color="auto" w:fill="FFFFFF"/>
        <w:ind w:hanging="73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B03CA8" w:rsidRDefault="00393BD1" w:rsidP="00B03CA8">
      <w:pPr>
        <w:shd w:val="clear" w:color="auto" w:fill="FFFFFF"/>
        <w:ind w:left="-14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Планируемый доход от приватизации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недвижимого</w:t>
      </w:r>
      <w:r w:rsidR="0097233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и движимого</w:t>
      </w:r>
      <w:r w:rsidR="00B03CA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муниципального 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имущества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:</w:t>
      </w:r>
    </w:p>
    <w:p w:rsidR="00B03CA8" w:rsidRDefault="00393BD1" w:rsidP="00B03CA8">
      <w:pPr>
        <w:shd w:val="clear" w:color="auto" w:fill="FFFFFF"/>
        <w:ind w:left="-14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в 2025 году составит 500 000,00 руб.; </w:t>
      </w:r>
    </w:p>
    <w:p w:rsidR="00B03CA8" w:rsidRDefault="00393BD1" w:rsidP="00B03CA8">
      <w:pPr>
        <w:shd w:val="clear" w:color="auto" w:fill="FFFFFF"/>
        <w:ind w:left="-14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в 2026 году составит 600 000,00 руб.; </w:t>
      </w:r>
    </w:p>
    <w:p w:rsidR="00393BD1" w:rsidRPr="00393BD1" w:rsidRDefault="00393BD1" w:rsidP="00B03CA8">
      <w:pPr>
        <w:shd w:val="clear" w:color="auto" w:fill="FFFFFF"/>
        <w:ind w:left="-14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в 2027 году составит 600 000,00 руб.</w:t>
      </w:r>
    </w:p>
    <w:p w:rsidR="00DC641A" w:rsidRPr="00393BD1" w:rsidRDefault="00DC641A">
      <w:pPr>
        <w:spacing w:after="149" w:line="1" w:lineRule="exac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126"/>
        <w:gridCol w:w="1559"/>
        <w:gridCol w:w="1134"/>
        <w:gridCol w:w="992"/>
        <w:gridCol w:w="1418"/>
        <w:gridCol w:w="1134"/>
      </w:tblGrid>
      <w:tr w:rsidR="007B3261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82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261" w:rsidRPr="00B34E65" w:rsidRDefault="00B34E65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7B3261"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CA8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7B3261" w:rsidRPr="00B34E65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объе</w:t>
            </w: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CA8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государственной </w:t>
            </w:r>
          </w:p>
          <w:p w:rsidR="007B3261" w:rsidRPr="00B34E65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регис</w:t>
            </w: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рации права, дата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261" w:rsidRPr="00B34E65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Реестровый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61" w:rsidRPr="00B34E65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Балансовая стоимость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61" w:rsidRPr="00B34E65" w:rsidRDefault="007B3261" w:rsidP="00B34E65">
            <w:pPr>
              <w:ind w:left="-40" w:right="-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Предполаг</w:t>
            </w:r>
            <w:r w:rsidR="00B34E65" w:rsidRPr="00B34E65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а</w:t>
            </w:r>
            <w:r w:rsidR="00B34E65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-</w:t>
            </w:r>
            <w:r w:rsidRPr="00B34E65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емый срок приватизац</w:t>
            </w:r>
            <w:r w:rsidR="00B34E65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-</w:t>
            </w:r>
            <w:r w:rsidRPr="00B34E65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E65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Полный</w:t>
            </w:r>
          </w:p>
          <w:p w:rsidR="007B3261" w:rsidRPr="00B34E65" w:rsidRDefault="007B3261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адрес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CA8" w:rsidRDefault="00B34E65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Способ </w:t>
            </w:r>
          </w:p>
          <w:p w:rsidR="007B3261" w:rsidRPr="00B34E65" w:rsidRDefault="00B34E65" w:rsidP="00B34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приват</w:t>
            </w:r>
            <w:r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7B3261" w:rsidRPr="00B34E65">
              <w:rPr>
                <w:rFonts w:ascii="Times New Roman" w:hAnsi="Times New Roman" w:cs="Times New Roman"/>
                <w:b/>
                <w:sz w:val="16"/>
                <w:szCs w:val="16"/>
              </w:rPr>
              <w:t>зации</w:t>
            </w: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Нежилое здание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E401B" w:rsidRDefault="00DE401B" w:rsidP="00801E2D">
            <w:pPr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Овощехранилище</w:t>
            </w:r>
            <w:r>
              <w:rPr>
                <w:rFonts w:ascii="Times New Roman" w:hAnsi="Times New Roman"/>
              </w:rPr>
              <w:t xml:space="preserve"> </w:t>
            </w:r>
            <w:r w:rsidRPr="009F279F">
              <w:rPr>
                <w:rFonts w:ascii="Times New Roman" w:hAnsi="Times New Roman"/>
              </w:rPr>
              <w:t>№ 1</w:t>
            </w:r>
          </w:p>
          <w:p w:rsidR="00DE401B" w:rsidRPr="009F279F" w:rsidRDefault="00DE401B" w:rsidP="00801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Площадь: 1436,6 кв.м.</w:t>
            </w:r>
          </w:p>
          <w:p w:rsidR="00DE401B" w:rsidRDefault="00DE401B" w:rsidP="00801E2D">
            <w:pPr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Кадастровый н</w:t>
            </w:r>
            <w:r w:rsidRPr="009F279F">
              <w:rPr>
                <w:rFonts w:ascii="Times New Roman" w:hAnsi="Times New Roman"/>
              </w:rPr>
              <w:t>о</w:t>
            </w:r>
            <w:r w:rsidRPr="009F279F">
              <w:rPr>
                <w:rFonts w:ascii="Times New Roman" w:hAnsi="Times New Roman"/>
              </w:rPr>
              <w:t>мер: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E401B" w:rsidRPr="002C6713" w:rsidRDefault="00DE401B" w:rsidP="00801E2D">
            <w:pPr>
              <w:rPr>
                <w:rFonts w:ascii="Times New Roman" w:hAnsi="Times New Roman" w:cs="Times New Roman"/>
              </w:rPr>
            </w:pPr>
            <w:r w:rsidRPr="009F279F">
              <w:rPr>
                <w:rFonts w:ascii="Times New Roman" w:hAnsi="Times New Roman"/>
              </w:rPr>
              <w:t>03:06:340116:59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1"/>
              </w:rPr>
              <w:t>03:06:340116:59-03/003/2018-2, 14.02.2018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sz w:val="18"/>
                <w:szCs w:val="18"/>
              </w:rPr>
              <w:t>030601Н0000656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72,467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9F279F">
              <w:rPr>
                <w:rFonts w:ascii="Times New Roman" w:hAnsi="Times New Roman"/>
              </w:rPr>
              <w:t>Республика Бурятия, Заи</w:t>
            </w:r>
            <w:r w:rsidRPr="009F279F">
              <w:rPr>
                <w:rFonts w:ascii="Times New Roman" w:hAnsi="Times New Roman"/>
              </w:rPr>
              <w:t>г</w:t>
            </w:r>
            <w:r w:rsidRPr="009F279F">
              <w:rPr>
                <w:rFonts w:ascii="Times New Roman" w:hAnsi="Times New Roman"/>
              </w:rPr>
              <w:t>раевский ра</w:t>
            </w:r>
            <w:r w:rsidRPr="009F279F">
              <w:rPr>
                <w:rFonts w:ascii="Times New Roman" w:hAnsi="Times New Roman"/>
              </w:rPr>
              <w:t>й</w:t>
            </w:r>
            <w:r w:rsidRPr="009F279F">
              <w:rPr>
                <w:rFonts w:ascii="Times New Roman" w:hAnsi="Times New Roman"/>
              </w:rPr>
              <w:t>он, с. Унэгэтэй, ул. Централ</w:t>
            </w:r>
            <w:r w:rsidRPr="009F279F">
              <w:rPr>
                <w:rFonts w:ascii="Times New Roman" w:hAnsi="Times New Roman"/>
              </w:rPr>
              <w:t>ь</w:t>
            </w:r>
            <w:r w:rsidRPr="009F279F">
              <w:rPr>
                <w:rFonts w:ascii="Times New Roman" w:hAnsi="Times New Roman"/>
              </w:rPr>
              <w:t>ная, д. 107а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01B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DE401B" w:rsidRPr="00DE401B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E401B">
              <w:rPr>
                <w:rFonts w:ascii="Times New Roman" w:hAnsi="Times New Roman" w:cs="Times New Roman"/>
                <w:sz w:val="22"/>
                <w:szCs w:val="24"/>
              </w:rPr>
              <w:t>согласно</w:t>
            </w:r>
          </w:p>
          <w:p w:rsidR="00DE401B" w:rsidRPr="00DE401B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E401B">
              <w:rPr>
                <w:rFonts w:ascii="Times New Roman" w:hAnsi="Times New Roman" w:cs="Times New Roman"/>
                <w:sz w:val="22"/>
                <w:szCs w:val="24"/>
              </w:rPr>
              <w:t>статьи 13,</w:t>
            </w:r>
          </w:p>
          <w:p w:rsidR="00DE401B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E401B">
              <w:rPr>
                <w:rFonts w:ascii="Times New Roman" w:hAnsi="Times New Roman" w:cs="Times New Roman"/>
                <w:sz w:val="22"/>
                <w:szCs w:val="24"/>
              </w:rPr>
              <w:t>178-ФЗ</w:t>
            </w:r>
          </w:p>
          <w:p w:rsidR="00DE401B" w:rsidRPr="00B34E65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97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Нежилое здание</w:t>
            </w:r>
          </w:p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Овощехранилище</w:t>
            </w:r>
          </w:p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№ 2</w:t>
            </w:r>
          </w:p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Площадь: </w:t>
            </w:r>
          </w:p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1420,3 кв.м.</w:t>
            </w: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9F279F">
              <w:rPr>
                <w:rFonts w:ascii="Times New Roman" w:hAnsi="Times New Roman"/>
              </w:rPr>
              <w:t>Кадастровый н</w:t>
            </w:r>
            <w:r w:rsidRPr="009F279F">
              <w:rPr>
                <w:rFonts w:ascii="Times New Roman" w:hAnsi="Times New Roman"/>
              </w:rPr>
              <w:t>о</w:t>
            </w:r>
            <w:r w:rsidRPr="009F279F">
              <w:rPr>
                <w:rFonts w:ascii="Times New Roman" w:hAnsi="Times New Roman"/>
              </w:rPr>
              <w:t>мер: 03:06:340116:61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1"/>
              </w:rPr>
              <w:t>03:06:340116:6-03/003/2018-2, 15.02.2018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sz w:val="18"/>
                <w:szCs w:val="18"/>
              </w:rPr>
              <w:t>030601Н0000657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73,967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</w:p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9F279F">
              <w:rPr>
                <w:rFonts w:ascii="Times New Roman" w:hAnsi="Times New Roman"/>
              </w:rPr>
              <w:t>Республика Бурятия, Заи</w:t>
            </w:r>
            <w:r w:rsidRPr="009F279F">
              <w:rPr>
                <w:rFonts w:ascii="Times New Roman" w:hAnsi="Times New Roman"/>
              </w:rPr>
              <w:t>г</w:t>
            </w:r>
            <w:r w:rsidRPr="009F279F">
              <w:rPr>
                <w:rFonts w:ascii="Times New Roman" w:hAnsi="Times New Roman"/>
              </w:rPr>
              <w:t>раевский ра</w:t>
            </w:r>
            <w:r w:rsidRPr="009F279F">
              <w:rPr>
                <w:rFonts w:ascii="Times New Roman" w:hAnsi="Times New Roman"/>
              </w:rPr>
              <w:t>й</w:t>
            </w:r>
            <w:r w:rsidRPr="009F279F">
              <w:rPr>
                <w:rFonts w:ascii="Times New Roman" w:hAnsi="Times New Roman"/>
              </w:rPr>
              <w:t>он, с. Унэгэтэй, ул. Централ</w:t>
            </w:r>
            <w:r w:rsidRPr="009F279F">
              <w:rPr>
                <w:rFonts w:ascii="Times New Roman" w:hAnsi="Times New Roman"/>
              </w:rPr>
              <w:t>ь</w:t>
            </w:r>
            <w:r w:rsidRPr="009F279F">
              <w:rPr>
                <w:rFonts w:ascii="Times New Roman" w:hAnsi="Times New Roman"/>
              </w:rPr>
              <w:t>ная, д. 107а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Зерноток</w:t>
            </w:r>
          </w:p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  <w:r w:rsidRPr="00A12311">
              <w:rPr>
                <w:rFonts w:ascii="Times New Roman" w:hAnsi="Times New Roman"/>
              </w:rPr>
              <w:t>назначение: неж</w:t>
            </w:r>
            <w:r w:rsidRPr="00A12311">
              <w:rPr>
                <w:rFonts w:ascii="Times New Roman" w:hAnsi="Times New Roman"/>
              </w:rPr>
              <w:t>и</w:t>
            </w:r>
            <w:r w:rsidRPr="00A12311">
              <w:rPr>
                <w:rFonts w:ascii="Times New Roman" w:hAnsi="Times New Roman"/>
              </w:rPr>
              <w:t>лое здание.</w:t>
            </w:r>
          </w:p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Площадь:</w:t>
            </w:r>
          </w:p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1081,9 кв.м.</w:t>
            </w:r>
          </w:p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Кадастровый н</w:t>
            </w:r>
            <w:r w:rsidRPr="009F279F">
              <w:rPr>
                <w:rFonts w:ascii="Times New Roman" w:hAnsi="Times New Roman"/>
              </w:rPr>
              <w:t>о</w:t>
            </w:r>
            <w:r w:rsidRPr="009F279F">
              <w:rPr>
                <w:rFonts w:ascii="Times New Roman" w:hAnsi="Times New Roman"/>
              </w:rPr>
              <w:t>мер: 03:06:340120:50</w:t>
            </w: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/>
              </w:rPr>
            </w:pPr>
            <w:r w:rsidRPr="00B03CA8">
              <w:rPr>
                <w:rFonts w:ascii="Times New Roman" w:hAnsi="Times New Roman"/>
              </w:rPr>
              <w:t>03:06:340120:50-03/003/2018-2,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/>
              </w:rPr>
            </w:pPr>
            <w:r w:rsidRPr="00B03CA8">
              <w:rPr>
                <w:rFonts w:ascii="Times New Roman" w:hAnsi="Times New Roman"/>
              </w:rPr>
              <w:t>06.04.2018 г.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A8">
              <w:rPr>
                <w:rFonts w:ascii="Times New Roman" w:hAnsi="Times New Roman"/>
                <w:sz w:val="18"/>
                <w:szCs w:val="18"/>
              </w:rPr>
              <w:t>030601Н0000658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49,898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/>
              </w:rPr>
            </w:pPr>
          </w:p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401B" w:rsidRPr="009F279F" w:rsidRDefault="00DE401B" w:rsidP="00801E2D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Россия, Ре</w:t>
            </w:r>
            <w:r w:rsidRPr="009F279F">
              <w:rPr>
                <w:rFonts w:ascii="Times New Roman" w:hAnsi="Times New Roman"/>
              </w:rPr>
              <w:t>с</w:t>
            </w:r>
            <w:r w:rsidRPr="009F279F">
              <w:rPr>
                <w:rFonts w:ascii="Times New Roman" w:hAnsi="Times New Roman"/>
              </w:rPr>
              <w:t>публика Бур</w:t>
            </w:r>
            <w:r w:rsidRPr="009F279F">
              <w:rPr>
                <w:rFonts w:ascii="Times New Roman" w:hAnsi="Times New Roman"/>
              </w:rPr>
              <w:t>я</w:t>
            </w:r>
            <w:r w:rsidRPr="009F279F">
              <w:rPr>
                <w:rFonts w:ascii="Times New Roman" w:hAnsi="Times New Roman"/>
              </w:rPr>
              <w:t>тия, Заиграе</w:t>
            </w:r>
            <w:r w:rsidRPr="009F279F">
              <w:rPr>
                <w:rFonts w:ascii="Times New Roman" w:hAnsi="Times New Roman"/>
              </w:rPr>
              <w:t>в</w:t>
            </w:r>
            <w:r w:rsidRPr="009F279F">
              <w:rPr>
                <w:rFonts w:ascii="Times New Roman" w:hAnsi="Times New Roman"/>
              </w:rPr>
              <w:t>ский район, с. Унэгэтэй, ул. Мелиорати</w:t>
            </w:r>
            <w:r w:rsidRPr="009F279F">
              <w:rPr>
                <w:rFonts w:ascii="Times New Roman" w:hAnsi="Times New Roman"/>
              </w:rPr>
              <w:t>в</w:t>
            </w:r>
            <w:r w:rsidRPr="009F279F">
              <w:rPr>
                <w:rFonts w:ascii="Times New Roman" w:hAnsi="Times New Roman"/>
              </w:rPr>
              <w:t>ная, дом №35а</w:t>
            </w: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Зерносклад, н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жилое,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1 этажное, </w:t>
            </w:r>
          </w:p>
          <w:p w:rsidR="00DE401B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площадь 446 кв.м., литер В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03:06:320103:88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03-03-06/038/2011-212</w:t>
            </w:r>
          </w:p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030601Н0000209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8,56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21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Сторожка, неж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и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лое, 1 этажное, площадь 12,3 кв.м., литер Е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03:06:320103:96</w:t>
            </w: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03-03-06/038/2011-209</w:t>
            </w:r>
          </w:p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030601Н0000204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21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Зерносклад, н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жилое,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1 этажное,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площадь 509,4 кв.м., литер Д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03:06:320103:89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03-03-06/038/2011-213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030601Н0000208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8,26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83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Склад проду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тов, нежилое, 1 этажное, пл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щадь 40,2 кв.м., литер Б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03:06:320103:92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03-03-06/038/2011-216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030601Н0000210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1,06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01B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DE401B" w:rsidRPr="008A6CB6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6CB6">
              <w:rPr>
                <w:rFonts w:ascii="Times New Roman" w:hAnsi="Times New Roman" w:cs="Times New Roman"/>
                <w:sz w:val="22"/>
                <w:szCs w:val="24"/>
              </w:rPr>
              <w:t>согласно</w:t>
            </w:r>
          </w:p>
          <w:p w:rsidR="00DE401B" w:rsidRPr="008A6CB6" w:rsidRDefault="00DE401B" w:rsidP="00B34E65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6CB6">
              <w:rPr>
                <w:rFonts w:ascii="Times New Roman" w:hAnsi="Times New Roman" w:cs="Times New Roman"/>
                <w:sz w:val="22"/>
                <w:szCs w:val="24"/>
              </w:rPr>
              <w:t>статьи 13,</w:t>
            </w:r>
          </w:p>
          <w:p w:rsidR="00DE401B" w:rsidRPr="002C6713" w:rsidRDefault="00DE401B" w:rsidP="00B34E65">
            <w:pPr>
              <w:jc w:val="center"/>
              <w:rPr>
                <w:rFonts w:ascii="Times New Roman" w:hAnsi="Times New Roman" w:cs="Times New Roman"/>
              </w:rPr>
            </w:pPr>
            <w:r w:rsidRPr="008A6CB6">
              <w:rPr>
                <w:rFonts w:ascii="Times New Roman" w:hAnsi="Times New Roman" w:cs="Times New Roman"/>
                <w:sz w:val="22"/>
                <w:szCs w:val="24"/>
              </w:rPr>
              <w:t>178-ФЗ</w:t>
            </w:r>
          </w:p>
          <w:p w:rsidR="00DE401B" w:rsidRPr="002C6713" w:rsidRDefault="00DE401B" w:rsidP="00B34E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2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Сторожка, неж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и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лое,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1 этажное, 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площадь 41,7 кв.м., литер А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03:06:320103:74</w:t>
            </w: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03-03-06/038/2011-210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030601Н0000203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8,87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5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Склад, нежилое, 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этажное, 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площадь 86,9 кв.м., литер З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03:06:320103:90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03-03-06/038/2011-211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030601Н0000205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211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Зерносклад, н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жилое,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1 этажное, 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площадь 651,4 кв.м., литер И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03:06:320103:87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03-03-06/038/2011-214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030601Н0000207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10,58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26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Склад минерал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ь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ных удобрений, нежилое, 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1 этажное, 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площадь 84,2 кв.м., литер Ж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Кадастровый номер: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03:06:320103:91</w:t>
            </w:r>
          </w:p>
          <w:p w:rsidR="00DE401B" w:rsidRPr="00033A9F" w:rsidRDefault="00DE401B" w:rsidP="00801E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03-03-06/038/2011-215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</w:rPr>
              <w:t>от 22.12.2011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1B" w:rsidRPr="00B03CA8" w:rsidRDefault="00DE401B" w:rsidP="00B03C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03CA8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030601Н0000206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  <w:p w:rsidR="00DE401B" w:rsidRPr="00033A9F" w:rsidRDefault="00DE401B" w:rsidP="00801E2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РБ, Заиграе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в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ский район, с. Ташелан, пер. Д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о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 w:val="22"/>
                <w:szCs w:val="24"/>
              </w:rPr>
              <w:t>рожный, д. 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Pr="008A6CB6" w:rsidRDefault="00DE401B" w:rsidP="00DE401B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6CB6">
              <w:rPr>
                <w:rFonts w:ascii="Times New Roman" w:hAnsi="Times New Roman" w:cs="Times New Roman"/>
                <w:sz w:val="22"/>
                <w:szCs w:val="24"/>
              </w:rPr>
              <w:t>согласно</w:t>
            </w:r>
          </w:p>
          <w:p w:rsidR="00DE401B" w:rsidRPr="008A6CB6" w:rsidRDefault="00DE401B" w:rsidP="00DE401B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6CB6">
              <w:rPr>
                <w:rFonts w:ascii="Times New Roman" w:hAnsi="Times New Roman" w:cs="Times New Roman"/>
                <w:sz w:val="22"/>
                <w:szCs w:val="24"/>
              </w:rPr>
              <w:t>статьи 13,</w:t>
            </w:r>
          </w:p>
          <w:p w:rsidR="00DE401B" w:rsidRPr="002C6713" w:rsidRDefault="00DE401B" w:rsidP="00DE401B">
            <w:pPr>
              <w:jc w:val="center"/>
              <w:rPr>
                <w:rFonts w:ascii="Times New Roman" w:hAnsi="Times New Roman" w:cs="Times New Roman"/>
              </w:rPr>
            </w:pPr>
            <w:r w:rsidRPr="008A6CB6">
              <w:rPr>
                <w:rFonts w:ascii="Times New Roman" w:hAnsi="Times New Roman" w:cs="Times New Roman"/>
                <w:sz w:val="22"/>
                <w:szCs w:val="24"/>
              </w:rPr>
              <w:t>178-ФЗ</w:t>
            </w:r>
          </w:p>
          <w:p w:rsidR="00DE401B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Pr="002C6713" w:rsidRDefault="00DE401B" w:rsidP="00801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B03CA8">
        <w:tblPrEx>
          <w:tblCellMar>
            <w:top w:w="0" w:type="dxa"/>
            <w:bottom w:w="0" w:type="dxa"/>
          </w:tblCellMar>
        </w:tblPrEx>
        <w:trPr>
          <w:trHeight w:hRule="exact" w:val="15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D2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D2552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Нежилое здание, 1 этажное,</w:t>
            </w:r>
          </w:p>
          <w:p w:rsidR="00DE401B" w:rsidRPr="009F279F" w:rsidRDefault="00DE401B" w:rsidP="00D2552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площадь 220,3 кв.м., литер А</w:t>
            </w:r>
          </w:p>
          <w:p w:rsidR="00DE401B" w:rsidRPr="009F279F" w:rsidRDefault="00DE401B" w:rsidP="00D2552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9F279F">
              <w:rPr>
                <w:rFonts w:ascii="Times New Roman" w:hAnsi="Times New Roman"/>
                <w:color w:val="000000"/>
              </w:rPr>
              <w:t>Кадастровый н</w:t>
            </w:r>
            <w:r w:rsidRPr="009F279F">
              <w:rPr>
                <w:rFonts w:ascii="Times New Roman" w:hAnsi="Times New Roman"/>
                <w:color w:val="000000"/>
              </w:rPr>
              <w:t>о</w:t>
            </w:r>
            <w:r w:rsidRPr="009F279F">
              <w:rPr>
                <w:rFonts w:ascii="Times New Roman" w:hAnsi="Times New Roman"/>
                <w:color w:val="000000"/>
              </w:rPr>
              <w:t>мер:</w:t>
            </w:r>
          </w:p>
          <w:p w:rsidR="00DE401B" w:rsidRPr="009F279F" w:rsidRDefault="00DE401B" w:rsidP="00D25524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03:06:000000:14561</w:t>
            </w:r>
          </w:p>
          <w:p w:rsidR="00DE401B" w:rsidRPr="002C6713" w:rsidRDefault="00DE401B" w:rsidP="00D2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D25524">
            <w:pPr>
              <w:jc w:val="center"/>
              <w:rPr>
                <w:rFonts w:ascii="Times New Roman" w:hAnsi="Times New Roman"/>
              </w:rPr>
            </w:pPr>
            <w:r w:rsidRPr="00B03CA8">
              <w:rPr>
                <w:rFonts w:ascii="Times New Roman" w:hAnsi="Times New Roman"/>
              </w:rPr>
              <w:t>03-03-06/035/2011-339</w:t>
            </w:r>
          </w:p>
          <w:p w:rsidR="00DE401B" w:rsidRPr="00B03CA8" w:rsidRDefault="00DE401B" w:rsidP="00D25524">
            <w:pPr>
              <w:jc w:val="center"/>
              <w:rPr>
                <w:rFonts w:ascii="Times New Roman" w:hAnsi="Times New Roman"/>
              </w:rPr>
            </w:pPr>
            <w:r w:rsidRPr="00B03CA8">
              <w:rPr>
                <w:rFonts w:ascii="Times New Roman" w:hAnsi="Times New Roman"/>
              </w:rPr>
              <w:t>от 05.12.2011 г.</w:t>
            </w:r>
          </w:p>
          <w:p w:rsidR="00DE401B" w:rsidRPr="00B03CA8" w:rsidRDefault="00DE401B" w:rsidP="00D25524">
            <w:pPr>
              <w:jc w:val="center"/>
              <w:rPr>
                <w:rFonts w:ascii="Times New Roman" w:hAnsi="Times New Roman"/>
              </w:rPr>
            </w:pPr>
          </w:p>
          <w:p w:rsidR="00DE401B" w:rsidRPr="00B03CA8" w:rsidRDefault="00DE401B" w:rsidP="00D25524">
            <w:pPr>
              <w:jc w:val="center"/>
              <w:rPr>
                <w:rFonts w:ascii="Times New Roman" w:hAnsi="Times New Roman" w:cs="Times New Roman"/>
              </w:rPr>
            </w:pPr>
          </w:p>
          <w:p w:rsidR="00B03CA8" w:rsidRPr="00B03CA8" w:rsidRDefault="00B03CA8" w:rsidP="00D25524">
            <w:pPr>
              <w:jc w:val="center"/>
              <w:rPr>
                <w:rFonts w:ascii="Times New Roman" w:hAnsi="Times New Roman" w:cs="Times New Roman"/>
              </w:rPr>
            </w:pPr>
          </w:p>
          <w:p w:rsidR="00B03CA8" w:rsidRPr="00B03CA8" w:rsidRDefault="00B03CA8" w:rsidP="00D25524">
            <w:pPr>
              <w:jc w:val="center"/>
              <w:rPr>
                <w:rFonts w:ascii="Times New Roman" w:hAnsi="Times New Roman" w:cs="Times New Roman"/>
              </w:rPr>
            </w:pPr>
          </w:p>
          <w:p w:rsidR="00B03CA8" w:rsidRPr="00B03CA8" w:rsidRDefault="00B03CA8" w:rsidP="00D25524">
            <w:pPr>
              <w:jc w:val="center"/>
              <w:rPr>
                <w:rFonts w:ascii="Times New Roman" w:hAnsi="Times New Roman" w:cs="Times New Roman"/>
              </w:rPr>
            </w:pPr>
          </w:p>
          <w:p w:rsidR="00B03CA8" w:rsidRPr="00B03CA8" w:rsidRDefault="00B03CA8" w:rsidP="00D25524">
            <w:pPr>
              <w:jc w:val="center"/>
              <w:rPr>
                <w:rFonts w:ascii="Times New Roman" w:hAnsi="Times New Roman" w:cs="Times New Roman"/>
              </w:rPr>
            </w:pPr>
          </w:p>
          <w:p w:rsidR="00B03CA8" w:rsidRPr="00B03CA8" w:rsidRDefault="00B03CA8" w:rsidP="00D2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A8">
              <w:rPr>
                <w:rFonts w:ascii="Times New Roman" w:hAnsi="Times New Roman"/>
                <w:sz w:val="18"/>
                <w:szCs w:val="18"/>
              </w:rPr>
              <w:t>030601Н0000065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D25524">
            <w:pPr>
              <w:jc w:val="center"/>
              <w:rPr>
                <w:rFonts w:ascii="Times New Roman" w:hAnsi="Times New Roman" w:cs="Times New Roman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9,24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D25524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Pr="002C6713" w:rsidRDefault="00DE401B" w:rsidP="00D2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401B" w:rsidRPr="009F279F" w:rsidRDefault="00DE401B" w:rsidP="00D25524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РБ, Заиграе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в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ский район,</w:t>
            </w:r>
          </w:p>
          <w:p w:rsidR="00DE401B" w:rsidRDefault="00DE401B" w:rsidP="00D2552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с. Новая Брянь, ул. Терешк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о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вой, д. б/н</w:t>
            </w:r>
          </w:p>
          <w:p w:rsidR="00B03CA8" w:rsidRPr="002C6713" w:rsidRDefault="00B03CA8" w:rsidP="00D2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D2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1B" w:rsidRPr="009F279F" w:rsidTr="00CD1C51">
        <w:tblPrEx>
          <w:tblCellMar>
            <w:top w:w="0" w:type="dxa"/>
            <w:bottom w:w="0" w:type="dxa"/>
          </w:tblCellMar>
        </w:tblPrEx>
        <w:trPr>
          <w:trHeight w:hRule="exact" w:val="18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041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9F279F" w:rsidRDefault="00DE401B" w:rsidP="00041B0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Нежилое помещ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е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ние, площадь 5747,7 кв.м., 1 этажное</w:t>
            </w:r>
          </w:p>
          <w:p w:rsidR="00DE401B" w:rsidRPr="009F279F" w:rsidRDefault="00DE401B" w:rsidP="00041B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279F">
              <w:rPr>
                <w:rFonts w:ascii="Times New Roman" w:hAnsi="Times New Roman"/>
                <w:color w:val="000000"/>
              </w:rPr>
              <w:t>Кадастровый н</w:t>
            </w:r>
            <w:r w:rsidRPr="009F279F">
              <w:rPr>
                <w:rFonts w:ascii="Times New Roman" w:hAnsi="Times New Roman"/>
                <w:color w:val="000000"/>
              </w:rPr>
              <w:t>о</w:t>
            </w:r>
            <w:r w:rsidRPr="009F279F">
              <w:rPr>
                <w:rFonts w:ascii="Times New Roman" w:hAnsi="Times New Roman"/>
                <w:color w:val="000000"/>
              </w:rPr>
              <w:t>мер:</w:t>
            </w:r>
          </w:p>
          <w:p w:rsidR="00DE401B" w:rsidRPr="009F279F" w:rsidRDefault="00DE401B" w:rsidP="00041B0E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03:06:090126:100</w:t>
            </w:r>
          </w:p>
          <w:p w:rsidR="00DE401B" w:rsidRPr="009F279F" w:rsidRDefault="00DE401B" w:rsidP="00041B0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E401B" w:rsidRPr="009F279F" w:rsidRDefault="00DE401B" w:rsidP="00041B0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041B0E">
            <w:pPr>
              <w:jc w:val="center"/>
              <w:rPr>
                <w:rFonts w:ascii="Times New Roman" w:hAnsi="Times New Roman"/>
              </w:rPr>
            </w:pPr>
            <w:r w:rsidRPr="00B03CA8">
              <w:rPr>
                <w:rFonts w:ascii="Times New Roman" w:hAnsi="Times New Roman"/>
              </w:rPr>
              <w:t>03-03-06/034/2010-167</w:t>
            </w:r>
          </w:p>
          <w:p w:rsidR="00DE401B" w:rsidRPr="00B03CA8" w:rsidRDefault="00DE401B" w:rsidP="00041B0E">
            <w:pPr>
              <w:jc w:val="center"/>
              <w:rPr>
                <w:rFonts w:ascii="Times New Roman" w:hAnsi="Times New Roman"/>
              </w:rPr>
            </w:pPr>
            <w:r w:rsidRPr="00B03CA8">
              <w:rPr>
                <w:rFonts w:ascii="Times New Roman" w:hAnsi="Times New Roman"/>
              </w:rPr>
              <w:t>от 15.10.2010 г.</w:t>
            </w:r>
          </w:p>
          <w:p w:rsidR="00DE401B" w:rsidRPr="00B03CA8" w:rsidRDefault="00DE401B" w:rsidP="00041B0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E401B" w:rsidRPr="00B03CA8" w:rsidRDefault="00DE401B" w:rsidP="00041B0E">
            <w:pPr>
              <w:jc w:val="center"/>
              <w:rPr>
                <w:rFonts w:ascii="Times New Roman" w:hAnsi="Times New Roman"/>
              </w:rPr>
            </w:pPr>
          </w:p>
          <w:p w:rsidR="00DE401B" w:rsidRPr="00B03CA8" w:rsidRDefault="00DE401B" w:rsidP="00041B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B03CA8" w:rsidRDefault="00DE401B" w:rsidP="00B03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A8">
              <w:rPr>
                <w:rFonts w:ascii="Times New Roman" w:hAnsi="Times New Roman"/>
                <w:sz w:val="18"/>
                <w:szCs w:val="18"/>
              </w:rPr>
              <w:t>030601Н0000032</w:t>
            </w:r>
          </w:p>
          <w:p w:rsidR="00DE401B" w:rsidRPr="00B03CA8" w:rsidRDefault="00DE401B" w:rsidP="00B03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Pr="009F279F" w:rsidRDefault="00DE401B" w:rsidP="00041B0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4710,8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01B" w:rsidRDefault="00DE401B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тал</w:t>
            </w:r>
          </w:p>
          <w:p w:rsidR="00DE401B" w:rsidRDefault="00DE401B" w:rsidP="00041B0E">
            <w:pPr>
              <w:jc w:val="center"/>
              <w:rPr>
                <w:rFonts w:ascii="Times New Roman" w:hAnsi="Times New Roman" w:cs="Times New Roman"/>
              </w:rPr>
            </w:pPr>
          </w:p>
          <w:p w:rsidR="00DE401B" w:rsidRDefault="00DE401B" w:rsidP="00041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401B" w:rsidRDefault="00DE401B" w:rsidP="00041B0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РБ, Заиграе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в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ский ра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й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он,</w:t>
            </w:r>
          </w:p>
          <w:p w:rsidR="00DE401B" w:rsidRDefault="00DE401B" w:rsidP="00041B0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 xml:space="preserve"> с. Илька, </w:t>
            </w:r>
          </w:p>
          <w:p w:rsidR="00DE401B" w:rsidRPr="009F279F" w:rsidRDefault="00DE401B" w:rsidP="00041B0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ул. Зав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о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дская, д.1, помещ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е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 xml:space="preserve">ние 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  <w:lang w:val="en-US"/>
              </w:rPr>
              <w:t>III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401B" w:rsidRPr="002C6713" w:rsidRDefault="00DE401B" w:rsidP="00041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C51" w:rsidRDefault="00CD1C51" w:rsidP="00CD1C51">
      <w:pPr>
        <w:shd w:val="clear" w:color="auto" w:fill="FFFFFF"/>
        <w:ind w:hanging="73"/>
        <w:jc w:val="center"/>
        <w:rPr>
          <w:rFonts w:ascii="Times New Roman" w:hAnsi="Times New Roman" w:cs="Times New Roman"/>
          <w:sz w:val="28"/>
          <w:szCs w:val="28"/>
        </w:rPr>
      </w:pPr>
    </w:p>
    <w:p w:rsidR="0068478E" w:rsidRPr="0068478E" w:rsidRDefault="00F36672" w:rsidP="00CD1C51">
      <w:pPr>
        <w:shd w:val="clear" w:color="auto" w:fill="FFFFFF"/>
        <w:ind w:hanging="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D1C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68478E" w:rsidRPr="0068478E">
        <w:rPr>
          <w:rFonts w:ascii="Times New Roman" w:hAnsi="Times New Roman" w:cs="Times New Roman"/>
          <w:sz w:val="28"/>
          <w:szCs w:val="28"/>
        </w:rPr>
        <w:t xml:space="preserve">движимого муниципального имущества, </w:t>
      </w:r>
    </w:p>
    <w:p w:rsidR="0068478E" w:rsidRPr="0068478E" w:rsidRDefault="0068478E" w:rsidP="0068478E">
      <w:pPr>
        <w:shd w:val="clear" w:color="auto" w:fill="FFFFFF"/>
        <w:tabs>
          <w:tab w:val="left" w:pos="9730"/>
        </w:tabs>
        <w:spacing w:line="360" w:lineRule="auto"/>
        <w:ind w:firstLine="91"/>
        <w:jc w:val="center"/>
        <w:rPr>
          <w:rFonts w:ascii="Times New Roman" w:hAnsi="Times New Roman" w:cs="Times New Roman"/>
          <w:sz w:val="28"/>
          <w:szCs w:val="28"/>
        </w:rPr>
      </w:pPr>
      <w:r w:rsidRPr="0068478E">
        <w:rPr>
          <w:rFonts w:ascii="Times New Roman" w:hAnsi="Times New Roman" w:cs="Times New Roman"/>
          <w:sz w:val="28"/>
          <w:szCs w:val="28"/>
        </w:rPr>
        <w:t xml:space="preserve">которое планируется приватизировать в </w:t>
      </w:r>
      <w:r w:rsidRPr="0068478E">
        <w:rPr>
          <w:rFonts w:ascii="Times New Roman" w:hAnsi="Times New Roman" w:cs="Times New Roman"/>
          <w:b/>
          <w:sz w:val="28"/>
          <w:szCs w:val="28"/>
        </w:rPr>
        <w:t>2025-2027 году</w:t>
      </w:r>
    </w:p>
    <w:tbl>
      <w:tblPr>
        <w:tblW w:w="9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2976"/>
        <w:gridCol w:w="1134"/>
        <w:gridCol w:w="993"/>
        <w:gridCol w:w="1559"/>
        <w:gridCol w:w="1260"/>
      </w:tblGrid>
      <w:tr w:rsidR="00C667F9" w:rsidRPr="0068478E" w:rsidTr="00B34E65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568" w:type="dxa"/>
            <w:vAlign w:val="center"/>
          </w:tcPr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276" w:type="dxa"/>
            <w:vAlign w:val="center"/>
          </w:tcPr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ТС</w:t>
            </w:r>
          </w:p>
        </w:tc>
        <w:tc>
          <w:tcPr>
            <w:tcW w:w="2976" w:type="dxa"/>
            <w:vAlign w:val="center"/>
          </w:tcPr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firstLine="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Характеристики ТС</w:t>
            </w:r>
          </w:p>
        </w:tc>
        <w:tc>
          <w:tcPr>
            <w:tcW w:w="1134" w:type="dxa"/>
            <w:vAlign w:val="center"/>
          </w:tcPr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</w:t>
            </w:r>
          </w:p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firstLine="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993" w:type="dxa"/>
            <w:vAlign w:val="center"/>
          </w:tcPr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Балансовая стоимость</w:t>
            </w:r>
          </w:p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( тыс. руб.)</w:t>
            </w:r>
          </w:p>
        </w:tc>
        <w:tc>
          <w:tcPr>
            <w:tcW w:w="1559" w:type="dxa"/>
            <w:vAlign w:val="center"/>
          </w:tcPr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Предполага</w:t>
            </w: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мый срок пр</w:t>
            </w: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ватизации</w:t>
            </w:r>
          </w:p>
        </w:tc>
        <w:tc>
          <w:tcPr>
            <w:tcW w:w="1260" w:type="dxa"/>
            <w:vAlign w:val="center"/>
          </w:tcPr>
          <w:p w:rsidR="00C667F9" w:rsidRPr="00B34E65" w:rsidRDefault="00C667F9" w:rsidP="00B34E65">
            <w:pPr>
              <w:shd w:val="clear" w:color="auto" w:fill="FFFFFF"/>
              <w:tabs>
                <w:tab w:val="left" w:pos="9730"/>
              </w:tabs>
              <w:spacing w:line="240" w:lineRule="atLeast"/>
              <w:ind w:firstLine="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E65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привати-зации</w:t>
            </w:r>
          </w:p>
        </w:tc>
      </w:tr>
      <w:tr w:rsidR="00C667F9" w:rsidRPr="0068478E" w:rsidTr="00B34E6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68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29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Тип ТС – автомобиль ХТН31105041222821, легковой седан, цвет: белый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гос. знак М484ЕС03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Год выпуска 2004</w:t>
            </w:r>
          </w:p>
        </w:tc>
        <w:tc>
          <w:tcPr>
            <w:tcW w:w="1134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030602Д0009435</w:t>
            </w:r>
          </w:p>
        </w:tc>
        <w:tc>
          <w:tcPr>
            <w:tcW w:w="993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223, 000</w:t>
            </w:r>
          </w:p>
        </w:tc>
        <w:tc>
          <w:tcPr>
            <w:tcW w:w="1559" w:type="dxa"/>
          </w:tcPr>
          <w:p w:rsidR="00C667F9" w:rsidRDefault="00C667F9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dxa"/>
            <w:vMerge w:val="restart"/>
            <w:vAlign w:val="center"/>
          </w:tcPr>
          <w:p w:rsidR="00C667F9" w:rsidRPr="0068478E" w:rsidRDefault="00C667F9" w:rsidP="00B34E65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согласно</w:t>
            </w:r>
          </w:p>
          <w:p w:rsidR="00C667F9" w:rsidRPr="0068478E" w:rsidRDefault="00C667F9" w:rsidP="00B34E65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статьи 13,</w:t>
            </w:r>
          </w:p>
          <w:p w:rsidR="00C667F9" w:rsidRPr="0068478E" w:rsidRDefault="00C667F9" w:rsidP="00B34E65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178-ФЗ.</w:t>
            </w:r>
          </w:p>
        </w:tc>
      </w:tr>
      <w:tr w:rsidR="00C667F9" w:rsidRPr="0068478E" w:rsidTr="00B34E65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68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КАВЗ-397653</w:t>
            </w:r>
          </w:p>
        </w:tc>
        <w:tc>
          <w:tcPr>
            <w:tcW w:w="2976" w:type="dxa"/>
          </w:tcPr>
          <w:p w:rsidR="00C667F9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Автобус марки КАВЗ-397653,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2006 года выпуска</w:t>
            </w:r>
          </w:p>
          <w:p w:rsidR="00C667F9" w:rsidRPr="00DE401B" w:rsidRDefault="00C667F9" w:rsidP="00DE401B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78E">
              <w:rPr>
                <w:rFonts w:ascii="Times New Roman" w:hAnsi="Times New Roman" w:cs="Times New Roman"/>
              </w:rPr>
              <w:t>Регистрационный знак К918ВХ03</w:t>
            </w:r>
          </w:p>
        </w:tc>
        <w:tc>
          <w:tcPr>
            <w:tcW w:w="1134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030602Д009787</w:t>
            </w:r>
          </w:p>
        </w:tc>
        <w:tc>
          <w:tcPr>
            <w:tcW w:w="993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673,200</w:t>
            </w:r>
          </w:p>
        </w:tc>
        <w:tc>
          <w:tcPr>
            <w:tcW w:w="1559" w:type="dxa"/>
          </w:tcPr>
          <w:p w:rsidR="00C667F9" w:rsidRDefault="00C667F9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dxa"/>
            <w:vMerge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7F9" w:rsidRPr="0068478E" w:rsidTr="00B34E65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568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ПАЗ-32053-70</w:t>
            </w:r>
          </w:p>
        </w:tc>
        <w:tc>
          <w:tcPr>
            <w:tcW w:w="2976" w:type="dxa"/>
          </w:tcPr>
          <w:p w:rsidR="00C667F9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 xml:space="preserve">Автобус марки ПАЗ-32053-70, 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2007 года выпуска</w:t>
            </w:r>
          </w:p>
          <w:p w:rsidR="00C667F9" w:rsidRPr="00DE401B" w:rsidRDefault="00C667F9" w:rsidP="00DE401B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78E">
              <w:rPr>
                <w:rFonts w:ascii="Times New Roman" w:hAnsi="Times New Roman" w:cs="Times New Roman"/>
              </w:rPr>
              <w:t>Регистрационный знак Х907ЕН03</w:t>
            </w:r>
          </w:p>
        </w:tc>
        <w:tc>
          <w:tcPr>
            <w:tcW w:w="1134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030602Д0010380</w:t>
            </w:r>
          </w:p>
        </w:tc>
        <w:tc>
          <w:tcPr>
            <w:tcW w:w="993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857,416</w:t>
            </w:r>
          </w:p>
        </w:tc>
        <w:tc>
          <w:tcPr>
            <w:tcW w:w="1559" w:type="dxa"/>
          </w:tcPr>
          <w:p w:rsidR="00C667F9" w:rsidRDefault="00C667F9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60" w:type="dxa"/>
            <w:vMerge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7F9" w:rsidRPr="0068478E" w:rsidTr="00B34E65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568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ПАЗ-320538-70</w:t>
            </w:r>
          </w:p>
        </w:tc>
        <w:tc>
          <w:tcPr>
            <w:tcW w:w="2976" w:type="dxa"/>
          </w:tcPr>
          <w:p w:rsidR="00C667F9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 xml:space="preserve">Автобус марки ПАЗ-320538-70, 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2007 года выпуска</w:t>
            </w:r>
          </w:p>
          <w:p w:rsidR="00C667F9" w:rsidRPr="00DE401B" w:rsidRDefault="00C667F9" w:rsidP="00DE401B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78E">
              <w:rPr>
                <w:rFonts w:ascii="Times New Roman" w:hAnsi="Times New Roman" w:cs="Times New Roman"/>
              </w:rPr>
              <w:t xml:space="preserve">Регистрационный знак </w:t>
            </w:r>
            <w:r w:rsidRPr="0068478E">
              <w:rPr>
                <w:rFonts w:ascii="Times New Roman" w:hAnsi="Times New Roman" w:cs="Times New Roman"/>
              </w:rPr>
              <w:lastRenderedPageBreak/>
              <w:t>Х990ЕА03</w:t>
            </w:r>
          </w:p>
        </w:tc>
        <w:tc>
          <w:tcPr>
            <w:tcW w:w="1134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lastRenderedPageBreak/>
              <w:t>030602Д009444</w:t>
            </w:r>
          </w:p>
        </w:tc>
        <w:tc>
          <w:tcPr>
            <w:tcW w:w="993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714,285</w:t>
            </w:r>
          </w:p>
        </w:tc>
        <w:tc>
          <w:tcPr>
            <w:tcW w:w="1559" w:type="dxa"/>
          </w:tcPr>
          <w:p w:rsidR="00C667F9" w:rsidRDefault="00C667F9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60" w:type="dxa"/>
            <w:vMerge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7F9" w:rsidRPr="0068478E" w:rsidTr="00B34E6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8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2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ПАЗ-32053</w:t>
            </w:r>
          </w:p>
        </w:tc>
        <w:tc>
          <w:tcPr>
            <w:tcW w:w="29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Автобус марки ПАЗ-32053, 2006 года выпуска</w:t>
            </w:r>
          </w:p>
          <w:p w:rsidR="00C667F9" w:rsidRPr="00DE401B" w:rsidRDefault="00C667F9" w:rsidP="00DE401B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78E">
              <w:rPr>
                <w:rFonts w:ascii="Times New Roman" w:hAnsi="Times New Roman" w:cs="Times New Roman"/>
              </w:rPr>
              <w:t>Регистрационный знак А898ВМ03</w:t>
            </w:r>
          </w:p>
        </w:tc>
        <w:tc>
          <w:tcPr>
            <w:tcW w:w="1134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030602Д0009431</w:t>
            </w:r>
          </w:p>
        </w:tc>
        <w:tc>
          <w:tcPr>
            <w:tcW w:w="993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688,500</w:t>
            </w:r>
          </w:p>
        </w:tc>
        <w:tc>
          <w:tcPr>
            <w:tcW w:w="1559" w:type="dxa"/>
          </w:tcPr>
          <w:p w:rsidR="00C667F9" w:rsidRDefault="00C667F9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60" w:type="dxa"/>
            <w:vMerge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7F9" w:rsidRPr="0068478E" w:rsidTr="00B34E6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8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ПАЗ-32053</w:t>
            </w:r>
          </w:p>
        </w:tc>
        <w:tc>
          <w:tcPr>
            <w:tcW w:w="2976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Автобус марки ПАЗ-32053, 2006 года выпуска</w:t>
            </w:r>
          </w:p>
          <w:p w:rsidR="00C667F9" w:rsidRPr="0068478E" w:rsidRDefault="00C667F9" w:rsidP="0057088C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Регистрационный знак Х897ВМ03</w:t>
            </w:r>
          </w:p>
        </w:tc>
        <w:tc>
          <w:tcPr>
            <w:tcW w:w="1134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030602Д000438</w:t>
            </w:r>
          </w:p>
        </w:tc>
        <w:tc>
          <w:tcPr>
            <w:tcW w:w="993" w:type="dxa"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688,500</w:t>
            </w:r>
          </w:p>
        </w:tc>
        <w:tc>
          <w:tcPr>
            <w:tcW w:w="1559" w:type="dxa"/>
          </w:tcPr>
          <w:p w:rsidR="00C667F9" w:rsidRDefault="00C667F9" w:rsidP="00C667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60" w:type="dxa"/>
            <w:vMerge/>
          </w:tcPr>
          <w:p w:rsidR="00C667F9" w:rsidRPr="0068478E" w:rsidRDefault="00C667F9" w:rsidP="0068478E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78E" w:rsidRPr="0068478E" w:rsidRDefault="0068478E" w:rsidP="00F36672">
      <w:pPr>
        <w:shd w:val="clear" w:color="auto" w:fill="FFFFFF"/>
        <w:tabs>
          <w:tab w:val="left" w:pos="9730"/>
        </w:tabs>
        <w:spacing w:line="360" w:lineRule="auto"/>
        <w:rPr>
          <w:rFonts w:ascii="Times New Roman" w:hAnsi="Times New Roman" w:cs="Times New Roman"/>
        </w:rPr>
      </w:pPr>
    </w:p>
    <w:sectPr w:rsidR="0068478E" w:rsidRPr="0068478E" w:rsidSect="00B34E65">
      <w:pgSz w:w="11909" w:h="16834"/>
      <w:pgMar w:top="1418" w:right="568" w:bottom="569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51" w:rsidRDefault="00CD1C51" w:rsidP="00CD1C51">
      <w:r>
        <w:separator/>
      </w:r>
    </w:p>
  </w:endnote>
  <w:endnote w:type="continuationSeparator" w:id="0">
    <w:p w:rsidR="00CD1C51" w:rsidRDefault="00CD1C51" w:rsidP="00CD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51" w:rsidRDefault="00CD1C5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9B2">
      <w:rPr>
        <w:noProof/>
      </w:rPr>
      <w:t>1</w:t>
    </w:r>
    <w:r>
      <w:fldChar w:fldCharType="end"/>
    </w:r>
  </w:p>
  <w:p w:rsidR="00CD1C51" w:rsidRDefault="00CD1C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51" w:rsidRDefault="00CD1C51" w:rsidP="00CD1C51">
      <w:r>
        <w:separator/>
      </w:r>
    </w:p>
  </w:footnote>
  <w:footnote w:type="continuationSeparator" w:id="0">
    <w:p w:rsidR="00CD1C51" w:rsidRDefault="00CD1C51" w:rsidP="00CD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1A0"/>
    <w:multiLevelType w:val="multilevel"/>
    <w:tmpl w:val="B262CDC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0"/>
        </w:tabs>
        <w:ind w:left="43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0"/>
        </w:tabs>
        <w:ind w:left="14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0"/>
        </w:tabs>
        <w:ind w:left="18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2160"/>
      </w:pPr>
      <w:rPr>
        <w:rFonts w:cs="Times New Roman" w:hint="default"/>
      </w:rPr>
    </w:lvl>
  </w:abstractNum>
  <w:abstractNum w:abstractNumId="1">
    <w:nsid w:val="308808D6"/>
    <w:multiLevelType w:val="hybridMultilevel"/>
    <w:tmpl w:val="9E188160"/>
    <w:lvl w:ilvl="0" w:tplc="9B34B956">
      <w:start w:val="2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</w:rPr>
    </w:lvl>
  </w:abstractNum>
  <w:abstractNum w:abstractNumId="2">
    <w:nsid w:val="77D45751"/>
    <w:multiLevelType w:val="hybridMultilevel"/>
    <w:tmpl w:val="93E894A8"/>
    <w:lvl w:ilvl="0" w:tplc="236A04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A6"/>
    <w:rsid w:val="00002E86"/>
    <w:rsid w:val="00004E93"/>
    <w:rsid w:val="0002501E"/>
    <w:rsid w:val="00026BF6"/>
    <w:rsid w:val="00033A9F"/>
    <w:rsid w:val="000372CD"/>
    <w:rsid w:val="00041B0E"/>
    <w:rsid w:val="00060F8C"/>
    <w:rsid w:val="000805DF"/>
    <w:rsid w:val="00083813"/>
    <w:rsid w:val="000939F6"/>
    <w:rsid w:val="000A0A04"/>
    <w:rsid w:val="000B7285"/>
    <w:rsid w:val="000C3004"/>
    <w:rsid w:val="000D0CC5"/>
    <w:rsid w:val="000D0E80"/>
    <w:rsid w:val="000D5A78"/>
    <w:rsid w:val="000F1049"/>
    <w:rsid w:val="000F3076"/>
    <w:rsid w:val="000F53AB"/>
    <w:rsid w:val="000F79C5"/>
    <w:rsid w:val="001004A6"/>
    <w:rsid w:val="00120D1D"/>
    <w:rsid w:val="00122A44"/>
    <w:rsid w:val="001244F4"/>
    <w:rsid w:val="001328BF"/>
    <w:rsid w:val="00133DF1"/>
    <w:rsid w:val="001341F2"/>
    <w:rsid w:val="00152F23"/>
    <w:rsid w:val="001636A1"/>
    <w:rsid w:val="001969B2"/>
    <w:rsid w:val="001B597B"/>
    <w:rsid w:val="001D27B8"/>
    <w:rsid w:val="001D4E25"/>
    <w:rsid w:val="001E2018"/>
    <w:rsid w:val="001E5F02"/>
    <w:rsid w:val="001E78A2"/>
    <w:rsid w:val="001F34E2"/>
    <w:rsid w:val="001F3F7E"/>
    <w:rsid w:val="00200A65"/>
    <w:rsid w:val="00214C28"/>
    <w:rsid w:val="00215EA3"/>
    <w:rsid w:val="00220CB5"/>
    <w:rsid w:val="0022217F"/>
    <w:rsid w:val="0022462F"/>
    <w:rsid w:val="00227BB7"/>
    <w:rsid w:val="00235CE1"/>
    <w:rsid w:val="00237A85"/>
    <w:rsid w:val="00250DE5"/>
    <w:rsid w:val="0025451E"/>
    <w:rsid w:val="00256D24"/>
    <w:rsid w:val="00265265"/>
    <w:rsid w:val="00285C2C"/>
    <w:rsid w:val="002B22E8"/>
    <w:rsid w:val="002B23D9"/>
    <w:rsid w:val="002B2CCD"/>
    <w:rsid w:val="002C0B53"/>
    <w:rsid w:val="002C6713"/>
    <w:rsid w:val="002C7CF4"/>
    <w:rsid w:val="002C7D91"/>
    <w:rsid w:val="002D0F93"/>
    <w:rsid w:val="002D13D1"/>
    <w:rsid w:val="002D4169"/>
    <w:rsid w:val="002D5708"/>
    <w:rsid w:val="002D6BD6"/>
    <w:rsid w:val="002E0B4A"/>
    <w:rsid w:val="003002CA"/>
    <w:rsid w:val="00301732"/>
    <w:rsid w:val="00315616"/>
    <w:rsid w:val="00320B4E"/>
    <w:rsid w:val="003227FF"/>
    <w:rsid w:val="00324B17"/>
    <w:rsid w:val="003251C9"/>
    <w:rsid w:val="003265C2"/>
    <w:rsid w:val="00327D2A"/>
    <w:rsid w:val="003320A5"/>
    <w:rsid w:val="003523A2"/>
    <w:rsid w:val="00357498"/>
    <w:rsid w:val="00362F9E"/>
    <w:rsid w:val="00367687"/>
    <w:rsid w:val="0037049A"/>
    <w:rsid w:val="00370FEA"/>
    <w:rsid w:val="00372889"/>
    <w:rsid w:val="00373D66"/>
    <w:rsid w:val="00380827"/>
    <w:rsid w:val="003866DE"/>
    <w:rsid w:val="00392F04"/>
    <w:rsid w:val="00393BD1"/>
    <w:rsid w:val="003A08E6"/>
    <w:rsid w:val="003A0AB1"/>
    <w:rsid w:val="003B088D"/>
    <w:rsid w:val="003B1792"/>
    <w:rsid w:val="003B2704"/>
    <w:rsid w:val="003B6688"/>
    <w:rsid w:val="003F4DE2"/>
    <w:rsid w:val="004212BA"/>
    <w:rsid w:val="004262CE"/>
    <w:rsid w:val="00426716"/>
    <w:rsid w:val="0043108D"/>
    <w:rsid w:val="0043195B"/>
    <w:rsid w:val="00436A37"/>
    <w:rsid w:val="004371EF"/>
    <w:rsid w:val="00450950"/>
    <w:rsid w:val="00460EE4"/>
    <w:rsid w:val="00475301"/>
    <w:rsid w:val="0047593E"/>
    <w:rsid w:val="0048028D"/>
    <w:rsid w:val="00485238"/>
    <w:rsid w:val="0048711B"/>
    <w:rsid w:val="004875B8"/>
    <w:rsid w:val="00493AC4"/>
    <w:rsid w:val="00495995"/>
    <w:rsid w:val="004A4508"/>
    <w:rsid w:val="004A58AC"/>
    <w:rsid w:val="004C0915"/>
    <w:rsid w:val="004C1127"/>
    <w:rsid w:val="004E4A29"/>
    <w:rsid w:val="00505478"/>
    <w:rsid w:val="005115C3"/>
    <w:rsid w:val="00517E6F"/>
    <w:rsid w:val="0052311A"/>
    <w:rsid w:val="00526B14"/>
    <w:rsid w:val="00536161"/>
    <w:rsid w:val="005456EC"/>
    <w:rsid w:val="00567810"/>
    <w:rsid w:val="0057088C"/>
    <w:rsid w:val="00573B8B"/>
    <w:rsid w:val="00581A90"/>
    <w:rsid w:val="00583161"/>
    <w:rsid w:val="005876D8"/>
    <w:rsid w:val="005914AA"/>
    <w:rsid w:val="00597250"/>
    <w:rsid w:val="005E6B7E"/>
    <w:rsid w:val="00610BDD"/>
    <w:rsid w:val="00612DBC"/>
    <w:rsid w:val="00640D98"/>
    <w:rsid w:val="00666803"/>
    <w:rsid w:val="0068064F"/>
    <w:rsid w:val="006844BA"/>
    <w:rsid w:val="0068478E"/>
    <w:rsid w:val="00692291"/>
    <w:rsid w:val="006A0C70"/>
    <w:rsid w:val="006A1F82"/>
    <w:rsid w:val="006B1DCB"/>
    <w:rsid w:val="006C1119"/>
    <w:rsid w:val="006C5697"/>
    <w:rsid w:val="006D1534"/>
    <w:rsid w:val="006D6DA8"/>
    <w:rsid w:val="006F479A"/>
    <w:rsid w:val="006F5263"/>
    <w:rsid w:val="00705238"/>
    <w:rsid w:val="00714F80"/>
    <w:rsid w:val="007173C7"/>
    <w:rsid w:val="00720888"/>
    <w:rsid w:val="0073713C"/>
    <w:rsid w:val="00743D8B"/>
    <w:rsid w:val="0075665B"/>
    <w:rsid w:val="00763B23"/>
    <w:rsid w:val="0076552D"/>
    <w:rsid w:val="00781BDD"/>
    <w:rsid w:val="00785EC3"/>
    <w:rsid w:val="00786393"/>
    <w:rsid w:val="00792C82"/>
    <w:rsid w:val="007B2D6B"/>
    <w:rsid w:val="007B3261"/>
    <w:rsid w:val="007C25A9"/>
    <w:rsid w:val="007C5260"/>
    <w:rsid w:val="007D332A"/>
    <w:rsid w:val="007D779C"/>
    <w:rsid w:val="007E06A6"/>
    <w:rsid w:val="007E195A"/>
    <w:rsid w:val="007E3CED"/>
    <w:rsid w:val="007E459C"/>
    <w:rsid w:val="007E5184"/>
    <w:rsid w:val="007F0C62"/>
    <w:rsid w:val="007F0FB3"/>
    <w:rsid w:val="007F71D7"/>
    <w:rsid w:val="008001DF"/>
    <w:rsid w:val="00801E2D"/>
    <w:rsid w:val="00811BD4"/>
    <w:rsid w:val="0083400E"/>
    <w:rsid w:val="0083581C"/>
    <w:rsid w:val="00851D35"/>
    <w:rsid w:val="00857A41"/>
    <w:rsid w:val="00881346"/>
    <w:rsid w:val="0088248F"/>
    <w:rsid w:val="00882D0A"/>
    <w:rsid w:val="008934DD"/>
    <w:rsid w:val="00894A41"/>
    <w:rsid w:val="008962E4"/>
    <w:rsid w:val="008A6CB6"/>
    <w:rsid w:val="008B60D1"/>
    <w:rsid w:val="008B69FF"/>
    <w:rsid w:val="008C4913"/>
    <w:rsid w:val="008C71A5"/>
    <w:rsid w:val="008D4C5D"/>
    <w:rsid w:val="008E05AF"/>
    <w:rsid w:val="008E2A44"/>
    <w:rsid w:val="008E4BB8"/>
    <w:rsid w:val="008F1C36"/>
    <w:rsid w:val="009103C0"/>
    <w:rsid w:val="00910940"/>
    <w:rsid w:val="00914BF9"/>
    <w:rsid w:val="00920FD5"/>
    <w:rsid w:val="009212BB"/>
    <w:rsid w:val="00930761"/>
    <w:rsid w:val="009322A8"/>
    <w:rsid w:val="00934095"/>
    <w:rsid w:val="00937C9C"/>
    <w:rsid w:val="00956C36"/>
    <w:rsid w:val="00957B15"/>
    <w:rsid w:val="00961940"/>
    <w:rsid w:val="00963D41"/>
    <w:rsid w:val="00967635"/>
    <w:rsid w:val="00967E4D"/>
    <w:rsid w:val="0097233D"/>
    <w:rsid w:val="0097427B"/>
    <w:rsid w:val="0098594B"/>
    <w:rsid w:val="00996B61"/>
    <w:rsid w:val="009B1C6F"/>
    <w:rsid w:val="009C0681"/>
    <w:rsid w:val="009C0D57"/>
    <w:rsid w:val="009E171C"/>
    <w:rsid w:val="009E6EBE"/>
    <w:rsid w:val="009F2383"/>
    <w:rsid w:val="009F279F"/>
    <w:rsid w:val="009F4B54"/>
    <w:rsid w:val="009F702E"/>
    <w:rsid w:val="00A0202E"/>
    <w:rsid w:val="00A032D8"/>
    <w:rsid w:val="00A03AA5"/>
    <w:rsid w:val="00A054DA"/>
    <w:rsid w:val="00A12311"/>
    <w:rsid w:val="00A13E24"/>
    <w:rsid w:val="00A17EE2"/>
    <w:rsid w:val="00A3213D"/>
    <w:rsid w:val="00A355F4"/>
    <w:rsid w:val="00A72AD3"/>
    <w:rsid w:val="00A7796F"/>
    <w:rsid w:val="00A806A0"/>
    <w:rsid w:val="00A8709B"/>
    <w:rsid w:val="00A93267"/>
    <w:rsid w:val="00AB37FE"/>
    <w:rsid w:val="00AE09BA"/>
    <w:rsid w:val="00AE4122"/>
    <w:rsid w:val="00AF0365"/>
    <w:rsid w:val="00AF041B"/>
    <w:rsid w:val="00B03CA8"/>
    <w:rsid w:val="00B13E16"/>
    <w:rsid w:val="00B1567A"/>
    <w:rsid w:val="00B34E65"/>
    <w:rsid w:val="00B43DC5"/>
    <w:rsid w:val="00B75E31"/>
    <w:rsid w:val="00BA2662"/>
    <w:rsid w:val="00BB3144"/>
    <w:rsid w:val="00BC5D01"/>
    <w:rsid w:val="00BD3AB0"/>
    <w:rsid w:val="00BE7EFC"/>
    <w:rsid w:val="00BF7FC5"/>
    <w:rsid w:val="00C178B2"/>
    <w:rsid w:val="00C20517"/>
    <w:rsid w:val="00C32BAE"/>
    <w:rsid w:val="00C36303"/>
    <w:rsid w:val="00C523B3"/>
    <w:rsid w:val="00C63355"/>
    <w:rsid w:val="00C667F9"/>
    <w:rsid w:val="00C83024"/>
    <w:rsid w:val="00C904D4"/>
    <w:rsid w:val="00C93A91"/>
    <w:rsid w:val="00C940CF"/>
    <w:rsid w:val="00CA1118"/>
    <w:rsid w:val="00CB4092"/>
    <w:rsid w:val="00CC4D12"/>
    <w:rsid w:val="00CD1C51"/>
    <w:rsid w:val="00CD3919"/>
    <w:rsid w:val="00CD7CF7"/>
    <w:rsid w:val="00CE4231"/>
    <w:rsid w:val="00CE70AA"/>
    <w:rsid w:val="00CF17CF"/>
    <w:rsid w:val="00CF78DF"/>
    <w:rsid w:val="00D02A78"/>
    <w:rsid w:val="00D06B65"/>
    <w:rsid w:val="00D10422"/>
    <w:rsid w:val="00D25524"/>
    <w:rsid w:val="00D301B9"/>
    <w:rsid w:val="00D320FD"/>
    <w:rsid w:val="00D46C17"/>
    <w:rsid w:val="00D473F5"/>
    <w:rsid w:val="00D53946"/>
    <w:rsid w:val="00D61908"/>
    <w:rsid w:val="00D65211"/>
    <w:rsid w:val="00D65CBC"/>
    <w:rsid w:val="00D734F3"/>
    <w:rsid w:val="00D81D3D"/>
    <w:rsid w:val="00D90B1D"/>
    <w:rsid w:val="00D95BB8"/>
    <w:rsid w:val="00DB1CE8"/>
    <w:rsid w:val="00DC3D44"/>
    <w:rsid w:val="00DC641A"/>
    <w:rsid w:val="00DE3B41"/>
    <w:rsid w:val="00DE401B"/>
    <w:rsid w:val="00DF06DE"/>
    <w:rsid w:val="00DF1CB5"/>
    <w:rsid w:val="00E03266"/>
    <w:rsid w:val="00E15D2F"/>
    <w:rsid w:val="00E20FD2"/>
    <w:rsid w:val="00E31563"/>
    <w:rsid w:val="00E401A4"/>
    <w:rsid w:val="00E473F5"/>
    <w:rsid w:val="00E55BED"/>
    <w:rsid w:val="00EB11A7"/>
    <w:rsid w:val="00EB653A"/>
    <w:rsid w:val="00EB7243"/>
    <w:rsid w:val="00EC06C9"/>
    <w:rsid w:val="00EC1CC6"/>
    <w:rsid w:val="00EC38FB"/>
    <w:rsid w:val="00EC4891"/>
    <w:rsid w:val="00EC5D46"/>
    <w:rsid w:val="00ED5245"/>
    <w:rsid w:val="00EE02B2"/>
    <w:rsid w:val="00EE1B44"/>
    <w:rsid w:val="00EE2342"/>
    <w:rsid w:val="00EF1E60"/>
    <w:rsid w:val="00F1233E"/>
    <w:rsid w:val="00F17438"/>
    <w:rsid w:val="00F22423"/>
    <w:rsid w:val="00F305A6"/>
    <w:rsid w:val="00F36672"/>
    <w:rsid w:val="00F50BF5"/>
    <w:rsid w:val="00F56CA8"/>
    <w:rsid w:val="00F721FB"/>
    <w:rsid w:val="00F76FAD"/>
    <w:rsid w:val="00F81F51"/>
    <w:rsid w:val="00F82923"/>
    <w:rsid w:val="00F85DE2"/>
    <w:rsid w:val="00F920FE"/>
    <w:rsid w:val="00F949C5"/>
    <w:rsid w:val="00FC260C"/>
    <w:rsid w:val="00FC5B55"/>
    <w:rsid w:val="00FC64DB"/>
    <w:rsid w:val="00FE4423"/>
    <w:rsid w:val="00FE4E1B"/>
    <w:rsid w:val="00FE604F"/>
    <w:rsid w:val="00FF0D39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0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87" w:line="182" w:lineRule="exact"/>
      <w:ind w:left="142" w:right="-95"/>
      <w:outlineLvl w:val="0"/>
    </w:pPr>
    <w:rPr>
      <w:b/>
      <w:bCs/>
      <w:color w:val="000000"/>
      <w:spacing w:val="-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pPr>
      <w:shd w:val="clear" w:color="auto" w:fill="FFFFFF"/>
      <w:spacing w:before="182"/>
      <w:ind w:left="2006"/>
    </w:pPr>
    <w:rPr>
      <w:color w:val="000000"/>
      <w:spacing w:val="-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1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CE4231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53946"/>
    <w:rPr>
      <w:rFonts w:cs="Times New Roman"/>
    </w:rPr>
  </w:style>
  <w:style w:type="character" w:styleId="a7">
    <w:name w:val="Hyperlink"/>
    <w:basedOn w:val="a0"/>
    <w:uiPriority w:val="99"/>
    <w:rsid w:val="003B2704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F81F51"/>
    <w:pPr>
      <w:spacing w:after="0" w:line="240" w:lineRule="auto"/>
      <w:jc w:val="both"/>
    </w:pPr>
    <w:rPr>
      <w:rFonts w:asciiTheme="minorHAnsi" w:hAnsi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81F51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CD1C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D1C51"/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D1C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D1C51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0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87" w:line="182" w:lineRule="exact"/>
      <w:ind w:left="142" w:right="-95"/>
      <w:outlineLvl w:val="0"/>
    </w:pPr>
    <w:rPr>
      <w:b/>
      <w:bCs/>
      <w:color w:val="000000"/>
      <w:spacing w:val="-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pPr>
      <w:shd w:val="clear" w:color="auto" w:fill="FFFFFF"/>
      <w:spacing w:before="182"/>
      <w:ind w:left="2006"/>
    </w:pPr>
    <w:rPr>
      <w:color w:val="000000"/>
      <w:spacing w:val="-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1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CE4231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53946"/>
    <w:rPr>
      <w:rFonts w:cs="Times New Roman"/>
    </w:rPr>
  </w:style>
  <w:style w:type="character" w:styleId="a7">
    <w:name w:val="Hyperlink"/>
    <w:basedOn w:val="a0"/>
    <w:uiPriority w:val="99"/>
    <w:rsid w:val="003B2704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F81F51"/>
    <w:pPr>
      <w:spacing w:after="0" w:line="240" w:lineRule="auto"/>
      <w:jc w:val="both"/>
    </w:pPr>
    <w:rPr>
      <w:rFonts w:asciiTheme="minorHAnsi" w:hAnsi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81F51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CD1C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D1C51"/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D1C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D1C5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ofitsialno/dokumenty/?type=2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КУМС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Трофимов</dc:creator>
  <cp:lastModifiedBy>Михаил А. Кашинин</cp:lastModifiedBy>
  <cp:revision>2</cp:revision>
  <cp:lastPrinted>2024-12-24T03:04:00Z</cp:lastPrinted>
  <dcterms:created xsi:type="dcterms:W3CDTF">2024-12-26T07:47:00Z</dcterms:created>
  <dcterms:modified xsi:type="dcterms:W3CDTF">2024-12-26T07:47:00Z</dcterms:modified>
</cp:coreProperties>
</file>