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AC" w:rsidRPr="00E53B70" w:rsidRDefault="001132AC" w:rsidP="001132AC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B7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1132AC" w:rsidRPr="00E53B70" w:rsidTr="00BB5180">
        <w:tc>
          <w:tcPr>
            <w:tcW w:w="9747" w:type="dxa"/>
            <w:tcBorders>
              <w:bottom w:val="single" w:sz="18" w:space="0" w:color="auto"/>
            </w:tcBorders>
          </w:tcPr>
          <w:p w:rsidR="001132AC" w:rsidRPr="00E53B70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1132AC" w:rsidRPr="00E53B70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1132AC" w:rsidRPr="00E53B70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1132AC" w:rsidRPr="00E53B70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МО «Заиграевский район» РБ)</w:t>
            </w:r>
          </w:p>
          <w:p w:rsidR="001132AC" w:rsidRPr="00E53B70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2AC" w:rsidRPr="00E53B70" w:rsidRDefault="001132AC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E5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1132AC" w:rsidRPr="00E53B70" w:rsidRDefault="001132AC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1132AC" w:rsidRPr="00E53B70" w:rsidRDefault="001132AC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E5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E53B70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1132AC" w:rsidRPr="00E53B70" w:rsidRDefault="001132AC" w:rsidP="001132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132AC" w:rsidRPr="00E53B70" w:rsidRDefault="001132AC" w:rsidP="001132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B7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95528" w:rsidRDefault="00195528" w:rsidP="001955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1132AC" w:rsidRPr="00E53B70">
        <w:rPr>
          <w:rFonts w:ascii="Times New Roman" w:hAnsi="Times New Roman" w:cs="Times New Roman"/>
          <w:sz w:val="24"/>
          <w:szCs w:val="24"/>
        </w:rPr>
        <w:t xml:space="preserve">» декабря 2024г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32AC" w:rsidRPr="00E53B7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1132AC" w:rsidRPr="00E53B70" w:rsidRDefault="001132AC" w:rsidP="00195528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B70">
        <w:rPr>
          <w:rFonts w:ascii="Times New Roman" w:hAnsi="Times New Roman" w:cs="Times New Roman"/>
          <w:bCs/>
          <w:sz w:val="24"/>
          <w:szCs w:val="24"/>
        </w:rPr>
        <w:t>п. Заиграево</w:t>
      </w: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2410"/>
      </w:tblGrid>
      <w:tr w:rsidR="00BC1D33" w:rsidRPr="00E53B70" w:rsidTr="00195528">
        <w:tc>
          <w:tcPr>
            <w:tcW w:w="6946" w:type="dxa"/>
          </w:tcPr>
          <w:p w:rsidR="006733F1" w:rsidRPr="00E53B70" w:rsidRDefault="006733F1" w:rsidP="004B1260">
            <w:pPr>
              <w:pStyle w:val="1"/>
              <w:tabs>
                <w:tab w:val="left" w:pos="5988"/>
              </w:tabs>
              <w:spacing w:line="259" w:lineRule="auto"/>
              <w:ind w:left="34" w:right="175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3B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внесении изменений в Решение Заиграевского районного Совета депутатов муниципального образования «Заиграевский район» Республики Бурятия  от 18.05.2018г № 270 «Об утве</w:t>
            </w:r>
            <w:r w:rsidRPr="00E53B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53B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ждении Порядка проведения конкурса по отбору кандидатур на должность главы муниципального образования «Заиграе</w:t>
            </w:r>
            <w:r w:rsidRPr="00E53B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E53B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ский район» и избрания главы муниципального образования «Заиграевский район»</w:t>
            </w:r>
          </w:p>
          <w:p w:rsidR="001132AC" w:rsidRPr="00E53B70" w:rsidRDefault="001132AC" w:rsidP="001132A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32AC" w:rsidRPr="00E53B70" w:rsidRDefault="001132AC" w:rsidP="00BB5180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32AC" w:rsidRPr="00E53B70" w:rsidRDefault="001132AC" w:rsidP="001132A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733F1" w:rsidRPr="00E53B70" w:rsidRDefault="006733F1" w:rsidP="006733F1">
      <w:pPr>
        <w:ind w:right="139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Законом Республики Бурятия от 07.12.2004г. № 896-</w:t>
      </w:r>
      <w:r w:rsidRPr="00E53B7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53B70">
        <w:rPr>
          <w:rFonts w:ascii="Times New Roman" w:hAnsi="Times New Roman" w:cs="Times New Roman"/>
          <w:sz w:val="24"/>
          <w:szCs w:val="24"/>
        </w:rPr>
        <w:t xml:space="preserve"> «Об организации местного самоуправл</w:t>
      </w:r>
      <w:r w:rsidRPr="00E53B70">
        <w:rPr>
          <w:rFonts w:ascii="Times New Roman" w:hAnsi="Times New Roman" w:cs="Times New Roman"/>
          <w:sz w:val="24"/>
          <w:szCs w:val="24"/>
        </w:rPr>
        <w:t>е</w:t>
      </w:r>
      <w:r w:rsidRPr="00E53B70">
        <w:rPr>
          <w:rFonts w:ascii="Times New Roman" w:hAnsi="Times New Roman" w:cs="Times New Roman"/>
          <w:sz w:val="24"/>
          <w:szCs w:val="24"/>
        </w:rPr>
        <w:t xml:space="preserve">ния в Республике Бурятия», 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Российской Федерации от 7 февраля 2024 г. N 132 «Об утверждении </w:t>
      </w:r>
      <w:r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Правил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допуска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 должностных лиц и граждан Российской Федерации к </w:t>
      </w:r>
      <w:r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государственной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тайне</w:t>
      </w:r>
      <w:r w:rsidR="00E935AA"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»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, руководствуясь статьями 21</w:t>
      </w:r>
      <w:r w:rsidR="00E935AA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23 Устава муниципального образования «Заиграевский район»</w:t>
      </w:r>
      <w:r w:rsidR="00E935AA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53B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Заиграевский районный Совет депутатов муниципального образования «Заиграевский район» решил:</w:t>
      </w:r>
    </w:p>
    <w:p w:rsidR="006733F1" w:rsidRPr="00E53B70" w:rsidRDefault="006733F1" w:rsidP="00BC1D33">
      <w:pPr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1. Внести следующие изменения  в решение Заиграевского районного Совета депутатов муниципального образования «Заиграевский район» Республики Бурятия от 18.05.2018г. № 270 «Об утверждении Порядка проведения конкурса по отбору кандид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тур на должность главы муниципального образования «Заиграевский район» и избрания главы муниципального образования «Заиграевский район»:</w:t>
      </w:r>
    </w:p>
    <w:p w:rsidR="006733F1" w:rsidRPr="00E53B70" w:rsidRDefault="00E935AA" w:rsidP="00BC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BA5B08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одпункт 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«п»  п</w:t>
      </w:r>
      <w:r w:rsidR="00BA5B08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ункта 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4.2</w:t>
      </w:r>
      <w:r w:rsidR="00BA5B08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Порядка 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изложить в следующей редакции:</w:t>
      </w:r>
    </w:p>
    <w:p w:rsidR="006733F1" w:rsidRPr="00E53B70" w:rsidRDefault="000F4522" w:rsidP="00BC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Собственноручно заполненная и подписанная анкета по форме 4 приложения к постановлению Правительства Российской Федерации от 7 февраля 2024 г. N 132"Об у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верждении </w:t>
      </w:r>
      <w:r w:rsidR="006733F1"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Правил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733F1"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допуска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 должностных лиц и граждан Российской Федерации к </w:t>
      </w:r>
      <w:r w:rsidR="006733F1"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государственной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733F1" w:rsidRPr="00E53B70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тайне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33F1" w:rsidRPr="00E53B70" w:rsidRDefault="000F4522" w:rsidP="00BC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6733F1" w:rsidRPr="00E53B70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CD47D4" w:rsidRPr="00E53B70">
        <w:rPr>
          <w:rFonts w:ascii="Times New Roman" w:hAnsi="Times New Roman" w:cs="Times New Roman"/>
          <w:sz w:val="24"/>
          <w:szCs w:val="24"/>
        </w:rPr>
        <w:t xml:space="preserve">пункт 4.2 </w:t>
      </w:r>
      <w:r w:rsidR="00323828" w:rsidRPr="00E53B70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3E09AA" w:rsidRPr="00E53B70">
        <w:rPr>
          <w:rFonts w:ascii="Times New Roman" w:hAnsi="Times New Roman" w:cs="Times New Roman"/>
          <w:sz w:val="24"/>
          <w:szCs w:val="24"/>
        </w:rPr>
        <w:t>подпунктом «</w:t>
      </w:r>
      <w:r w:rsidR="000B50F1" w:rsidRPr="00E53B70">
        <w:rPr>
          <w:rFonts w:ascii="Times New Roman" w:hAnsi="Times New Roman" w:cs="Times New Roman"/>
          <w:sz w:val="24"/>
          <w:szCs w:val="24"/>
        </w:rPr>
        <w:t>с</w:t>
      </w:r>
      <w:r w:rsidR="003E09AA" w:rsidRPr="00E53B70">
        <w:rPr>
          <w:rFonts w:ascii="Times New Roman" w:hAnsi="Times New Roman" w:cs="Times New Roman"/>
          <w:sz w:val="24"/>
          <w:szCs w:val="24"/>
        </w:rPr>
        <w:t>»</w:t>
      </w:r>
      <w:r w:rsidR="006733F1" w:rsidRPr="00E53B70">
        <w:rPr>
          <w:rFonts w:ascii="Times New Roman" w:hAnsi="Times New Roman" w:cs="Times New Roman"/>
          <w:sz w:val="24"/>
          <w:szCs w:val="24"/>
        </w:rPr>
        <w:t>следующ</w:t>
      </w:r>
      <w:r w:rsidR="003E09AA" w:rsidRPr="00E53B70">
        <w:rPr>
          <w:rFonts w:ascii="Times New Roman" w:hAnsi="Times New Roman" w:cs="Times New Roman"/>
          <w:sz w:val="24"/>
          <w:szCs w:val="24"/>
        </w:rPr>
        <w:t>его содержания</w:t>
      </w:r>
      <w:r w:rsidR="006733F1" w:rsidRPr="00E53B70">
        <w:rPr>
          <w:rFonts w:ascii="Times New Roman" w:hAnsi="Times New Roman" w:cs="Times New Roman"/>
          <w:sz w:val="24"/>
          <w:szCs w:val="24"/>
        </w:rPr>
        <w:t>: «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справку об отсутствии медицинских противопоказаний для работы со сведениями, с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733F1"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ставляющими государственную тайну. Форму и порядок получения указанной справки устанавливает Министерство здравоохранения Российской Федерации».</w:t>
      </w:r>
    </w:p>
    <w:p w:rsidR="003E09AA" w:rsidRPr="00E53B70" w:rsidRDefault="003E09AA" w:rsidP="00BC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</w:rPr>
        <w:t>1.</w:t>
      </w:r>
      <w:r w:rsidR="00323828" w:rsidRPr="00E53B70">
        <w:rPr>
          <w:rFonts w:ascii="Times New Roman" w:hAnsi="Times New Roman" w:cs="Times New Roman"/>
          <w:sz w:val="24"/>
          <w:szCs w:val="24"/>
        </w:rPr>
        <w:t>3</w:t>
      </w:r>
      <w:r w:rsidRPr="00E53B70">
        <w:rPr>
          <w:rFonts w:ascii="Times New Roman" w:hAnsi="Times New Roman" w:cs="Times New Roman"/>
          <w:sz w:val="24"/>
          <w:szCs w:val="24"/>
        </w:rPr>
        <w:t xml:space="preserve">. Дополнить пункт 4.2 </w:t>
      </w:r>
      <w:r w:rsidR="00323828" w:rsidRPr="00E53B70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E53B70">
        <w:rPr>
          <w:rFonts w:ascii="Times New Roman" w:hAnsi="Times New Roman" w:cs="Times New Roman"/>
          <w:sz w:val="24"/>
          <w:szCs w:val="24"/>
        </w:rPr>
        <w:t>подпунктом «</w:t>
      </w:r>
      <w:r w:rsidR="000B50F1" w:rsidRPr="00E53B70">
        <w:rPr>
          <w:rFonts w:ascii="Times New Roman" w:hAnsi="Times New Roman" w:cs="Times New Roman"/>
          <w:sz w:val="24"/>
          <w:szCs w:val="24"/>
        </w:rPr>
        <w:t>т</w:t>
      </w:r>
      <w:r w:rsidRPr="00E53B70">
        <w:rPr>
          <w:rFonts w:ascii="Times New Roman" w:hAnsi="Times New Roman" w:cs="Times New Roman"/>
          <w:sz w:val="24"/>
          <w:szCs w:val="24"/>
        </w:rPr>
        <w:t>»следующего содержания: «</w:t>
      </w:r>
      <w:r w:rsidR="001243F8" w:rsidRPr="00BA5B08">
        <w:rPr>
          <w:rFonts w:ascii="Times New Roman" w:hAnsi="Times New Roman" w:cs="Times New Roman"/>
          <w:sz w:val="24"/>
          <w:szCs w:val="24"/>
        </w:rPr>
        <w:t>и</w:t>
      </w:r>
      <w:r w:rsidR="001243F8" w:rsidRPr="00BA5B08">
        <w:rPr>
          <w:rFonts w:ascii="Times New Roman" w:hAnsi="Times New Roman" w:cs="Times New Roman"/>
          <w:sz w:val="24"/>
          <w:szCs w:val="24"/>
        </w:rPr>
        <w:t>н</w:t>
      </w:r>
      <w:r w:rsidR="001243F8" w:rsidRPr="00BA5B08">
        <w:rPr>
          <w:rFonts w:ascii="Times New Roman" w:hAnsi="Times New Roman" w:cs="Times New Roman"/>
          <w:sz w:val="24"/>
          <w:szCs w:val="24"/>
        </w:rPr>
        <w:t xml:space="preserve">формация о наличии </w:t>
      </w:r>
      <w:r w:rsidR="001243F8" w:rsidRPr="00E53B70">
        <w:rPr>
          <w:rFonts w:ascii="Times New Roman" w:hAnsi="Times New Roman" w:cs="Times New Roman"/>
          <w:sz w:val="24"/>
          <w:szCs w:val="24"/>
        </w:rPr>
        <w:t xml:space="preserve">(отсутствии) статуса иностранного агента </w:t>
      </w:r>
      <w:r w:rsidR="001243F8" w:rsidRPr="00BA5B08">
        <w:rPr>
          <w:rFonts w:ascii="Times New Roman" w:hAnsi="Times New Roman" w:cs="Times New Roman"/>
          <w:sz w:val="24"/>
          <w:szCs w:val="24"/>
        </w:rPr>
        <w:t>(представляется прете</w:t>
      </w:r>
      <w:r w:rsidR="001243F8" w:rsidRPr="00BA5B08">
        <w:rPr>
          <w:rFonts w:ascii="Times New Roman" w:hAnsi="Times New Roman" w:cs="Times New Roman"/>
          <w:sz w:val="24"/>
          <w:szCs w:val="24"/>
        </w:rPr>
        <w:t>н</w:t>
      </w:r>
      <w:r w:rsidR="001243F8" w:rsidRPr="00BA5B08">
        <w:rPr>
          <w:rFonts w:ascii="Times New Roman" w:hAnsi="Times New Roman" w:cs="Times New Roman"/>
          <w:sz w:val="24"/>
          <w:szCs w:val="24"/>
        </w:rPr>
        <w:t>дентом в свободной форме)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3E09AA" w:rsidRPr="00E53B70" w:rsidRDefault="003E09AA" w:rsidP="00BC1D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</w:rPr>
        <w:t>1.</w:t>
      </w:r>
      <w:r w:rsidR="00323828" w:rsidRPr="00E53B70">
        <w:rPr>
          <w:rFonts w:ascii="Times New Roman" w:hAnsi="Times New Roman" w:cs="Times New Roman"/>
          <w:sz w:val="24"/>
          <w:szCs w:val="24"/>
        </w:rPr>
        <w:t>4</w:t>
      </w:r>
      <w:r w:rsidRPr="00E53B70">
        <w:rPr>
          <w:rFonts w:ascii="Times New Roman" w:hAnsi="Times New Roman" w:cs="Times New Roman"/>
          <w:sz w:val="24"/>
          <w:szCs w:val="24"/>
        </w:rPr>
        <w:t xml:space="preserve">. Дополнить пункт 4.2 </w:t>
      </w:r>
      <w:r w:rsidR="00323828" w:rsidRPr="00E53B70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E53B70">
        <w:rPr>
          <w:rFonts w:ascii="Times New Roman" w:hAnsi="Times New Roman" w:cs="Times New Roman"/>
          <w:sz w:val="24"/>
          <w:szCs w:val="24"/>
        </w:rPr>
        <w:t>подпунктом «</w:t>
      </w:r>
      <w:r w:rsidR="000B50F1" w:rsidRPr="00E53B70">
        <w:rPr>
          <w:rFonts w:ascii="Times New Roman" w:hAnsi="Times New Roman" w:cs="Times New Roman"/>
          <w:sz w:val="24"/>
          <w:szCs w:val="24"/>
        </w:rPr>
        <w:t>у</w:t>
      </w:r>
      <w:r w:rsidRPr="00E53B70">
        <w:rPr>
          <w:rFonts w:ascii="Times New Roman" w:hAnsi="Times New Roman" w:cs="Times New Roman"/>
          <w:sz w:val="24"/>
          <w:szCs w:val="24"/>
        </w:rPr>
        <w:t>»следующего содержания: «</w:t>
      </w:r>
      <w:r w:rsidR="001243F8" w:rsidRPr="00BA5B08">
        <w:rPr>
          <w:rFonts w:ascii="Times New Roman" w:hAnsi="Times New Roman" w:cs="Times New Roman"/>
          <w:sz w:val="24"/>
          <w:szCs w:val="24"/>
        </w:rPr>
        <w:t>и</w:t>
      </w:r>
      <w:r w:rsidR="001243F8" w:rsidRPr="00BA5B08">
        <w:rPr>
          <w:rFonts w:ascii="Times New Roman" w:hAnsi="Times New Roman" w:cs="Times New Roman"/>
          <w:sz w:val="24"/>
          <w:szCs w:val="24"/>
        </w:rPr>
        <w:t>н</w:t>
      </w:r>
      <w:r w:rsidR="001243F8" w:rsidRPr="00BA5B08">
        <w:rPr>
          <w:rFonts w:ascii="Times New Roman" w:hAnsi="Times New Roman" w:cs="Times New Roman"/>
          <w:sz w:val="24"/>
          <w:szCs w:val="24"/>
        </w:rPr>
        <w:t xml:space="preserve">формация о наличии </w:t>
      </w:r>
      <w:r w:rsidR="001243F8" w:rsidRPr="00E53B70">
        <w:rPr>
          <w:rFonts w:ascii="Times New Roman" w:hAnsi="Times New Roman" w:cs="Times New Roman"/>
          <w:sz w:val="24"/>
          <w:szCs w:val="24"/>
        </w:rPr>
        <w:t xml:space="preserve">(отсутствии) </w:t>
      </w:r>
      <w:r w:rsidR="001243F8" w:rsidRPr="001E68FE">
        <w:rPr>
          <w:rFonts w:ascii="Times New Roman" w:hAnsi="Times New Roman" w:cs="Times New Roman"/>
          <w:sz w:val="24"/>
          <w:szCs w:val="24"/>
        </w:rPr>
        <w:t xml:space="preserve">о причастности </w:t>
      </w:r>
      <w:r w:rsidR="001243F8" w:rsidRPr="00E53B70">
        <w:rPr>
          <w:rFonts w:ascii="Times New Roman" w:hAnsi="Times New Roman" w:cs="Times New Roman"/>
          <w:sz w:val="24"/>
          <w:szCs w:val="24"/>
        </w:rPr>
        <w:t>к деятельности экстремистских, терр</w:t>
      </w:r>
      <w:r w:rsidR="001243F8" w:rsidRPr="00E53B70">
        <w:rPr>
          <w:rFonts w:ascii="Times New Roman" w:hAnsi="Times New Roman" w:cs="Times New Roman"/>
          <w:sz w:val="24"/>
          <w:szCs w:val="24"/>
        </w:rPr>
        <w:t>о</w:t>
      </w:r>
      <w:r w:rsidR="001243F8" w:rsidRPr="00E53B70">
        <w:rPr>
          <w:rFonts w:ascii="Times New Roman" w:hAnsi="Times New Roman" w:cs="Times New Roman"/>
          <w:sz w:val="24"/>
          <w:szCs w:val="24"/>
        </w:rPr>
        <w:t>ристических объединений, организаций</w:t>
      </w:r>
      <w:r w:rsidR="001243F8" w:rsidRPr="00BA5B08">
        <w:rPr>
          <w:rFonts w:ascii="Times New Roman" w:hAnsi="Times New Roman" w:cs="Times New Roman"/>
          <w:sz w:val="24"/>
          <w:szCs w:val="24"/>
        </w:rPr>
        <w:t>(представляется претендентом в свободной фо</w:t>
      </w:r>
      <w:r w:rsidR="001243F8" w:rsidRPr="00BA5B08">
        <w:rPr>
          <w:rFonts w:ascii="Times New Roman" w:hAnsi="Times New Roman" w:cs="Times New Roman"/>
          <w:sz w:val="24"/>
          <w:szCs w:val="24"/>
        </w:rPr>
        <w:t>р</w:t>
      </w:r>
      <w:r w:rsidR="001243F8" w:rsidRPr="00BA5B08">
        <w:rPr>
          <w:rFonts w:ascii="Times New Roman" w:hAnsi="Times New Roman" w:cs="Times New Roman"/>
          <w:sz w:val="24"/>
          <w:szCs w:val="24"/>
        </w:rPr>
        <w:t>ме)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150D61" w:rsidRPr="00E53B70" w:rsidRDefault="00150D61" w:rsidP="00150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1.5. Изложить 4 и 5 абзацы  4.4 Порядка в следующей редакции: </w:t>
      </w:r>
    </w:p>
    <w:p w:rsidR="00150D61" w:rsidRPr="00E53B70" w:rsidRDefault="00150D61" w:rsidP="00150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несвоевременное представление заявления и документов, указанных в </w:t>
      </w:r>
      <w:hyperlink w:anchor="P106" w:history="1">
        <w:r w:rsidRPr="00E53B70">
          <w:rPr>
            <w:rFonts w:ascii="Times New Roman" w:hAnsi="Times New Roman" w:cs="Times New Roman"/>
            <w:sz w:val="24"/>
            <w:szCs w:val="24"/>
          </w:rPr>
          <w:t>подпунктах «а</w:t>
        </w:r>
      </w:hyperlink>
      <w:r w:rsidRPr="00E53B70">
        <w:rPr>
          <w:rFonts w:ascii="Times New Roman" w:hAnsi="Times New Roman" w:cs="Times New Roman"/>
          <w:sz w:val="24"/>
          <w:szCs w:val="24"/>
        </w:rPr>
        <w:t xml:space="preserve">» - </w:t>
      </w:r>
      <w:hyperlink w:anchor="P112" w:history="1">
        <w:r w:rsidRPr="00E53B70">
          <w:rPr>
            <w:rFonts w:ascii="Times New Roman" w:hAnsi="Times New Roman" w:cs="Times New Roman"/>
            <w:sz w:val="24"/>
            <w:szCs w:val="24"/>
          </w:rPr>
          <w:t>«у» пункта 4.</w:t>
        </w:r>
      </w:hyperlink>
      <w:r w:rsidRPr="00E53B70">
        <w:rPr>
          <w:rFonts w:ascii="Times New Roman" w:hAnsi="Times New Roman" w:cs="Times New Roman"/>
          <w:sz w:val="24"/>
          <w:szCs w:val="24"/>
        </w:rPr>
        <w:t>2 настоящего Порядка (предоставление заявления и документов с н</w:t>
      </w:r>
      <w:r w:rsidRPr="00E53B70">
        <w:rPr>
          <w:rFonts w:ascii="Times New Roman" w:hAnsi="Times New Roman" w:cs="Times New Roman"/>
          <w:sz w:val="24"/>
          <w:szCs w:val="24"/>
        </w:rPr>
        <w:t>а</w:t>
      </w:r>
      <w:r w:rsidRPr="00E53B70">
        <w:rPr>
          <w:rFonts w:ascii="Times New Roman" w:hAnsi="Times New Roman" w:cs="Times New Roman"/>
          <w:sz w:val="24"/>
          <w:szCs w:val="24"/>
        </w:rPr>
        <w:t>рушением сроков, указанных в объявлении о проведении конкурса);</w:t>
      </w:r>
    </w:p>
    <w:p w:rsidR="00150D61" w:rsidRPr="00E53B70" w:rsidRDefault="00150D61" w:rsidP="00150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представление заявления и документов, указанных в </w:t>
      </w:r>
      <w:hyperlink w:anchor="P106" w:history="1">
        <w:r w:rsidRPr="00E53B70">
          <w:rPr>
            <w:rFonts w:ascii="Times New Roman" w:hAnsi="Times New Roman" w:cs="Times New Roman"/>
            <w:sz w:val="24"/>
            <w:szCs w:val="24"/>
          </w:rPr>
          <w:t>подпунктах «а</w:t>
        </w:r>
      </w:hyperlink>
      <w:r w:rsidRPr="00E53B70">
        <w:rPr>
          <w:rFonts w:ascii="Times New Roman" w:hAnsi="Times New Roman" w:cs="Times New Roman"/>
          <w:sz w:val="24"/>
          <w:szCs w:val="24"/>
        </w:rPr>
        <w:t xml:space="preserve">» - </w:t>
      </w:r>
      <w:hyperlink w:anchor="P112" w:history="1">
        <w:r w:rsidRPr="00E53B70">
          <w:rPr>
            <w:rFonts w:ascii="Times New Roman" w:hAnsi="Times New Roman" w:cs="Times New Roman"/>
            <w:sz w:val="24"/>
            <w:szCs w:val="24"/>
          </w:rPr>
          <w:t>«у» пункта 4.</w:t>
        </w:r>
      </w:hyperlink>
      <w:r w:rsidRPr="00E53B70">
        <w:rPr>
          <w:rFonts w:ascii="Times New Roman" w:hAnsi="Times New Roman" w:cs="Times New Roman"/>
          <w:sz w:val="24"/>
          <w:szCs w:val="24"/>
        </w:rPr>
        <w:t>2 настоящего Порядка, не в полном объеме.</w:t>
      </w:r>
    </w:p>
    <w:p w:rsidR="00CE026F" w:rsidRPr="00E53B70" w:rsidRDefault="00510F09" w:rsidP="00BC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1.</w:t>
      </w:r>
      <w:r w:rsidR="00150D61" w:rsidRPr="00E53B70">
        <w:rPr>
          <w:rFonts w:ascii="Times New Roman" w:hAnsi="Times New Roman" w:cs="Times New Roman"/>
          <w:sz w:val="24"/>
          <w:szCs w:val="24"/>
        </w:rPr>
        <w:t>6</w:t>
      </w:r>
      <w:r w:rsidRPr="00E53B70">
        <w:rPr>
          <w:rFonts w:ascii="Times New Roman" w:hAnsi="Times New Roman" w:cs="Times New Roman"/>
          <w:sz w:val="24"/>
          <w:szCs w:val="24"/>
        </w:rPr>
        <w:t xml:space="preserve">. </w:t>
      </w:r>
      <w:r w:rsidR="00BC1D33" w:rsidRPr="00E53B70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AF1119" w:rsidRPr="00E53B70">
        <w:rPr>
          <w:rFonts w:ascii="Times New Roman" w:hAnsi="Times New Roman" w:cs="Times New Roman"/>
          <w:sz w:val="24"/>
          <w:szCs w:val="24"/>
        </w:rPr>
        <w:t>абз</w:t>
      </w:r>
      <w:r w:rsidR="00323828" w:rsidRPr="00E53B70">
        <w:rPr>
          <w:rFonts w:ascii="Times New Roman" w:hAnsi="Times New Roman" w:cs="Times New Roman"/>
          <w:sz w:val="24"/>
          <w:szCs w:val="24"/>
        </w:rPr>
        <w:t xml:space="preserve">ац </w:t>
      </w:r>
      <w:r w:rsidR="00CE026F" w:rsidRPr="00E53B70">
        <w:rPr>
          <w:rFonts w:ascii="Times New Roman" w:hAnsi="Times New Roman" w:cs="Times New Roman"/>
          <w:sz w:val="24"/>
          <w:szCs w:val="24"/>
        </w:rPr>
        <w:t xml:space="preserve">10 пункта </w:t>
      </w:r>
      <w:r w:rsidR="006733F1" w:rsidRPr="00E53B70">
        <w:rPr>
          <w:rFonts w:ascii="Times New Roman" w:hAnsi="Times New Roman" w:cs="Times New Roman"/>
          <w:sz w:val="24"/>
          <w:szCs w:val="24"/>
        </w:rPr>
        <w:t>4.4</w:t>
      </w:r>
      <w:r w:rsidR="00AF1119" w:rsidRPr="00E53B70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="00BC1D33" w:rsidRPr="00E53B70">
        <w:rPr>
          <w:rFonts w:ascii="Times New Roman" w:hAnsi="Times New Roman" w:cs="Times New Roman"/>
          <w:sz w:val="24"/>
          <w:szCs w:val="24"/>
        </w:rPr>
        <w:t>:</w:t>
      </w:r>
    </w:p>
    <w:p w:rsidR="00CE026F" w:rsidRPr="00E53B70" w:rsidRDefault="00CE026F" w:rsidP="00BC1D33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указанные в подпунктах «г», «п», «р», «с» пункта 4.2 настоящего П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рядка, направляются в орган безопасности для проведения предусмотренных законом проверочных мероприятий в отношении граждан, изъявивших желание принять участие в конкурсе, с целью оформления допуска к государственной тайне.  </w:t>
      </w:r>
    </w:p>
    <w:p w:rsidR="001E68FE" w:rsidRPr="00E53B70" w:rsidRDefault="001E68FE" w:rsidP="00BC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1.</w:t>
      </w:r>
      <w:r w:rsidR="00BC1D33" w:rsidRPr="00E53B70">
        <w:rPr>
          <w:rFonts w:ascii="Times New Roman" w:hAnsi="Times New Roman" w:cs="Times New Roman"/>
          <w:sz w:val="24"/>
          <w:szCs w:val="24"/>
        </w:rPr>
        <w:t>7</w:t>
      </w:r>
      <w:r w:rsidRPr="00E53B70">
        <w:rPr>
          <w:rFonts w:ascii="Times New Roman" w:hAnsi="Times New Roman" w:cs="Times New Roman"/>
          <w:sz w:val="24"/>
          <w:szCs w:val="24"/>
        </w:rPr>
        <w:t xml:space="preserve">. </w:t>
      </w:r>
      <w:r w:rsidR="00BC1D33" w:rsidRPr="00E53B70">
        <w:rPr>
          <w:rFonts w:ascii="Times New Roman" w:hAnsi="Times New Roman" w:cs="Times New Roman"/>
          <w:sz w:val="24"/>
          <w:szCs w:val="24"/>
        </w:rPr>
        <w:t xml:space="preserve">Изложить  </w:t>
      </w:r>
      <w:r w:rsidRPr="00E53B70">
        <w:rPr>
          <w:rFonts w:ascii="Times New Roman" w:hAnsi="Times New Roman" w:cs="Times New Roman"/>
          <w:sz w:val="24"/>
          <w:szCs w:val="24"/>
        </w:rPr>
        <w:t>Приложение № 2«Согласие на обработку персональных данных» Порядка, изложив его в редакции, согласно приложению №1 к настоящему решению.</w:t>
      </w:r>
    </w:p>
    <w:p w:rsidR="006733F1" w:rsidRPr="00E53B70" w:rsidRDefault="006733F1" w:rsidP="00BC1D33">
      <w:pPr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2. Настоящее решение вступает в силу со дня его официального опубликования.</w:t>
      </w:r>
    </w:p>
    <w:p w:rsidR="007A6164" w:rsidRPr="00E53B70" w:rsidRDefault="006733F1" w:rsidP="00BC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Опубликовать настоящее решение в газете «Вперёд» и на сайте </w:t>
      </w:r>
      <w:r w:rsidR="007A6164" w:rsidRPr="00E53B70">
        <w:rPr>
          <w:rFonts w:ascii="Times New Roman" w:eastAsia="Calibri" w:hAnsi="Times New Roman" w:cs="Times New Roman"/>
          <w:sz w:val="24"/>
          <w:szCs w:val="24"/>
        </w:rPr>
        <w:t>https://zaigraevo.gosuslugi.ru.</w:t>
      </w:r>
    </w:p>
    <w:p w:rsidR="006733F1" w:rsidRPr="00E53B70" w:rsidRDefault="006733F1" w:rsidP="00BC1D33">
      <w:pPr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решения возложить на </w:t>
      </w:r>
      <w:r w:rsidR="0013220F">
        <w:rPr>
          <w:rFonts w:ascii="Times New Roman" w:hAnsi="Times New Roman" w:cs="Times New Roman"/>
          <w:sz w:val="24"/>
          <w:szCs w:val="24"/>
        </w:rPr>
        <w:t>постоянную к</w:t>
      </w:r>
      <w:r w:rsidRPr="00E53B70">
        <w:rPr>
          <w:rFonts w:ascii="Times New Roman" w:hAnsi="Times New Roman" w:cs="Times New Roman"/>
          <w:sz w:val="24"/>
          <w:szCs w:val="24"/>
        </w:rPr>
        <w:t>о</w:t>
      </w:r>
      <w:r w:rsidRPr="00E53B70">
        <w:rPr>
          <w:rFonts w:ascii="Times New Roman" w:hAnsi="Times New Roman" w:cs="Times New Roman"/>
          <w:sz w:val="24"/>
          <w:szCs w:val="24"/>
        </w:rPr>
        <w:t xml:space="preserve">миссию </w:t>
      </w:r>
      <w:r w:rsidR="0013220F" w:rsidRPr="00E53B70">
        <w:rPr>
          <w:rFonts w:ascii="Times New Roman" w:hAnsi="Times New Roman" w:cs="Times New Roman"/>
          <w:sz w:val="24"/>
          <w:szCs w:val="24"/>
        </w:rPr>
        <w:t>по законности и правопорядку</w:t>
      </w:r>
      <w:r w:rsidRPr="00E53B70">
        <w:rPr>
          <w:rFonts w:ascii="Times New Roman" w:hAnsi="Times New Roman" w:cs="Times New Roman"/>
          <w:sz w:val="24"/>
          <w:szCs w:val="24"/>
        </w:rPr>
        <w:t>Заиграевского районного Совета депутатов мун</w:t>
      </w:r>
      <w:r w:rsidRPr="00E53B70">
        <w:rPr>
          <w:rFonts w:ascii="Times New Roman" w:hAnsi="Times New Roman" w:cs="Times New Roman"/>
          <w:sz w:val="24"/>
          <w:szCs w:val="24"/>
        </w:rPr>
        <w:t>и</w:t>
      </w:r>
      <w:r w:rsidRPr="00E53B70">
        <w:rPr>
          <w:rFonts w:ascii="Times New Roman" w:hAnsi="Times New Roman" w:cs="Times New Roman"/>
          <w:sz w:val="24"/>
          <w:szCs w:val="24"/>
        </w:rPr>
        <w:t>ципального образования «Заиграевский район»  Республики Бурятия</w:t>
      </w:r>
      <w:r w:rsidR="0013220F">
        <w:rPr>
          <w:rFonts w:ascii="Times New Roman" w:hAnsi="Times New Roman" w:cs="Times New Roman"/>
          <w:sz w:val="24"/>
          <w:szCs w:val="24"/>
        </w:rPr>
        <w:t>.</w:t>
      </w:r>
    </w:p>
    <w:p w:rsidR="000E48FF" w:rsidRPr="00E53B70" w:rsidRDefault="000E48FF" w:rsidP="00BC1D33">
      <w:pPr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8FF" w:rsidRPr="00E53B70" w:rsidRDefault="000E48FF" w:rsidP="00BC1D33">
      <w:pPr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8FF" w:rsidRPr="00E53B70" w:rsidRDefault="000E48FF" w:rsidP="00BC1D33">
      <w:pPr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8FF" w:rsidRPr="00E53B70" w:rsidRDefault="000E48FF" w:rsidP="00BC1D33">
      <w:pPr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3935"/>
      </w:tblGrid>
      <w:tr w:rsidR="00BC1D33" w:rsidRPr="00E53B70" w:rsidTr="00195528">
        <w:tc>
          <w:tcPr>
            <w:tcW w:w="5529" w:type="dxa"/>
            <w:hideMark/>
          </w:tcPr>
          <w:p w:rsidR="00195528" w:rsidRPr="005445A9" w:rsidRDefault="00195528" w:rsidP="00195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5A9">
              <w:rPr>
                <w:rFonts w:ascii="Times New Roman" w:hAnsi="Times New Roman" w:cs="Times New Roman"/>
                <w:sz w:val="26"/>
                <w:szCs w:val="26"/>
              </w:rPr>
              <w:t xml:space="preserve">Временно исполняющий полномочия </w:t>
            </w:r>
          </w:p>
          <w:p w:rsidR="00195528" w:rsidRPr="005445A9" w:rsidRDefault="00195528" w:rsidP="00195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5A9">
              <w:rPr>
                <w:rFonts w:ascii="Times New Roman" w:hAnsi="Times New Roman" w:cs="Times New Roman"/>
                <w:sz w:val="26"/>
                <w:szCs w:val="26"/>
              </w:rPr>
              <w:t xml:space="preserve">Главы муниципального образования </w:t>
            </w:r>
          </w:p>
          <w:p w:rsidR="006733F1" w:rsidRPr="00195528" w:rsidRDefault="00195528" w:rsidP="00195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45A9">
              <w:rPr>
                <w:rFonts w:ascii="Times New Roman" w:hAnsi="Times New Roman" w:cs="Times New Roman"/>
                <w:sz w:val="26"/>
                <w:szCs w:val="26"/>
              </w:rPr>
              <w:t xml:space="preserve">«Заиграевский район»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Pr="005445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Pr="005445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3935" w:type="dxa"/>
            <w:vAlign w:val="bottom"/>
            <w:hideMark/>
          </w:tcPr>
          <w:p w:rsidR="006733F1" w:rsidRPr="00E53B70" w:rsidRDefault="0019552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BC1D33" w:rsidRPr="00E53B70" w:rsidTr="00195528">
        <w:tc>
          <w:tcPr>
            <w:tcW w:w="5529" w:type="dxa"/>
          </w:tcPr>
          <w:p w:rsidR="006733F1" w:rsidRPr="00E53B70" w:rsidRDefault="00673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3F1" w:rsidRPr="00E53B70" w:rsidRDefault="00673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Align w:val="bottom"/>
          </w:tcPr>
          <w:p w:rsidR="006733F1" w:rsidRPr="00E53B70" w:rsidRDefault="006733F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1D33" w:rsidRPr="00E53B70" w:rsidTr="00195528">
        <w:tc>
          <w:tcPr>
            <w:tcW w:w="5529" w:type="dxa"/>
            <w:hideMark/>
          </w:tcPr>
          <w:p w:rsidR="006733F1" w:rsidRPr="00E53B70" w:rsidRDefault="006733F1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6733F1" w:rsidRPr="00E53B70" w:rsidRDefault="006733F1" w:rsidP="00195528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  <w:r w:rsidR="0019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образования «Заиграевский район» Ре</w:t>
            </w: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>публики Бурятия</w:t>
            </w:r>
          </w:p>
        </w:tc>
        <w:tc>
          <w:tcPr>
            <w:tcW w:w="3935" w:type="dxa"/>
            <w:vAlign w:val="bottom"/>
          </w:tcPr>
          <w:p w:rsidR="006733F1" w:rsidRPr="00E53B70" w:rsidRDefault="006733F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3F1" w:rsidRPr="00E53B70" w:rsidRDefault="006733F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3F1" w:rsidRPr="00E53B70" w:rsidRDefault="006733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70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0E48FF" w:rsidRPr="00E53B70" w:rsidRDefault="000E48FF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48FF" w:rsidRPr="00E53B70" w:rsidRDefault="000E48FF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48FF" w:rsidRPr="00E53B70" w:rsidRDefault="000E48FF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48FF" w:rsidRDefault="000E48FF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5528" w:rsidRDefault="00195528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5528" w:rsidRDefault="00195528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5528" w:rsidRPr="00E53B70" w:rsidRDefault="00195528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48FF" w:rsidRPr="00E53B70" w:rsidRDefault="000E48FF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48FF" w:rsidRPr="00E53B70" w:rsidRDefault="000E48FF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95528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E68FE" w:rsidRPr="00E53B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к решению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от </w:t>
      </w:r>
      <w:r w:rsidR="00195528">
        <w:rPr>
          <w:rFonts w:ascii="Times New Roman" w:hAnsi="Times New Roman" w:cs="Times New Roman"/>
          <w:sz w:val="24"/>
          <w:szCs w:val="24"/>
        </w:rPr>
        <w:t>13.12.2024</w:t>
      </w:r>
      <w:r w:rsidRPr="00E53B70">
        <w:rPr>
          <w:rFonts w:ascii="Times New Roman" w:hAnsi="Times New Roman" w:cs="Times New Roman"/>
          <w:sz w:val="24"/>
          <w:szCs w:val="24"/>
        </w:rPr>
        <w:t xml:space="preserve"> г. № </w:t>
      </w:r>
      <w:r w:rsidR="00195528">
        <w:rPr>
          <w:rFonts w:ascii="Times New Roman" w:hAnsi="Times New Roman" w:cs="Times New Roman"/>
          <w:sz w:val="24"/>
          <w:szCs w:val="24"/>
        </w:rPr>
        <w:t>15</w:t>
      </w:r>
    </w:p>
    <w:p w:rsidR="001E68FE" w:rsidRPr="00E53B70" w:rsidRDefault="001E68FE" w:rsidP="001E68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к Порядку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проведения конкурса по отбору кандидатур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на должность Главы муниципального образования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«Заиграевский район» 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и избрания главы муниципального образования</w:t>
      </w:r>
    </w:p>
    <w:p w:rsidR="001E68FE" w:rsidRPr="00E53B70" w:rsidRDefault="001E68FE" w:rsidP="001E68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«Заиграевский район»</w:t>
      </w:r>
    </w:p>
    <w:p w:rsidR="001E68FE" w:rsidRPr="00E53B70" w:rsidRDefault="001E68FE" w:rsidP="001E6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37"/>
      <w:bookmarkStart w:id="1" w:name="Bookmark"/>
      <w:bookmarkEnd w:id="0"/>
      <w:bookmarkEnd w:id="1"/>
      <w:r w:rsidRPr="00E53B7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E68FE" w:rsidRPr="00E53B70" w:rsidRDefault="001E68FE" w:rsidP="001E68F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B70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1E68FE" w:rsidRPr="00E53B70" w:rsidRDefault="001E68FE" w:rsidP="001E6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В конкурсную комиссию </w:t>
      </w:r>
    </w:p>
    <w:p w:rsidR="001E68FE" w:rsidRPr="00E53B70" w:rsidRDefault="001E68FE" w:rsidP="001E68FE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по отбору кандидатур на должность Главы муниципального образования «Заиграевский район»</w:t>
      </w:r>
    </w:p>
    <w:p w:rsidR="001E68FE" w:rsidRPr="00E53B70" w:rsidRDefault="001E68FE" w:rsidP="001E68FE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и Совет депутатов муниципального образования «Заиграевский район»</w:t>
      </w:r>
    </w:p>
    <w:p w:rsidR="001E68FE" w:rsidRPr="00E53B70" w:rsidRDefault="001E68FE" w:rsidP="001E68FE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(ИНН </w:t>
      </w:r>
      <w:r w:rsidRPr="00E53B70">
        <w:rPr>
          <w:rFonts w:ascii="Times New Roman" w:hAnsi="Times New Roman" w:cs="Times New Roman"/>
          <w:sz w:val="24"/>
          <w:szCs w:val="24"/>
          <w:shd w:val="clear" w:color="auto" w:fill="FFFFFF"/>
        </w:rPr>
        <w:t>0306013374)</w:t>
      </w: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:rsidR="001E68FE" w:rsidRPr="00E53B70" w:rsidRDefault="001E68FE" w:rsidP="001E68FE">
      <w:pPr>
        <w:pStyle w:val="ConsPlusNonforma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зарегистрированный(ая) по адресу:</w:t>
      </w: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паспорт: серия ___________ № ____________, выдан ____________________________________________________________________________________________________________________________________,</w:t>
      </w:r>
    </w:p>
    <w:p w:rsidR="001E68FE" w:rsidRPr="00E53B70" w:rsidRDefault="001E68FE" w:rsidP="001E6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(дата выдачи, кем выдан)</w:t>
      </w:r>
    </w:p>
    <w:p w:rsidR="001E68FE" w:rsidRPr="00E53B70" w:rsidRDefault="001E68FE" w:rsidP="001E68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контактный телефон_______________ </w:t>
      </w:r>
      <w:r w:rsidRPr="00E53B7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53B70">
        <w:rPr>
          <w:rFonts w:ascii="Times New Roman" w:hAnsi="Times New Roman" w:cs="Times New Roman"/>
          <w:sz w:val="24"/>
          <w:szCs w:val="24"/>
        </w:rPr>
        <w:t>-</w:t>
      </w:r>
      <w:r w:rsidRPr="00E53B7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53B70">
        <w:rPr>
          <w:rFonts w:ascii="Times New Roman" w:hAnsi="Times New Roman" w:cs="Times New Roman"/>
          <w:sz w:val="24"/>
          <w:szCs w:val="24"/>
        </w:rPr>
        <w:t>:____________________________</w:t>
      </w:r>
    </w:p>
    <w:p w:rsidR="001E68FE" w:rsidRPr="00E53B70" w:rsidRDefault="001E68FE" w:rsidP="001E68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Совету депутатов муниципального образования «Заиграевский район» и членам конкурсной комиссии (в целях  организации и проведения конкурса по отбору кандидатур на должность главы муниципального обр</w:t>
      </w:r>
      <w:r w:rsidRPr="00E53B70">
        <w:rPr>
          <w:rFonts w:ascii="Times New Roman" w:hAnsi="Times New Roman" w:cs="Times New Roman"/>
          <w:sz w:val="24"/>
          <w:szCs w:val="24"/>
        </w:rPr>
        <w:t>а</w:t>
      </w:r>
      <w:r w:rsidRPr="00E53B70">
        <w:rPr>
          <w:rFonts w:ascii="Times New Roman" w:hAnsi="Times New Roman" w:cs="Times New Roman"/>
          <w:sz w:val="24"/>
          <w:szCs w:val="24"/>
        </w:rPr>
        <w:t>зования «Заиграевский район») на обработку (любое действие (операцию) или совоку</w:t>
      </w:r>
      <w:r w:rsidRPr="00E53B70">
        <w:rPr>
          <w:rFonts w:ascii="Times New Roman" w:hAnsi="Times New Roman" w:cs="Times New Roman"/>
          <w:sz w:val="24"/>
          <w:szCs w:val="24"/>
        </w:rPr>
        <w:t>п</w:t>
      </w:r>
      <w:r w:rsidRPr="00E53B70">
        <w:rPr>
          <w:rFonts w:ascii="Times New Roman" w:hAnsi="Times New Roman" w:cs="Times New Roman"/>
          <w:sz w:val="24"/>
          <w:szCs w:val="24"/>
        </w:rPr>
        <w:t>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</w:t>
      </w:r>
      <w:r w:rsidRPr="00E53B70">
        <w:rPr>
          <w:rFonts w:ascii="Times New Roman" w:hAnsi="Times New Roman" w:cs="Times New Roman"/>
          <w:sz w:val="24"/>
          <w:szCs w:val="24"/>
        </w:rPr>
        <w:t>е</w:t>
      </w:r>
      <w:r w:rsidRPr="00E53B70">
        <w:rPr>
          <w:rFonts w:ascii="Times New Roman" w:hAnsi="Times New Roman" w:cs="Times New Roman"/>
          <w:sz w:val="24"/>
          <w:szCs w:val="24"/>
        </w:rPr>
        <w:t>матизацию, накопление, хранение, уточнение (обновление, изменение), извлечение, и</w:t>
      </w:r>
      <w:r w:rsidRPr="00E53B70">
        <w:rPr>
          <w:rFonts w:ascii="Times New Roman" w:hAnsi="Times New Roman" w:cs="Times New Roman"/>
          <w:sz w:val="24"/>
          <w:szCs w:val="24"/>
        </w:rPr>
        <w:t>с</w:t>
      </w:r>
      <w:r w:rsidRPr="00E53B70">
        <w:rPr>
          <w:rFonts w:ascii="Times New Roman" w:hAnsi="Times New Roman" w:cs="Times New Roman"/>
          <w:sz w:val="24"/>
          <w:szCs w:val="24"/>
        </w:rPr>
        <w:t>пользование, передачу (распространение, предоставление, доступ), обезличивание, блок</w:t>
      </w:r>
      <w:r w:rsidRPr="00E53B70">
        <w:rPr>
          <w:rFonts w:ascii="Times New Roman" w:hAnsi="Times New Roman" w:cs="Times New Roman"/>
          <w:sz w:val="24"/>
          <w:szCs w:val="24"/>
        </w:rPr>
        <w:t>и</w:t>
      </w:r>
      <w:r w:rsidRPr="00E53B70">
        <w:rPr>
          <w:rFonts w:ascii="Times New Roman" w:hAnsi="Times New Roman" w:cs="Times New Roman"/>
          <w:sz w:val="24"/>
          <w:szCs w:val="24"/>
        </w:rPr>
        <w:t>рование, удаление, уничтожение)следующих персональных данных: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- фамилии, имени, отчества;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- числа, месяца, года и места рождения;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семейное положение, состав семьи;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- информации о гражданстве (в том числе гражданстве (подданстве) иных гос</w:t>
      </w:r>
      <w:r w:rsidRPr="00E53B70">
        <w:rPr>
          <w:rFonts w:ascii="Times New Roman" w:hAnsi="Times New Roman" w:cs="Times New Roman"/>
          <w:sz w:val="24"/>
          <w:szCs w:val="24"/>
        </w:rPr>
        <w:t>у</w:t>
      </w:r>
      <w:r w:rsidRPr="00E53B70">
        <w:rPr>
          <w:rFonts w:ascii="Times New Roman" w:hAnsi="Times New Roman" w:cs="Times New Roman"/>
          <w:sz w:val="24"/>
          <w:szCs w:val="24"/>
        </w:rPr>
        <w:t xml:space="preserve">дарств);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вида, серии, номера документа, удостоверяющего личность, наименования органа, выдавшего его, даты выдачи;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адреса места жительства (адреса регистрации, фактического проживания, почтового адреса);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</w:t>
      </w:r>
      <w:r w:rsidRPr="00E53B70">
        <w:rPr>
          <w:rFonts w:ascii="Times New Roman" w:eastAsia="Times New Roman" w:hAnsi="Times New Roman" w:cs="Times New Roman"/>
          <w:sz w:val="24"/>
          <w:szCs w:val="24"/>
        </w:rPr>
        <w:t>контактный телефон либо иной способ связи, адрес электронной почты</w:t>
      </w:r>
      <w:r w:rsidRPr="00E53B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lastRenderedPageBreak/>
        <w:t>- о трудовой деятельности, службе, в том числе трудовом стаже;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</w:t>
      </w:r>
      <w:r w:rsidRPr="00E53B70">
        <w:rPr>
          <w:rFonts w:ascii="Times New Roman" w:eastAsia="Times New Roman" w:hAnsi="Times New Roman" w:cs="Times New Roman"/>
          <w:sz w:val="24"/>
          <w:szCs w:val="24"/>
        </w:rPr>
        <w:t xml:space="preserve"> о квалификационном классе</w:t>
      </w:r>
      <w:r w:rsidRPr="00E53B70">
        <w:rPr>
          <w:rFonts w:ascii="Times New Roman" w:hAnsi="Times New Roman" w:cs="Times New Roman"/>
          <w:sz w:val="24"/>
          <w:szCs w:val="24"/>
        </w:rPr>
        <w:t>, наличии гражданского (муниципального)  чина (при наличии таких сведений);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</w:t>
      </w:r>
      <w:r w:rsidRPr="00E53B70">
        <w:rPr>
          <w:rFonts w:ascii="Times New Roman" w:eastAsia="Times New Roman" w:hAnsi="Times New Roman" w:cs="Times New Roman"/>
          <w:sz w:val="24"/>
          <w:szCs w:val="24"/>
        </w:rPr>
        <w:t>о владении иностранными языками и языками народов Российской Федерации;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- об образовании, о специальности, о квалификации, повышении квалификации и п</w:t>
      </w:r>
      <w:r w:rsidRPr="00E53B70">
        <w:rPr>
          <w:rFonts w:ascii="Times New Roman" w:hAnsi="Times New Roman" w:cs="Times New Roman"/>
          <w:sz w:val="24"/>
          <w:szCs w:val="24"/>
        </w:rPr>
        <w:t>е</w:t>
      </w:r>
      <w:r w:rsidRPr="00E53B70">
        <w:rPr>
          <w:rFonts w:ascii="Times New Roman" w:hAnsi="Times New Roman" w:cs="Times New Roman"/>
          <w:sz w:val="24"/>
          <w:szCs w:val="24"/>
        </w:rPr>
        <w:t>реподготовке, в том числе наличии ученой степени, ученого звании;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- о наличии (отсутствии) судимости, дате снятия, погашения судимости, о наличии (отсутствии) факта уголовного преследования либо о прекращении уголовного преслед</w:t>
      </w:r>
      <w:r w:rsidRPr="00E53B70">
        <w:rPr>
          <w:rFonts w:ascii="Times New Roman" w:hAnsi="Times New Roman" w:cs="Times New Roman"/>
          <w:sz w:val="24"/>
          <w:szCs w:val="24"/>
        </w:rPr>
        <w:t>о</w:t>
      </w:r>
      <w:r w:rsidRPr="00E53B70">
        <w:rPr>
          <w:rFonts w:ascii="Times New Roman" w:hAnsi="Times New Roman" w:cs="Times New Roman"/>
          <w:sz w:val="24"/>
          <w:szCs w:val="24"/>
        </w:rPr>
        <w:t xml:space="preserve">вания, привлечении к административной ответственности;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- о доходах, расходах за год, предшествующий году, в котором проводится конкурс, об имуществе и обязательствах имущественного характерана себя, своих супругу (супр</w:t>
      </w:r>
      <w:r w:rsidRPr="00E53B70">
        <w:rPr>
          <w:rFonts w:ascii="Times New Roman" w:hAnsi="Times New Roman" w:cs="Times New Roman"/>
          <w:sz w:val="24"/>
          <w:szCs w:val="24"/>
        </w:rPr>
        <w:t>у</w:t>
      </w:r>
      <w:r w:rsidRPr="00E53B70">
        <w:rPr>
          <w:rFonts w:ascii="Times New Roman" w:hAnsi="Times New Roman" w:cs="Times New Roman"/>
          <w:sz w:val="24"/>
          <w:szCs w:val="24"/>
        </w:rPr>
        <w:t xml:space="preserve">га) и несовершеннолетних детей;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</w:t>
      </w:r>
      <w:r w:rsidRPr="00E53B70">
        <w:rPr>
          <w:rFonts w:ascii="Times New Roman" w:eastAsia="Times New Roman" w:hAnsi="Times New Roman" w:cs="Times New Roman"/>
          <w:sz w:val="24"/>
          <w:szCs w:val="24"/>
        </w:rPr>
        <w:t>изображение (фотография);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eastAsia="Times New Roman" w:hAnsi="Times New Roman" w:cs="Times New Roman"/>
          <w:sz w:val="24"/>
          <w:szCs w:val="24"/>
        </w:rPr>
        <w:t>- о дееспособности (признании судом недееспособным или ограниченно дееспосо</w:t>
      </w:r>
      <w:r w:rsidRPr="00E53B7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53B70">
        <w:rPr>
          <w:rFonts w:ascii="Times New Roman" w:eastAsia="Times New Roman" w:hAnsi="Times New Roman" w:cs="Times New Roman"/>
          <w:sz w:val="24"/>
          <w:szCs w:val="24"/>
        </w:rPr>
        <w:t>ным)</w:t>
      </w:r>
      <w:r w:rsidRPr="00E53B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6164" w:rsidRPr="00E53B70" w:rsidRDefault="007A6164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</w:t>
      </w:r>
      <w:r w:rsidRPr="001E68FE">
        <w:rPr>
          <w:rFonts w:ascii="Times New Roman" w:hAnsi="Times New Roman" w:cs="Times New Roman"/>
          <w:sz w:val="24"/>
          <w:szCs w:val="24"/>
        </w:rPr>
        <w:t xml:space="preserve">о наличии (отсутствии) сведений о причастности </w:t>
      </w:r>
      <w:r w:rsidR="00550F06" w:rsidRPr="00E53B70">
        <w:rPr>
          <w:rFonts w:ascii="Times New Roman" w:hAnsi="Times New Roman" w:cs="Times New Roman"/>
          <w:sz w:val="24"/>
          <w:szCs w:val="24"/>
        </w:rPr>
        <w:t>к деятельности экстремистских, террористических объединений, организаций</w:t>
      </w:r>
      <w:r w:rsidRPr="00E53B70">
        <w:rPr>
          <w:rFonts w:ascii="Times New Roman" w:hAnsi="Times New Roman" w:cs="Times New Roman"/>
          <w:sz w:val="24"/>
          <w:szCs w:val="24"/>
        </w:rPr>
        <w:t>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 </w:t>
      </w:r>
      <w:r w:rsidRPr="001E68FE">
        <w:rPr>
          <w:rFonts w:ascii="Times New Roman" w:hAnsi="Times New Roman" w:cs="Times New Roman"/>
          <w:sz w:val="24"/>
          <w:szCs w:val="24"/>
        </w:rPr>
        <w:t xml:space="preserve"> о наличии (отсутствии) статуса иностранного агента</w:t>
      </w:r>
      <w:r w:rsidRPr="00E53B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- </w:t>
      </w:r>
      <w:r w:rsidRPr="00E53B70">
        <w:rPr>
          <w:rFonts w:ascii="Times New Roman" w:eastAsia="Times New Roman" w:hAnsi="Times New Roman" w:cs="Times New Roman"/>
          <w:sz w:val="24"/>
          <w:szCs w:val="24"/>
        </w:rPr>
        <w:t>иные персональные данные, которые я пожелал(а) сообщить о себе.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</w:t>
      </w:r>
      <w:r w:rsidRPr="00E53B70">
        <w:rPr>
          <w:rFonts w:ascii="Times New Roman" w:hAnsi="Times New Roman" w:cs="Times New Roman"/>
          <w:sz w:val="24"/>
          <w:szCs w:val="24"/>
        </w:rPr>
        <w:t>о</w:t>
      </w:r>
      <w:r w:rsidRPr="00E53B70">
        <w:rPr>
          <w:rFonts w:ascii="Times New Roman" w:hAnsi="Times New Roman" w:cs="Times New Roman"/>
          <w:sz w:val="24"/>
          <w:szCs w:val="24"/>
        </w:rPr>
        <w:t>кументооборота конкурсной комиссии  по отбору кандидатур на должность Главы мун</w:t>
      </w:r>
      <w:r w:rsidRPr="00E53B70">
        <w:rPr>
          <w:rFonts w:ascii="Times New Roman" w:hAnsi="Times New Roman" w:cs="Times New Roman"/>
          <w:sz w:val="24"/>
          <w:szCs w:val="24"/>
        </w:rPr>
        <w:t>и</w:t>
      </w:r>
      <w:r w:rsidRPr="00E53B70">
        <w:rPr>
          <w:rFonts w:ascii="Times New Roman" w:hAnsi="Times New Roman" w:cs="Times New Roman"/>
          <w:sz w:val="24"/>
          <w:szCs w:val="24"/>
        </w:rPr>
        <w:t>ципального образования «Заиграевский район» и Совета депутатов муниципального обр</w:t>
      </w:r>
      <w:r w:rsidRPr="00E53B70">
        <w:rPr>
          <w:rFonts w:ascii="Times New Roman" w:hAnsi="Times New Roman" w:cs="Times New Roman"/>
          <w:sz w:val="24"/>
          <w:szCs w:val="24"/>
        </w:rPr>
        <w:t>а</w:t>
      </w:r>
      <w:r w:rsidRPr="00E53B70">
        <w:rPr>
          <w:rFonts w:ascii="Times New Roman" w:hAnsi="Times New Roman" w:cs="Times New Roman"/>
          <w:sz w:val="24"/>
          <w:szCs w:val="24"/>
        </w:rPr>
        <w:t>зования «Заиграевский район».</w:t>
      </w:r>
    </w:p>
    <w:p w:rsidR="001E68FE" w:rsidRPr="00E53B70" w:rsidRDefault="001E68FE" w:rsidP="001E68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164" w:rsidRPr="00E53B70" w:rsidRDefault="001E68FE" w:rsidP="00B25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Персональные данные, а именно: фамилию, имя, отчество, фотографию, год рожд</w:t>
      </w:r>
      <w:r w:rsidRPr="00E53B70">
        <w:rPr>
          <w:rFonts w:ascii="Times New Roman" w:hAnsi="Times New Roman" w:cs="Times New Roman"/>
          <w:sz w:val="24"/>
          <w:szCs w:val="24"/>
        </w:rPr>
        <w:t>е</w:t>
      </w:r>
      <w:r w:rsidRPr="00E53B70">
        <w:rPr>
          <w:rFonts w:ascii="Times New Roman" w:hAnsi="Times New Roman" w:cs="Times New Roman"/>
          <w:sz w:val="24"/>
          <w:szCs w:val="24"/>
        </w:rPr>
        <w:t>ния, семейное положение, сведения о составе семьи,  сведения о занимаемой должности, о трудовом стаже, в том числе   на государственных должностях Российской Федерации, субъекта Российской Федерации, выборных муниципальных должностях, государстве</w:t>
      </w:r>
      <w:r w:rsidRPr="00E53B70">
        <w:rPr>
          <w:rFonts w:ascii="Times New Roman" w:hAnsi="Times New Roman" w:cs="Times New Roman"/>
          <w:sz w:val="24"/>
          <w:szCs w:val="24"/>
        </w:rPr>
        <w:t>н</w:t>
      </w:r>
      <w:r w:rsidRPr="00E53B70">
        <w:rPr>
          <w:rFonts w:ascii="Times New Roman" w:hAnsi="Times New Roman" w:cs="Times New Roman"/>
          <w:sz w:val="24"/>
          <w:szCs w:val="24"/>
        </w:rPr>
        <w:t>ной или муниципальной службы и  руководителем организации,  об образовании, в том числе о дополнительном профессиональном образовании и переподготовке, о наличии ученого звания и ученой степени, знании иностранных языков</w:t>
      </w:r>
      <w:r w:rsidR="00070B6F" w:rsidRPr="00E53B70">
        <w:rPr>
          <w:rFonts w:ascii="Times New Roman" w:hAnsi="Times New Roman" w:cs="Times New Roman"/>
          <w:sz w:val="24"/>
          <w:szCs w:val="24"/>
        </w:rPr>
        <w:t xml:space="preserve">, </w:t>
      </w:r>
      <w:r w:rsidR="00B253F1" w:rsidRPr="00E53B70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B253F1" w:rsidRPr="001E68FE">
        <w:rPr>
          <w:rFonts w:ascii="Times New Roman" w:hAnsi="Times New Roman" w:cs="Times New Roman"/>
          <w:sz w:val="24"/>
          <w:szCs w:val="24"/>
        </w:rPr>
        <w:t xml:space="preserve">о причастности </w:t>
      </w:r>
      <w:r w:rsidR="00B253F1" w:rsidRPr="00E53B70">
        <w:rPr>
          <w:rFonts w:ascii="Times New Roman" w:hAnsi="Times New Roman" w:cs="Times New Roman"/>
          <w:sz w:val="24"/>
          <w:szCs w:val="24"/>
        </w:rPr>
        <w:t xml:space="preserve">к деятельности экстремистских, террористических объединений, организаций и </w:t>
      </w:r>
      <w:r w:rsidR="00B253F1" w:rsidRPr="001E68FE">
        <w:rPr>
          <w:rFonts w:ascii="Times New Roman" w:hAnsi="Times New Roman" w:cs="Times New Roman"/>
          <w:sz w:val="24"/>
          <w:szCs w:val="24"/>
        </w:rPr>
        <w:t>статус</w:t>
      </w:r>
      <w:r w:rsidR="00B253F1" w:rsidRPr="00E53B70">
        <w:rPr>
          <w:rFonts w:ascii="Times New Roman" w:hAnsi="Times New Roman" w:cs="Times New Roman"/>
          <w:sz w:val="24"/>
          <w:szCs w:val="24"/>
        </w:rPr>
        <w:t>е</w:t>
      </w:r>
      <w:r w:rsidR="00B253F1" w:rsidRPr="001E68FE">
        <w:rPr>
          <w:rFonts w:ascii="Times New Roman" w:hAnsi="Times New Roman" w:cs="Times New Roman"/>
          <w:sz w:val="24"/>
          <w:szCs w:val="24"/>
        </w:rPr>
        <w:t xml:space="preserve"> иностранного агента</w:t>
      </w:r>
      <w:r w:rsidR="00070B6F" w:rsidRPr="00E53B70">
        <w:rPr>
          <w:rFonts w:ascii="Times New Roman" w:hAnsi="Times New Roman" w:cs="Times New Roman"/>
          <w:sz w:val="24"/>
          <w:szCs w:val="24"/>
        </w:rPr>
        <w:t xml:space="preserve">, </w:t>
      </w:r>
      <w:r w:rsidRPr="00E53B70">
        <w:rPr>
          <w:rFonts w:ascii="Times New Roman" w:hAnsi="Times New Roman" w:cs="Times New Roman"/>
          <w:sz w:val="24"/>
          <w:szCs w:val="24"/>
        </w:rPr>
        <w:t xml:space="preserve"> разрешаю использовать в качестве общедоступных для публикации на официальном интернет-сайте </w:t>
      </w:r>
      <w:r w:rsidR="007A6164" w:rsidRPr="00E53B70">
        <w:rPr>
          <w:rFonts w:ascii="Times New Roman" w:hAnsi="Times New Roman" w:cs="Times New Roman"/>
          <w:sz w:val="24"/>
          <w:szCs w:val="24"/>
        </w:rPr>
        <w:t>https://zaigraevo.gosuslugi.ru.</w:t>
      </w:r>
    </w:p>
    <w:p w:rsidR="001E68FE" w:rsidRPr="00E53B70" w:rsidRDefault="001E68FE" w:rsidP="007A6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Я ознакомлен(а), что:</w:t>
      </w:r>
    </w:p>
    <w:p w:rsidR="001E68FE" w:rsidRPr="00E53B70" w:rsidRDefault="001E68FE" w:rsidP="001E68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 действует со дня подписания н</w:t>
      </w:r>
      <w:r w:rsidRPr="00E53B70">
        <w:rPr>
          <w:rFonts w:ascii="Times New Roman" w:hAnsi="Times New Roman" w:cs="Times New Roman"/>
          <w:sz w:val="24"/>
          <w:szCs w:val="24"/>
        </w:rPr>
        <w:t>а</w:t>
      </w:r>
      <w:r w:rsidRPr="00E53B70">
        <w:rPr>
          <w:rFonts w:ascii="Times New Roman" w:hAnsi="Times New Roman" w:cs="Times New Roman"/>
          <w:sz w:val="24"/>
          <w:szCs w:val="24"/>
        </w:rPr>
        <w:t>стоящего согласия и до избрания Заиграевским районным Советом  депутатов муниц</w:t>
      </w:r>
      <w:r w:rsidRPr="00E53B70">
        <w:rPr>
          <w:rFonts w:ascii="Times New Roman" w:hAnsi="Times New Roman" w:cs="Times New Roman"/>
          <w:sz w:val="24"/>
          <w:szCs w:val="24"/>
        </w:rPr>
        <w:t>и</w:t>
      </w:r>
      <w:r w:rsidRPr="00E53B70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главы муниципального образования «Заигр</w:t>
      </w:r>
      <w:r w:rsidRPr="00E53B70">
        <w:rPr>
          <w:rFonts w:ascii="Times New Roman" w:hAnsi="Times New Roman" w:cs="Times New Roman"/>
          <w:sz w:val="24"/>
          <w:szCs w:val="24"/>
        </w:rPr>
        <w:t>а</w:t>
      </w:r>
      <w:r w:rsidRPr="00E53B70">
        <w:rPr>
          <w:rFonts w:ascii="Times New Roman" w:hAnsi="Times New Roman" w:cs="Times New Roman"/>
          <w:sz w:val="24"/>
          <w:szCs w:val="24"/>
        </w:rPr>
        <w:t>евский район» по итогам проведенного конкурса по отбору кандидатур на должность гл</w:t>
      </w:r>
      <w:r w:rsidRPr="00E53B70">
        <w:rPr>
          <w:rFonts w:ascii="Times New Roman" w:hAnsi="Times New Roman" w:cs="Times New Roman"/>
          <w:sz w:val="24"/>
          <w:szCs w:val="24"/>
        </w:rPr>
        <w:t>а</w:t>
      </w:r>
      <w:r w:rsidRPr="00E53B70">
        <w:rPr>
          <w:rFonts w:ascii="Times New Roman" w:hAnsi="Times New Roman" w:cs="Times New Roman"/>
          <w:sz w:val="24"/>
          <w:szCs w:val="24"/>
        </w:rPr>
        <w:t>вы муниципального образования «Заиграевский район» либо до принятия Заиграевским районным Советом депутатов муниципального образования «Заиграевский район» реш</w:t>
      </w:r>
      <w:r w:rsidRPr="00E53B70">
        <w:rPr>
          <w:rFonts w:ascii="Times New Roman" w:hAnsi="Times New Roman" w:cs="Times New Roman"/>
          <w:sz w:val="24"/>
          <w:szCs w:val="24"/>
        </w:rPr>
        <w:t>е</w:t>
      </w:r>
      <w:r w:rsidRPr="00E53B70">
        <w:rPr>
          <w:rFonts w:ascii="Times New Roman" w:hAnsi="Times New Roman" w:cs="Times New Roman"/>
          <w:sz w:val="24"/>
          <w:szCs w:val="24"/>
        </w:rPr>
        <w:t>ния о проведении повторного конкурса;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3) в случае отзыва согласия на обработку персональных данных конкурсная коми</w:t>
      </w:r>
      <w:r w:rsidRPr="00E53B70">
        <w:rPr>
          <w:rFonts w:ascii="Times New Roman" w:hAnsi="Times New Roman" w:cs="Times New Roman"/>
          <w:sz w:val="24"/>
          <w:szCs w:val="24"/>
        </w:rPr>
        <w:t>с</w:t>
      </w:r>
      <w:r w:rsidRPr="00E53B70">
        <w:rPr>
          <w:rFonts w:ascii="Times New Roman" w:hAnsi="Times New Roman" w:cs="Times New Roman"/>
          <w:sz w:val="24"/>
          <w:szCs w:val="24"/>
        </w:rPr>
        <w:t xml:space="preserve">сия вправе продолжить обработку персональных данных без моего согласия при наличии оснований, указанных в </w:t>
      </w:r>
      <w:hyperlink r:id="rId8" w:history="1">
        <w:r w:rsidRPr="00E53B70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пунктах 2</w:t>
        </w:r>
      </w:hyperlink>
      <w:r w:rsidRPr="00E53B70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E53B70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11 части 1 статьи 6</w:t>
        </w:r>
      </w:hyperlink>
      <w:r w:rsidRPr="00E53B7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53B70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части 2 статьи 10</w:t>
        </w:r>
      </w:hyperlink>
      <w:r w:rsidRPr="00E53B7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E53B70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части 2 статьи 11</w:t>
        </w:r>
      </w:hyperlink>
      <w:r w:rsidRPr="00E53B7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данных»;</w:t>
      </w:r>
    </w:p>
    <w:p w:rsidR="001E68FE" w:rsidRPr="00E53B70" w:rsidRDefault="001E68FE" w:rsidP="001E68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4) после окончания конкурса по отбору кандидатур на должность главы муниц</w:t>
      </w:r>
      <w:r w:rsidRPr="00E53B70">
        <w:rPr>
          <w:rFonts w:ascii="Times New Roman" w:hAnsi="Times New Roman" w:cs="Times New Roman"/>
          <w:sz w:val="24"/>
          <w:szCs w:val="24"/>
        </w:rPr>
        <w:t>и</w:t>
      </w:r>
      <w:r w:rsidRPr="00E53B70">
        <w:rPr>
          <w:rFonts w:ascii="Times New Roman" w:hAnsi="Times New Roman" w:cs="Times New Roman"/>
          <w:sz w:val="24"/>
          <w:szCs w:val="24"/>
        </w:rPr>
        <w:lastRenderedPageBreak/>
        <w:t>пального образования «Заиграевский район»и избрания Заиграевским  районным Советом  депутатов муниципального образования «Заиграевский район»  главы муниципального образования «Заиграевский район» персональные данные хранятся в Заиграевском  ра</w:t>
      </w:r>
      <w:r w:rsidRPr="00E53B70">
        <w:rPr>
          <w:rFonts w:ascii="Times New Roman" w:hAnsi="Times New Roman" w:cs="Times New Roman"/>
          <w:sz w:val="24"/>
          <w:szCs w:val="24"/>
        </w:rPr>
        <w:t>й</w:t>
      </w:r>
      <w:r w:rsidRPr="00E53B70">
        <w:rPr>
          <w:rFonts w:ascii="Times New Roman" w:hAnsi="Times New Roman" w:cs="Times New Roman"/>
          <w:sz w:val="24"/>
          <w:szCs w:val="24"/>
        </w:rPr>
        <w:t>онном Совете  депутатов муниципального образования «Заиграевский район» в течение срока хранения документов, предусмотренного действующим законодательством Росси</w:t>
      </w:r>
      <w:r w:rsidRPr="00E53B70">
        <w:rPr>
          <w:rFonts w:ascii="Times New Roman" w:hAnsi="Times New Roman" w:cs="Times New Roman"/>
          <w:sz w:val="24"/>
          <w:szCs w:val="24"/>
        </w:rPr>
        <w:t>й</w:t>
      </w:r>
      <w:r w:rsidRPr="00E53B70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1E68FE" w:rsidRPr="00E53B70" w:rsidRDefault="001E68FE" w:rsidP="001E68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Я ознакомлен(а) с правами субъекта персональных данных, предусмотренными главой 3 Федерального закона от 27.07.2006 г. № 152-ФЗ «О персональных данных».</w:t>
      </w:r>
    </w:p>
    <w:p w:rsidR="001E68FE" w:rsidRPr="00E53B70" w:rsidRDefault="001E68FE" w:rsidP="001E6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 Все изложенное мною прочитано, мне понятно и подтверждается собственнору</w:t>
      </w:r>
      <w:r w:rsidRPr="00E53B70">
        <w:rPr>
          <w:rFonts w:ascii="Times New Roman" w:hAnsi="Times New Roman" w:cs="Times New Roman"/>
          <w:sz w:val="24"/>
          <w:szCs w:val="24"/>
        </w:rPr>
        <w:t>ч</w:t>
      </w:r>
      <w:r w:rsidRPr="00E53B70">
        <w:rPr>
          <w:rFonts w:ascii="Times New Roman" w:hAnsi="Times New Roman" w:cs="Times New Roman"/>
          <w:sz w:val="24"/>
          <w:szCs w:val="24"/>
        </w:rPr>
        <w:t>ной подписью.</w:t>
      </w: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</w:t>
      </w: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 xml:space="preserve">«_________»__________________________202__ г. </w:t>
      </w: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68FE" w:rsidRPr="00E53B70" w:rsidRDefault="001E68FE" w:rsidP="001E68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B70">
        <w:rPr>
          <w:rFonts w:ascii="Times New Roman" w:hAnsi="Times New Roman" w:cs="Times New Roman"/>
          <w:sz w:val="24"/>
          <w:szCs w:val="24"/>
        </w:rPr>
        <w:t>__________________________/______________________________________/</w:t>
      </w:r>
    </w:p>
    <w:p w:rsidR="00E53B70" w:rsidRPr="006F1B9B" w:rsidRDefault="001E68FE" w:rsidP="006F1B9B">
      <w:pPr>
        <w:pStyle w:val="ConsPlusNonformat"/>
        <w:ind w:right="5526"/>
        <w:jc w:val="center"/>
        <w:rPr>
          <w:rFonts w:ascii="Times New Roman" w:hAnsi="Times New Roman" w:cs="Times New Roman"/>
          <w:sz w:val="24"/>
          <w:szCs w:val="24"/>
        </w:rPr>
        <w:sectPr w:rsidR="00E53B70" w:rsidRPr="006F1B9B" w:rsidSect="00960DD3">
          <w:pgSz w:w="11907" w:h="16840" w:code="9"/>
          <w:pgMar w:top="1134" w:right="850" w:bottom="1134" w:left="1701" w:header="0" w:footer="51" w:gutter="0"/>
          <w:cols w:space="708"/>
          <w:titlePg/>
          <w:docGrid w:linePitch="299"/>
        </w:sectPr>
      </w:pPr>
      <w:r w:rsidRPr="00E53B70">
        <w:rPr>
          <w:rFonts w:ascii="Times New Roman" w:hAnsi="Times New Roman" w:cs="Times New Roman"/>
          <w:sz w:val="24"/>
          <w:szCs w:val="24"/>
        </w:rPr>
        <w:t>(подпись)</w:t>
      </w:r>
    </w:p>
    <w:p w:rsidR="00E53B70" w:rsidRPr="00E53B70" w:rsidRDefault="00E53B70" w:rsidP="006F1B9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53B70" w:rsidRPr="00E53B70" w:rsidSect="00E53B70">
      <w:pgSz w:w="16840" w:h="11907" w:orient="landscape" w:code="9"/>
      <w:pgMar w:top="1701" w:right="1134" w:bottom="850" w:left="1134" w:header="0" w:footer="51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277" w:rsidRDefault="00D11277" w:rsidP="006F1B9B">
      <w:pPr>
        <w:spacing w:after="0" w:line="240" w:lineRule="auto"/>
      </w:pPr>
      <w:r>
        <w:separator/>
      </w:r>
    </w:p>
  </w:endnote>
  <w:endnote w:type="continuationSeparator" w:id="1">
    <w:p w:rsidR="00D11277" w:rsidRDefault="00D11277" w:rsidP="006F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277" w:rsidRDefault="00D11277" w:rsidP="006F1B9B">
      <w:pPr>
        <w:spacing w:after="0" w:line="240" w:lineRule="auto"/>
      </w:pPr>
      <w:r>
        <w:separator/>
      </w:r>
    </w:p>
  </w:footnote>
  <w:footnote w:type="continuationSeparator" w:id="1">
    <w:p w:rsidR="00D11277" w:rsidRDefault="00D11277" w:rsidP="006F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52AD8"/>
    <w:multiLevelType w:val="hybridMultilevel"/>
    <w:tmpl w:val="32347B4E"/>
    <w:lvl w:ilvl="0" w:tplc="F476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37694F"/>
    <w:multiLevelType w:val="hybridMultilevel"/>
    <w:tmpl w:val="D7D249CA"/>
    <w:lvl w:ilvl="0" w:tplc="A6B03E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7564"/>
    <w:multiLevelType w:val="hybridMultilevel"/>
    <w:tmpl w:val="7A2A2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611952"/>
    <w:multiLevelType w:val="hybridMultilevel"/>
    <w:tmpl w:val="2CF40480"/>
    <w:lvl w:ilvl="0" w:tplc="0DB8BB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322E5"/>
    <w:multiLevelType w:val="hybridMultilevel"/>
    <w:tmpl w:val="DEE0BEFE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01899"/>
    <w:multiLevelType w:val="hybridMultilevel"/>
    <w:tmpl w:val="CF101D0A"/>
    <w:lvl w:ilvl="0" w:tplc="C5DE6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10FFE"/>
    <w:multiLevelType w:val="hybridMultilevel"/>
    <w:tmpl w:val="9924746C"/>
    <w:lvl w:ilvl="0" w:tplc="0DB8BB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64E"/>
    <w:rsid w:val="0002060F"/>
    <w:rsid w:val="000240FF"/>
    <w:rsid w:val="00070B6F"/>
    <w:rsid w:val="000926A9"/>
    <w:rsid w:val="000B50F1"/>
    <w:rsid w:val="000E48FF"/>
    <w:rsid w:val="000F4522"/>
    <w:rsid w:val="001003B1"/>
    <w:rsid w:val="001132AC"/>
    <w:rsid w:val="001243F8"/>
    <w:rsid w:val="0013220F"/>
    <w:rsid w:val="00141B2D"/>
    <w:rsid w:val="00150D61"/>
    <w:rsid w:val="00195528"/>
    <w:rsid w:val="00197124"/>
    <w:rsid w:val="001E68FE"/>
    <w:rsid w:val="00205520"/>
    <w:rsid w:val="00251804"/>
    <w:rsid w:val="00270B92"/>
    <w:rsid w:val="00277082"/>
    <w:rsid w:val="00297DB2"/>
    <w:rsid w:val="002E3BE6"/>
    <w:rsid w:val="002F028C"/>
    <w:rsid w:val="002F281B"/>
    <w:rsid w:val="002F311A"/>
    <w:rsid w:val="00323828"/>
    <w:rsid w:val="0034135D"/>
    <w:rsid w:val="00396E5E"/>
    <w:rsid w:val="003E09AA"/>
    <w:rsid w:val="004B1260"/>
    <w:rsid w:val="004B4DC6"/>
    <w:rsid w:val="004B6426"/>
    <w:rsid w:val="00510F09"/>
    <w:rsid w:val="00550F06"/>
    <w:rsid w:val="00582C91"/>
    <w:rsid w:val="005955D1"/>
    <w:rsid w:val="005A5087"/>
    <w:rsid w:val="005D1E7F"/>
    <w:rsid w:val="005F578B"/>
    <w:rsid w:val="0061448B"/>
    <w:rsid w:val="00631304"/>
    <w:rsid w:val="00643E68"/>
    <w:rsid w:val="006733F1"/>
    <w:rsid w:val="006E25CD"/>
    <w:rsid w:val="006F1B9B"/>
    <w:rsid w:val="00786BDF"/>
    <w:rsid w:val="007A6164"/>
    <w:rsid w:val="008632E8"/>
    <w:rsid w:val="008A57D7"/>
    <w:rsid w:val="008F0FDE"/>
    <w:rsid w:val="00955058"/>
    <w:rsid w:val="00960DD3"/>
    <w:rsid w:val="009705CA"/>
    <w:rsid w:val="009F2694"/>
    <w:rsid w:val="00A07720"/>
    <w:rsid w:val="00A366DE"/>
    <w:rsid w:val="00A4021F"/>
    <w:rsid w:val="00A736D4"/>
    <w:rsid w:val="00AB064E"/>
    <w:rsid w:val="00AF1119"/>
    <w:rsid w:val="00B10DB8"/>
    <w:rsid w:val="00B253F1"/>
    <w:rsid w:val="00B4332E"/>
    <w:rsid w:val="00B75D2C"/>
    <w:rsid w:val="00B80FE8"/>
    <w:rsid w:val="00B906C1"/>
    <w:rsid w:val="00BA2164"/>
    <w:rsid w:val="00BA5B08"/>
    <w:rsid w:val="00BC1D33"/>
    <w:rsid w:val="00BF5AD1"/>
    <w:rsid w:val="00BF718D"/>
    <w:rsid w:val="00C15870"/>
    <w:rsid w:val="00C3146F"/>
    <w:rsid w:val="00C45521"/>
    <w:rsid w:val="00C62284"/>
    <w:rsid w:val="00C631B3"/>
    <w:rsid w:val="00CD47D4"/>
    <w:rsid w:val="00CE026F"/>
    <w:rsid w:val="00D11277"/>
    <w:rsid w:val="00D11839"/>
    <w:rsid w:val="00D56D3B"/>
    <w:rsid w:val="00DA2067"/>
    <w:rsid w:val="00DB565B"/>
    <w:rsid w:val="00DD4BE8"/>
    <w:rsid w:val="00E53B70"/>
    <w:rsid w:val="00E85D29"/>
    <w:rsid w:val="00E935AA"/>
    <w:rsid w:val="00F16455"/>
    <w:rsid w:val="00F214C4"/>
    <w:rsid w:val="00F21B01"/>
    <w:rsid w:val="00F23FDF"/>
    <w:rsid w:val="00F81AB1"/>
    <w:rsid w:val="00FF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6F"/>
  </w:style>
  <w:style w:type="paragraph" w:styleId="1">
    <w:name w:val="heading 1"/>
    <w:basedOn w:val="a"/>
    <w:next w:val="a"/>
    <w:link w:val="10"/>
    <w:uiPriority w:val="9"/>
    <w:qFormat/>
    <w:rsid w:val="00AB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92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B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6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06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AB064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ConsNormal">
    <w:name w:val="ConsNormal"/>
    <w:rsid w:val="00AB0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8F0FD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BE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B4332E"/>
    <w:rPr>
      <w:color w:val="0000FF"/>
      <w:u w:val="single"/>
    </w:rPr>
  </w:style>
  <w:style w:type="table" w:styleId="aa">
    <w:name w:val="Table Grid"/>
    <w:basedOn w:val="a1"/>
    <w:uiPriority w:val="59"/>
    <w:rsid w:val="001132A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6733F1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6733F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6733F1"/>
    <w:rPr>
      <w:rFonts w:ascii="Arial" w:hAnsi="Arial" w:cs="Arial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733F1"/>
    <w:pPr>
      <w:widowControl w:val="0"/>
      <w:shd w:val="clear" w:color="auto" w:fill="FFFFFF"/>
      <w:spacing w:after="0" w:line="240" w:lineRule="auto"/>
      <w:ind w:firstLine="470"/>
    </w:pPr>
    <w:rPr>
      <w:rFonts w:ascii="Arial" w:hAnsi="Arial" w:cs="Arial"/>
      <w:sz w:val="16"/>
      <w:szCs w:val="16"/>
    </w:rPr>
  </w:style>
  <w:style w:type="character" w:customStyle="1" w:styleId="11">
    <w:name w:val="Основной текст Знак1"/>
    <w:basedOn w:val="a0"/>
    <w:uiPriority w:val="99"/>
    <w:locked/>
    <w:rsid w:val="006733F1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paragraph" w:customStyle="1" w:styleId="Default">
    <w:name w:val="Default"/>
    <w:rsid w:val="00E935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1E68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E68FE"/>
    <w:pPr>
      <w:widowControl w:val="0"/>
      <w:suppressAutoHyphens/>
      <w:autoSpaceDN w:val="0"/>
      <w:spacing w:after="0" w:line="240" w:lineRule="auto"/>
    </w:pPr>
    <w:rPr>
      <w:rFonts w:ascii="Courier New" w:eastAsia="SimSun" w:hAnsi="Courier New" w:cs="Courier New"/>
      <w:kern w:val="3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70B9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d">
    <w:name w:val="No Spacing"/>
    <w:uiPriority w:val="1"/>
    <w:qFormat/>
    <w:rsid w:val="008632E8"/>
    <w:pPr>
      <w:spacing w:after="0" w:line="240" w:lineRule="auto"/>
    </w:pPr>
  </w:style>
  <w:style w:type="character" w:customStyle="1" w:styleId="hyperlink">
    <w:name w:val="hyperlink"/>
    <w:basedOn w:val="a0"/>
    <w:rsid w:val="00CE026F"/>
  </w:style>
  <w:style w:type="paragraph" w:styleId="ae">
    <w:name w:val="header"/>
    <w:basedOn w:val="a"/>
    <w:link w:val="af"/>
    <w:uiPriority w:val="99"/>
    <w:semiHidden/>
    <w:unhideWhenUsed/>
    <w:rsid w:val="006F1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F1B9B"/>
  </w:style>
  <w:style w:type="paragraph" w:styleId="af0">
    <w:name w:val="footer"/>
    <w:basedOn w:val="a"/>
    <w:link w:val="af1"/>
    <w:uiPriority w:val="99"/>
    <w:semiHidden/>
    <w:unhideWhenUsed/>
    <w:rsid w:val="006F1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F1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0DC0676FBD1F220945B757485824C71F1EBA390300A053CE47F555C9FB237D020F5B7E8A6AF6F652F1FE0A5A79AAD2C8FC7CEADAD5CBA9z6o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0DC0676FBD1F220945B757485824C71F1EBA390300A053CE47F555C9FB237D020F5B7D8961A0A116AFA7591E32A7D5D6E07CEDzCo4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0DC0676FBD1F220945B757485824C71F1EBA390300A053CE47F555C9FB237D020F5B7E8A6AF4F850F1FE0A5A79AAD2C8FC7CEADAD5CBA9z6o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0DC0676FBD1F220945B757485824C71F1EBA390300A053CE47F555C9FB237D020F5B7E8A6AF6F65BF1FE0A5A79AAD2C8FC7CEADAD5CBA9z6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f0rs</dc:creator>
  <cp:lastModifiedBy>Людмила В. Семеняга</cp:lastModifiedBy>
  <cp:revision>10</cp:revision>
  <cp:lastPrinted>2024-12-12T02:39:00Z</cp:lastPrinted>
  <dcterms:created xsi:type="dcterms:W3CDTF">2024-12-12T01:25:00Z</dcterms:created>
  <dcterms:modified xsi:type="dcterms:W3CDTF">2024-12-13T09:23:00Z</dcterms:modified>
</cp:coreProperties>
</file>