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E3199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338470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27108" w:rsidRDefault="00F42871" w:rsidP="00127108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13</w:t>
      </w:r>
      <w:r w:rsidR="0080058F" w:rsidRPr="00127108">
        <w:rPr>
          <w:szCs w:val="28"/>
          <w:u w:val="single"/>
        </w:rPr>
        <w:t>.</w:t>
      </w:r>
      <w:r w:rsidR="00880DB8" w:rsidRPr="00127108">
        <w:rPr>
          <w:szCs w:val="28"/>
          <w:u w:val="single"/>
        </w:rPr>
        <w:t>03</w:t>
      </w:r>
      <w:r w:rsidR="008A4DC0" w:rsidRPr="00127108">
        <w:rPr>
          <w:szCs w:val="28"/>
          <w:u w:val="single"/>
        </w:rPr>
        <w:t>.202</w:t>
      </w:r>
      <w:r w:rsidR="00953BD9" w:rsidRPr="00127108">
        <w:rPr>
          <w:szCs w:val="28"/>
          <w:u w:val="single"/>
        </w:rPr>
        <w:t>5</w:t>
      </w:r>
      <w:r w:rsidR="0043356C" w:rsidRPr="00127108">
        <w:rPr>
          <w:szCs w:val="28"/>
        </w:rPr>
        <w:t xml:space="preserve">                                                  </w:t>
      </w:r>
      <w:r w:rsidR="0020042E" w:rsidRPr="00127108">
        <w:rPr>
          <w:szCs w:val="28"/>
        </w:rPr>
        <w:t xml:space="preserve">    </w:t>
      </w:r>
      <w:r w:rsidR="0043356C" w:rsidRPr="00127108">
        <w:rPr>
          <w:szCs w:val="28"/>
        </w:rPr>
        <w:t xml:space="preserve">  </w:t>
      </w:r>
      <w:r w:rsidR="008A4DC0" w:rsidRPr="00127108">
        <w:rPr>
          <w:szCs w:val="28"/>
        </w:rPr>
        <w:t xml:space="preserve">            </w:t>
      </w:r>
      <w:r w:rsidR="00127108">
        <w:rPr>
          <w:szCs w:val="28"/>
        </w:rPr>
        <w:t xml:space="preserve">         </w:t>
      </w:r>
      <w:r w:rsidR="008A4DC0" w:rsidRPr="00127108">
        <w:rPr>
          <w:szCs w:val="28"/>
        </w:rPr>
        <w:t xml:space="preserve">    </w:t>
      </w:r>
      <w:r w:rsidR="003B7EF7" w:rsidRPr="00127108">
        <w:rPr>
          <w:szCs w:val="28"/>
        </w:rPr>
        <w:t xml:space="preserve"> </w:t>
      </w:r>
      <w:r w:rsidR="00CE54B7" w:rsidRPr="00127108">
        <w:rPr>
          <w:szCs w:val="28"/>
        </w:rPr>
        <w:t xml:space="preserve">   </w:t>
      </w:r>
      <w:r w:rsidR="00953BD9" w:rsidRPr="00127108">
        <w:rPr>
          <w:szCs w:val="28"/>
        </w:rPr>
        <w:t xml:space="preserve"> </w:t>
      </w:r>
      <w:r w:rsidR="00310831" w:rsidRPr="00127108">
        <w:rPr>
          <w:szCs w:val="28"/>
        </w:rPr>
        <w:t xml:space="preserve">                       </w:t>
      </w:r>
      <w:r w:rsidR="00953BD9" w:rsidRPr="00127108">
        <w:rPr>
          <w:szCs w:val="28"/>
        </w:rPr>
        <w:t xml:space="preserve"> </w:t>
      </w:r>
      <w:r w:rsidR="0043356C" w:rsidRPr="00127108">
        <w:rPr>
          <w:szCs w:val="28"/>
        </w:rPr>
        <w:t>№</w:t>
      </w:r>
      <w:r w:rsidR="008A4DC0" w:rsidRPr="00127108">
        <w:rPr>
          <w:szCs w:val="28"/>
        </w:rPr>
        <w:t xml:space="preserve"> </w:t>
      </w:r>
      <w:r w:rsidR="00FB6C67">
        <w:rPr>
          <w:szCs w:val="28"/>
          <w:u w:val="single"/>
        </w:rPr>
        <w:t>9</w:t>
      </w:r>
      <w:r>
        <w:rPr>
          <w:szCs w:val="28"/>
          <w:u w:val="single"/>
        </w:rPr>
        <w:t>8</w:t>
      </w:r>
    </w:p>
    <w:p w:rsidR="0043356C" w:rsidRPr="003D5450" w:rsidRDefault="0043356C" w:rsidP="00127108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3D5450">
        <w:rPr>
          <w:szCs w:val="28"/>
        </w:rPr>
        <w:t>п. Заиграево</w:t>
      </w:r>
    </w:p>
    <w:p w:rsidR="0014573F" w:rsidRPr="003D5450" w:rsidRDefault="0014573F" w:rsidP="0014573F">
      <w:pPr>
        <w:ind w:right="4675" w:firstLine="720"/>
        <w:jc w:val="both"/>
        <w:rPr>
          <w:color w:val="000000"/>
          <w:szCs w:val="28"/>
        </w:rPr>
      </w:pPr>
    </w:p>
    <w:p w:rsidR="00921EEF" w:rsidRDefault="00F42871" w:rsidP="00F42871">
      <w:pPr>
        <w:ind w:right="3967" w:firstLine="720"/>
        <w:jc w:val="both"/>
        <w:rPr>
          <w:color w:val="000000"/>
          <w:szCs w:val="28"/>
        </w:rPr>
      </w:pPr>
      <w:proofErr w:type="gramStart"/>
      <w:r w:rsidRPr="00F42871">
        <w:rPr>
          <w:color w:val="000000"/>
          <w:szCs w:val="28"/>
        </w:rPr>
        <w:t>О внесении изменений в Постановление Администрации муниципального образования «Заиграевский район» от 05.07.2024 г. № 327 «Об утверждении Положения о порядке освобождения родителей (законных представителей) от родительской платы за присмотр и уход обучающихся в муниципальных организа</w:t>
      </w:r>
      <w:r w:rsidR="001A048C">
        <w:rPr>
          <w:color w:val="000000"/>
          <w:szCs w:val="28"/>
        </w:rPr>
        <w:t>циях муниципального образования</w:t>
      </w:r>
      <w:r w:rsidRPr="00F42871">
        <w:rPr>
          <w:color w:val="000000"/>
          <w:szCs w:val="28"/>
        </w:rPr>
        <w:t xml:space="preserve"> «Заиграевский район» Республики Бурятия, осваивающих образовательные программы дошкольного образования, являющихся детьми отдельных категорий граждан, принимавших участие в специальной военной операции на территориях Донецкой Народной</w:t>
      </w:r>
      <w:proofErr w:type="gramEnd"/>
      <w:r w:rsidRPr="00F42871">
        <w:rPr>
          <w:color w:val="000000"/>
          <w:szCs w:val="28"/>
        </w:rPr>
        <w:t xml:space="preserve"> Республики, Луганской Народной Республики, Запорожской области, Херсонской области и Украины"</w:t>
      </w:r>
    </w:p>
    <w:p w:rsidR="001A048C" w:rsidRPr="003D5450" w:rsidRDefault="001A048C" w:rsidP="00F42871">
      <w:pPr>
        <w:ind w:right="3967" w:firstLine="720"/>
        <w:jc w:val="both"/>
        <w:rPr>
          <w:color w:val="000000"/>
          <w:szCs w:val="28"/>
        </w:rPr>
      </w:pPr>
    </w:p>
    <w:p w:rsidR="001A048C" w:rsidRDefault="001A048C" w:rsidP="001A04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  <w:proofErr w:type="gramStart"/>
      <w:r>
        <w:rPr>
          <w:color w:val="000000"/>
          <w:szCs w:val="26"/>
        </w:rPr>
        <w:t>В соответствии с Федеральным законом от 29.12.2012 N 273-ФЗ "Об образовании в Российской Федерации", Законом Республики Бурятия от 13.12.2013 г. № 240-V «Об образовании в Республике Бурятия», Постановлением Правительства Республики Бурятия от 15 апреля 2024 г. №210 "Об утверждении Методики распределения и Правил предоставления иных межбюджетных трансфертов из бюджета Республики Бурятия бюджетам муниципальных районов (городских округов) в Республике Бурятия на оплату</w:t>
      </w:r>
      <w:proofErr w:type="gramEnd"/>
      <w:r>
        <w:rPr>
          <w:color w:val="000000"/>
          <w:szCs w:val="26"/>
        </w:rPr>
        <w:t xml:space="preserve"> </w:t>
      </w:r>
      <w:proofErr w:type="gramStart"/>
      <w:r>
        <w:rPr>
          <w:color w:val="000000"/>
          <w:szCs w:val="26"/>
        </w:rPr>
        <w:t xml:space="preserve">питания обучающихся в муниципальных организациях Республики Бурятия, </w:t>
      </w:r>
      <w:r>
        <w:rPr>
          <w:color w:val="000000"/>
          <w:szCs w:val="26"/>
        </w:rPr>
        <w:lastRenderedPageBreak/>
        <w:t>осваивающих образовательные программы дошкольного образования, являющихся детьми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Украины", Постановлением Правительства Республики Бурятия от 17 февраля 2025 г. № 91 «О внесении изменений в Постановление Правительства Республики Бурятия от 15 апреля 2024 г</w:t>
      </w:r>
      <w:proofErr w:type="gramEnd"/>
      <w:r>
        <w:rPr>
          <w:color w:val="000000"/>
          <w:szCs w:val="26"/>
        </w:rPr>
        <w:t>. №</w:t>
      </w:r>
      <w:proofErr w:type="gramStart"/>
      <w:r>
        <w:rPr>
          <w:color w:val="000000"/>
          <w:szCs w:val="26"/>
        </w:rPr>
        <w:t>210  "Об утверждении Методики распределения и Правил предоставления иных межбюджетных трансфертов из бюджета Республики Бурятия бюджетам муниципальных районов (городских округов) в Республике Бурятия на оплату питания обучающихся в муниципальных организациях Республики Бурятия, осваивающих образовательные программы дошкольного образования, являющихся детьми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rPr>
          <w:color w:val="000000"/>
          <w:szCs w:val="26"/>
        </w:rPr>
        <w:t xml:space="preserve"> и Украины" руководствуясь статьёй 30 Устава муниципального образования «Заиграевский район»,</w:t>
      </w:r>
      <w:r>
        <w:rPr>
          <w:color w:val="000000"/>
          <w:szCs w:val="24"/>
        </w:rPr>
        <w:t xml:space="preserve"> </w:t>
      </w:r>
    </w:p>
    <w:p w:rsidR="001A048C" w:rsidRDefault="001A048C" w:rsidP="001A04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постановляю:</w:t>
      </w:r>
    </w:p>
    <w:p w:rsidR="001A048C" w:rsidRDefault="001A048C" w:rsidP="001A04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1. </w:t>
      </w:r>
      <w:proofErr w:type="gramStart"/>
      <w:r>
        <w:rPr>
          <w:color w:val="000000"/>
          <w:szCs w:val="24"/>
        </w:rPr>
        <w:t xml:space="preserve">Внести следующие </w:t>
      </w:r>
      <w:r>
        <w:rPr>
          <w:color w:val="000000"/>
          <w:szCs w:val="24"/>
        </w:rPr>
        <w:t xml:space="preserve">изменения в </w:t>
      </w:r>
      <w:r>
        <w:rPr>
          <w:color w:val="000000"/>
          <w:szCs w:val="28"/>
        </w:rPr>
        <w:t xml:space="preserve">Положение о </w:t>
      </w:r>
      <w:r>
        <w:rPr>
          <w:color w:val="000000"/>
          <w:szCs w:val="28"/>
        </w:rPr>
        <w:t xml:space="preserve">порядке освобождения родителей (законных представителей) от родительской платы за присмотр и уход </w:t>
      </w:r>
      <w:r>
        <w:rPr>
          <w:color w:val="000000"/>
          <w:szCs w:val="28"/>
          <w:shd w:val="clear" w:color="auto" w:fill="FFFFFF"/>
        </w:rPr>
        <w:t xml:space="preserve">обучающихся в муниципальных организациях </w:t>
      </w:r>
      <w:r>
        <w:rPr>
          <w:color w:val="000000"/>
          <w:szCs w:val="28"/>
        </w:rPr>
        <w:t xml:space="preserve">МО «Заиграевский район» </w:t>
      </w:r>
      <w:r>
        <w:rPr>
          <w:color w:val="000000"/>
          <w:szCs w:val="28"/>
          <w:shd w:val="clear" w:color="auto" w:fill="FFFFFF"/>
        </w:rPr>
        <w:t>Республики Бурятия, осваивающих образовательные программы дошкольного образования, являющихся детьми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Украины",</w:t>
      </w:r>
      <w:r>
        <w:rPr>
          <w:color w:val="000000"/>
          <w:szCs w:val="24"/>
        </w:rPr>
        <w:t xml:space="preserve"> утвержденное Постановлением Администрации</w:t>
      </w:r>
      <w:proofErr w:type="gramEnd"/>
      <w:r>
        <w:rPr>
          <w:color w:val="000000"/>
          <w:szCs w:val="24"/>
        </w:rPr>
        <w:t xml:space="preserve"> муниципального образования «Заиграевский район» от 05.07.2024 г. № 327":</w:t>
      </w:r>
    </w:p>
    <w:p w:rsidR="001A048C" w:rsidRDefault="001A048C" w:rsidP="001A04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1.1. Пункт 2.1. изложить в следующей редакции:</w:t>
      </w:r>
    </w:p>
    <w:p w:rsidR="001A048C" w:rsidRDefault="001A048C" w:rsidP="001A04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«2.1.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3969"/>
        <w:gridCol w:w="5352"/>
      </w:tblGrid>
      <w:tr w:rsidR="001A048C" w:rsidTr="0027521F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8C" w:rsidRDefault="001A048C">
            <w:pPr>
              <w:pStyle w:val="s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A048C" w:rsidRDefault="001A048C">
            <w:pPr>
              <w:pStyle w:val="s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8C" w:rsidRDefault="001A048C">
            <w:pPr>
              <w:pStyle w:val="s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Категории детей, которые обеспечиваются бесплатным питанием в муниципальных организациях МО «Заиграевский район», осваивающих образовательные программы дошкольного образования: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8C" w:rsidRDefault="001A048C">
            <w:pPr>
              <w:pStyle w:val="s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документов</w:t>
            </w:r>
          </w:p>
          <w:p w:rsidR="001A048C" w:rsidRDefault="001A048C">
            <w:pPr>
              <w:pStyle w:val="s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048C" w:rsidTr="00E3199B">
        <w:trPr>
          <w:trHeight w:val="20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8C" w:rsidRDefault="001A048C">
            <w:pPr>
              <w:rPr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8C" w:rsidRDefault="001A048C">
            <w:pPr>
              <w:rPr>
                <w:color w:val="000000"/>
                <w:szCs w:val="28"/>
              </w:rPr>
            </w:pPr>
          </w:p>
        </w:tc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8C" w:rsidRDefault="001A048C" w:rsidP="00E3199B">
            <w:pPr>
              <w:jc w:val="both"/>
            </w:pPr>
            <w:bookmarkStart w:id="0" w:name="_GoBack"/>
            <w:proofErr w:type="gramStart"/>
            <w:r>
              <w:t>- заявление родителя (законного представителя) об освобождении платы за присмотр и уход (Приложение №1 к</w:t>
            </w:r>
            <w:r w:rsidR="00E3199B">
              <w:t xml:space="preserve"> </w:t>
            </w:r>
            <w:proofErr w:type="gramEnd"/>
          </w:p>
          <w:p w:rsidR="00E3199B" w:rsidRDefault="001A048C" w:rsidP="00E3199B">
            <w:pPr>
              <w:jc w:val="both"/>
            </w:pPr>
            <w:proofErr w:type="gramStart"/>
            <w:r>
              <w:t>Положению);</w:t>
            </w:r>
            <w:proofErr w:type="gramEnd"/>
          </w:p>
          <w:p w:rsidR="00E3199B" w:rsidRPr="00E3199B" w:rsidRDefault="00E3199B" w:rsidP="00E3199B">
            <w:pPr>
              <w:jc w:val="both"/>
            </w:pPr>
          </w:p>
          <w:bookmarkEnd w:id="0"/>
          <w:p w:rsidR="001A048C" w:rsidRDefault="001A048C">
            <w:pPr>
              <w:pStyle w:val="s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свидетельство о заключении (расторжении) брака;</w:t>
            </w:r>
          </w:p>
          <w:p w:rsidR="001A048C" w:rsidRDefault="001A048C">
            <w:pPr>
              <w:pStyle w:val="s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Свидетельство о рождении ребенка (детей);</w:t>
            </w:r>
          </w:p>
          <w:p w:rsidR="001A048C" w:rsidRDefault="001A048C">
            <w:pPr>
              <w:pStyle w:val="s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документ, выданный военным комиссариатом по месту жительства, подтверждающий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1A048C" w:rsidRDefault="001A048C">
            <w:pPr>
              <w:pStyle w:val="s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удостоверение члена семьи участника специальной военной операции</w:t>
            </w:r>
          </w:p>
          <w:p w:rsidR="001A048C" w:rsidRDefault="001A048C">
            <w:pPr>
              <w:pStyle w:val="s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документ, подтверждающий наличие инвалидности 1 группы;</w:t>
            </w:r>
          </w:p>
          <w:p w:rsidR="001A048C" w:rsidRDefault="001A048C">
            <w:pPr>
              <w:pStyle w:val="s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-Копия СНИЛС;</w:t>
            </w:r>
          </w:p>
          <w:p w:rsidR="001A048C" w:rsidRDefault="001A048C">
            <w:pPr>
              <w:pStyle w:val="s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Согласие на обработку персональных данных.</w:t>
            </w:r>
          </w:p>
        </w:tc>
      </w:tr>
      <w:tr w:rsidR="001A048C" w:rsidTr="0027521F">
        <w:trPr>
          <w:trHeight w:val="6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8C" w:rsidRDefault="001A048C">
            <w:pPr>
              <w:rPr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8C" w:rsidRDefault="001A048C">
            <w:pPr>
              <w:rPr>
                <w:color w:val="000000"/>
                <w:szCs w:val="28"/>
              </w:rPr>
            </w:pPr>
          </w:p>
          <w:p w:rsidR="001A048C" w:rsidRDefault="001A048C">
            <w:pPr>
              <w:pStyle w:val="s1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Дети погибших (умерших) граждан, принимавших участие в СВО;</w:t>
            </w:r>
          </w:p>
          <w:p w:rsidR="001A048C" w:rsidRDefault="001A048C">
            <w:pPr>
              <w:pStyle w:val="s1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Дети граждан, получивших I группу инвалидности вследствие увечья или заболевания, полученного в результате участия в СВО;</w:t>
            </w:r>
          </w:p>
          <w:p w:rsidR="001A048C" w:rsidRDefault="001A048C">
            <w:pPr>
              <w:pStyle w:val="s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Дети граждан, в отношении которых выдана справка об обстоятельствах исчезновения или справка об обстоятельствах исчезновения или возможной гибели в период участия в СВО;</w:t>
            </w:r>
          </w:p>
        </w:tc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8C" w:rsidRDefault="001A048C">
            <w:pPr>
              <w:rPr>
                <w:color w:val="000000"/>
                <w:szCs w:val="28"/>
              </w:rPr>
            </w:pPr>
          </w:p>
        </w:tc>
      </w:tr>
    </w:tbl>
    <w:p w:rsidR="001A048C" w:rsidRDefault="001A048C" w:rsidP="001A04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ab/>
        <w:t>2. Управлению образования муниципального образования «Заиграевский район» довести информацию настоящего Постановления до общеобразовательных организаций муниципального образования «Заиграевский район»,</w:t>
      </w:r>
      <w:r>
        <w:rPr>
          <w:color w:val="000000"/>
          <w:szCs w:val="26"/>
        </w:rPr>
        <w:t xml:space="preserve"> осваивающих образовательные программы дошкольного образования</w:t>
      </w:r>
      <w:r>
        <w:rPr>
          <w:color w:val="000000"/>
          <w:szCs w:val="26"/>
        </w:rPr>
        <w:t>.</w:t>
      </w:r>
    </w:p>
    <w:p w:rsidR="001A048C" w:rsidRDefault="001A048C" w:rsidP="001A04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3. Опубликовать настоящее Постановление в газете «Вперед» и разместить на сайте </w:t>
      </w:r>
      <w:hyperlink r:id="rId9" w:history="1">
        <w:r w:rsidRPr="00E64342">
          <w:rPr>
            <w:rStyle w:val="aa"/>
            <w:szCs w:val="24"/>
            <w:lang w:val="en-US"/>
          </w:rPr>
          <w:t>http</w:t>
        </w:r>
        <w:r w:rsidRPr="00E64342">
          <w:rPr>
            <w:rStyle w:val="aa"/>
            <w:szCs w:val="24"/>
          </w:rPr>
          <w:t>://</w:t>
        </w:r>
        <w:r w:rsidRPr="00E64342">
          <w:rPr>
            <w:rStyle w:val="aa"/>
            <w:szCs w:val="24"/>
            <w:lang w:val="en-US"/>
          </w:rPr>
          <w:t>zaigraevo</w:t>
        </w:r>
        <w:r w:rsidRPr="00E64342">
          <w:rPr>
            <w:rStyle w:val="aa"/>
            <w:szCs w:val="24"/>
          </w:rPr>
          <w:t>.</w:t>
        </w:r>
        <w:r w:rsidRPr="00E64342">
          <w:rPr>
            <w:rStyle w:val="aa"/>
            <w:szCs w:val="24"/>
            <w:lang w:val="en-US"/>
          </w:rPr>
          <w:t>gosuslugi</w:t>
        </w:r>
        <w:r w:rsidRPr="00E64342">
          <w:rPr>
            <w:rStyle w:val="aa"/>
            <w:szCs w:val="24"/>
          </w:rPr>
          <w:t>.</w:t>
        </w:r>
        <w:r w:rsidRPr="00E64342">
          <w:rPr>
            <w:rStyle w:val="aa"/>
            <w:szCs w:val="24"/>
            <w:lang w:val="en-US"/>
          </w:rPr>
          <w:t>ru</w:t>
        </w:r>
        <w:r w:rsidRPr="00E64342">
          <w:rPr>
            <w:rStyle w:val="aa"/>
            <w:szCs w:val="24"/>
          </w:rPr>
          <w:t>/</w:t>
        </w:r>
      </w:hyperlink>
      <w:r>
        <w:rPr>
          <w:color w:val="000000"/>
          <w:szCs w:val="24"/>
        </w:rPr>
        <w:t xml:space="preserve"> .</w:t>
      </w:r>
    </w:p>
    <w:p w:rsidR="001A048C" w:rsidRDefault="001A048C" w:rsidP="001A04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4. Настоящее Постановление вступает в силу со дня его официального опубликования.</w:t>
      </w:r>
    </w:p>
    <w:p w:rsidR="001A048C" w:rsidRDefault="001A048C" w:rsidP="001A048C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 Контроль за исполнением настоящего Постановления возложить </w:t>
      </w:r>
      <w:r>
        <w:rPr>
          <w:color w:val="000000"/>
          <w:szCs w:val="24"/>
        </w:rPr>
        <w:t xml:space="preserve">на С.В. </w:t>
      </w:r>
      <w:proofErr w:type="spellStart"/>
      <w:r>
        <w:rPr>
          <w:color w:val="000000"/>
          <w:szCs w:val="24"/>
        </w:rPr>
        <w:t>Вдовенкову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и.о</w:t>
      </w:r>
      <w:proofErr w:type="gramStart"/>
      <w:r>
        <w:rPr>
          <w:color w:val="000000"/>
          <w:szCs w:val="24"/>
        </w:rPr>
        <w:t>.з</w:t>
      </w:r>
      <w:proofErr w:type="gramEnd"/>
      <w:r>
        <w:rPr>
          <w:color w:val="000000"/>
          <w:szCs w:val="24"/>
        </w:rPr>
        <w:t>аместителя</w:t>
      </w:r>
      <w:proofErr w:type="spellEnd"/>
      <w:r>
        <w:rPr>
          <w:color w:val="000000"/>
          <w:szCs w:val="24"/>
        </w:rPr>
        <w:t xml:space="preserve"> руководителя Администрации по социальным вопросам муниципального образования «Заиграевский район».</w:t>
      </w:r>
    </w:p>
    <w:p w:rsidR="001A048C" w:rsidRDefault="001A048C" w:rsidP="001A048C">
      <w:pPr>
        <w:ind w:firstLine="720"/>
        <w:jc w:val="both"/>
        <w:rPr>
          <w:color w:val="000000"/>
          <w:szCs w:val="24"/>
        </w:rPr>
      </w:pPr>
    </w:p>
    <w:p w:rsidR="0027521F" w:rsidRDefault="0027521F" w:rsidP="001A048C">
      <w:pPr>
        <w:ind w:firstLine="720"/>
        <w:jc w:val="both"/>
        <w:rPr>
          <w:color w:val="000000"/>
          <w:szCs w:val="24"/>
        </w:rPr>
      </w:pP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Временно </w:t>
      </w:r>
      <w:proofErr w:type="gramStart"/>
      <w:r w:rsidRPr="003D5450">
        <w:rPr>
          <w:szCs w:val="28"/>
        </w:rPr>
        <w:t>исполняющий</w:t>
      </w:r>
      <w:proofErr w:type="gramEnd"/>
      <w:r w:rsidRPr="003D5450">
        <w:rPr>
          <w:szCs w:val="28"/>
        </w:rPr>
        <w:t xml:space="preserve"> полномочия </w:t>
      </w: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Главы муниципального образования </w:t>
      </w: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«Заиграевский район», </w:t>
      </w:r>
    </w:p>
    <w:p w:rsidR="00A90223" w:rsidRPr="003D5450" w:rsidRDefault="00127108" w:rsidP="003D5450">
      <w:pPr>
        <w:rPr>
          <w:szCs w:val="28"/>
        </w:rPr>
      </w:pPr>
      <w:r w:rsidRPr="003D5450">
        <w:rPr>
          <w:szCs w:val="28"/>
        </w:rPr>
        <w:t xml:space="preserve">руководителя Администрации                       </w:t>
      </w:r>
      <w:r w:rsidR="008A7488" w:rsidRPr="003D5450">
        <w:rPr>
          <w:szCs w:val="28"/>
        </w:rPr>
        <w:t xml:space="preserve">          </w:t>
      </w:r>
      <w:r w:rsidR="003D5450">
        <w:rPr>
          <w:szCs w:val="28"/>
        </w:rPr>
        <w:t xml:space="preserve">                </w:t>
      </w:r>
      <w:r w:rsidRPr="003D5450">
        <w:rPr>
          <w:szCs w:val="28"/>
        </w:rPr>
        <w:t xml:space="preserve">              Л.С. Волкова</w:t>
      </w:r>
    </w:p>
    <w:sectPr w:rsidR="00A90223" w:rsidRPr="003D545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108"/>
    <w:rsid w:val="00134C1E"/>
    <w:rsid w:val="00136D17"/>
    <w:rsid w:val="0014573F"/>
    <w:rsid w:val="00147478"/>
    <w:rsid w:val="00162B4E"/>
    <w:rsid w:val="0017612F"/>
    <w:rsid w:val="001866BC"/>
    <w:rsid w:val="00195ADB"/>
    <w:rsid w:val="001A048C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521F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D5450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500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A7488"/>
    <w:rsid w:val="008D2289"/>
    <w:rsid w:val="008F2E6C"/>
    <w:rsid w:val="00901E82"/>
    <w:rsid w:val="00921EEF"/>
    <w:rsid w:val="009425A5"/>
    <w:rsid w:val="009439AA"/>
    <w:rsid w:val="00945A24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0223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82A32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3199B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42871"/>
    <w:rsid w:val="00F527FC"/>
    <w:rsid w:val="00F5642E"/>
    <w:rsid w:val="00F677C1"/>
    <w:rsid w:val="00F8384C"/>
    <w:rsid w:val="00F92AA3"/>
    <w:rsid w:val="00FB6C67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A048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A04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34C48-8970-480F-9157-09264F8D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2025-03-10T05:18:00Z</cp:lastPrinted>
  <dcterms:created xsi:type="dcterms:W3CDTF">2025-03-13T07:25:00Z</dcterms:created>
  <dcterms:modified xsi:type="dcterms:W3CDTF">2025-03-13T07:25:00Z</dcterms:modified>
</cp:coreProperties>
</file>