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86" w:rsidRDefault="000E0DFF" w:rsidP="00614D11">
      <w:pPr>
        <w:pStyle w:val="af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6pt;margin-top:-16.95pt;width:44.45pt;height:60.55pt;z-index:251658240">
            <v:imagedata r:id="rId9" o:title=""/>
            <w10:wrap type="topAndBottom"/>
          </v:shape>
          <o:OLEObject Type="Embed" ProgID="CorelDraw.Graphic.8" ShapeID="_x0000_s1026" DrawAspect="Content" ObjectID="_1767346080" r:id="rId10"/>
        </w:pict>
      </w:r>
    </w:p>
    <w:p w:rsidR="00E45286" w:rsidRPr="00E45286" w:rsidRDefault="00E45286" w:rsidP="00A70C25">
      <w:pPr>
        <w:widowControl w:val="0"/>
        <w:tabs>
          <w:tab w:val="right" w:pos="9354"/>
        </w:tabs>
        <w:autoSpaceDE w:val="0"/>
        <w:autoSpaceDN w:val="0"/>
        <w:adjustRightInd w:val="0"/>
        <w:spacing w:after="0" w:line="240" w:lineRule="auto"/>
        <w:ind w:left="5103"/>
        <w:rPr>
          <w:rFonts w:ascii="Times New Roman" w:hAnsi="Times New Roman" w:cs="Times New Roman"/>
          <w:sz w:val="10"/>
          <w:szCs w:val="10"/>
        </w:rPr>
      </w:pPr>
    </w:p>
    <w:p w:rsidR="00E45286" w:rsidRPr="003F5C19" w:rsidRDefault="00E45286" w:rsidP="00E45286">
      <w:pPr>
        <w:pStyle w:val="3"/>
        <w:spacing w:before="0" w:line="240" w:lineRule="auto"/>
        <w:jc w:val="center"/>
        <w:rPr>
          <w:rFonts w:ascii="Times New Roman" w:hAnsi="Times New Roman" w:cs="Times New Roman"/>
          <w:color w:val="000000" w:themeColor="text1"/>
          <w:sz w:val="24"/>
          <w:szCs w:val="24"/>
        </w:rPr>
      </w:pPr>
      <w:proofErr w:type="gramStart"/>
      <w:r w:rsidRPr="003F5C19">
        <w:rPr>
          <w:rFonts w:ascii="Times New Roman" w:hAnsi="Times New Roman" w:cs="Times New Roman"/>
          <w:color w:val="000000" w:themeColor="text1"/>
          <w:sz w:val="24"/>
          <w:szCs w:val="24"/>
        </w:rPr>
        <w:t>П</w:t>
      </w:r>
      <w:proofErr w:type="gramEnd"/>
      <w:r w:rsidRPr="003F5C19">
        <w:rPr>
          <w:rFonts w:ascii="Times New Roman" w:hAnsi="Times New Roman" w:cs="Times New Roman"/>
          <w:color w:val="000000" w:themeColor="text1"/>
          <w:sz w:val="24"/>
          <w:szCs w:val="24"/>
        </w:rPr>
        <w:t xml:space="preserve"> О С Т А Н О В Л Е Н И Е</w:t>
      </w:r>
    </w:p>
    <w:p w:rsidR="00E45286" w:rsidRPr="003F5C19" w:rsidRDefault="00E45286" w:rsidP="00E45286">
      <w:pPr>
        <w:pStyle w:val="1"/>
        <w:spacing w:before="0" w:beforeAutospacing="0" w:after="0" w:afterAutospacing="0"/>
        <w:jc w:val="center"/>
        <w:rPr>
          <w:b w:val="0"/>
          <w:color w:val="000000" w:themeColor="text1"/>
          <w:sz w:val="24"/>
          <w:szCs w:val="24"/>
        </w:rPr>
      </w:pPr>
      <w:r w:rsidRPr="003F5C19">
        <w:rPr>
          <w:b w:val="0"/>
          <w:color w:val="000000" w:themeColor="text1"/>
          <w:sz w:val="24"/>
          <w:szCs w:val="24"/>
        </w:rPr>
        <w:t>администрации муниципального образования</w:t>
      </w:r>
    </w:p>
    <w:p w:rsidR="00E45286" w:rsidRPr="003F5C19" w:rsidRDefault="00E45286" w:rsidP="00E45286">
      <w:pPr>
        <w:pStyle w:val="3"/>
        <w:spacing w:before="0" w:line="240" w:lineRule="auto"/>
        <w:jc w:val="center"/>
        <w:rPr>
          <w:rFonts w:ascii="Times New Roman" w:hAnsi="Times New Roman" w:cs="Times New Roman"/>
          <w:b w:val="0"/>
          <w:color w:val="000000" w:themeColor="text1"/>
          <w:sz w:val="24"/>
          <w:szCs w:val="24"/>
        </w:rPr>
      </w:pPr>
      <w:r w:rsidRPr="003F5C19">
        <w:rPr>
          <w:rFonts w:ascii="Times New Roman" w:hAnsi="Times New Roman" w:cs="Times New Roman"/>
          <w:b w:val="0"/>
          <w:color w:val="000000" w:themeColor="text1"/>
          <w:sz w:val="24"/>
          <w:szCs w:val="24"/>
        </w:rPr>
        <w:t>"Заиграевский район"</w:t>
      </w:r>
    </w:p>
    <w:p w:rsidR="00E45286" w:rsidRPr="003F5C19" w:rsidRDefault="00E45286" w:rsidP="00E45286">
      <w:pPr>
        <w:spacing w:after="0" w:line="240" w:lineRule="auto"/>
        <w:jc w:val="center"/>
        <w:rPr>
          <w:rFonts w:ascii="Times New Roman" w:hAnsi="Times New Roman" w:cs="Times New Roman"/>
          <w:color w:val="000000" w:themeColor="text1"/>
          <w:sz w:val="24"/>
          <w:szCs w:val="24"/>
        </w:rPr>
      </w:pPr>
      <w:r w:rsidRPr="003F5C19">
        <w:rPr>
          <w:rFonts w:ascii="Times New Roman" w:hAnsi="Times New Roman" w:cs="Times New Roman"/>
          <w:color w:val="000000" w:themeColor="text1"/>
          <w:sz w:val="24"/>
          <w:szCs w:val="24"/>
        </w:rPr>
        <w:t>Республики Бурятия</w:t>
      </w:r>
    </w:p>
    <w:p w:rsidR="00A856F4" w:rsidRDefault="00A856F4" w:rsidP="00E45286">
      <w:pPr>
        <w:spacing w:after="0" w:line="240" w:lineRule="auto"/>
        <w:jc w:val="both"/>
        <w:rPr>
          <w:rFonts w:ascii="Times New Roman" w:hAnsi="Times New Roman" w:cs="Times New Roman"/>
          <w:sz w:val="24"/>
          <w:szCs w:val="24"/>
        </w:rPr>
      </w:pPr>
    </w:p>
    <w:p w:rsidR="00E45286" w:rsidRPr="003F5C19" w:rsidRDefault="00E45286" w:rsidP="00E45286">
      <w:pPr>
        <w:spacing w:after="0" w:line="240" w:lineRule="auto"/>
        <w:jc w:val="both"/>
        <w:rPr>
          <w:rFonts w:ascii="Times New Roman" w:hAnsi="Times New Roman" w:cs="Times New Roman"/>
          <w:sz w:val="24"/>
          <w:szCs w:val="24"/>
        </w:rPr>
      </w:pPr>
      <w:r w:rsidRPr="003F5C19">
        <w:rPr>
          <w:rFonts w:ascii="Times New Roman" w:hAnsi="Times New Roman" w:cs="Times New Roman"/>
          <w:sz w:val="24"/>
          <w:szCs w:val="24"/>
        </w:rPr>
        <w:t xml:space="preserve">от </w:t>
      </w:r>
      <w:r w:rsidR="00A856F4">
        <w:rPr>
          <w:rFonts w:ascii="Times New Roman" w:hAnsi="Times New Roman" w:cs="Times New Roman"/>
          <w:sz w:val="24"/>
          <w:szCs w:val="24"/>
        </w:rPr>
        <w:t xml:space="preserve">10.01.2024 г. </w:t>
      </w:r>
      <w:r w:rsidRPr="003F5C19">
        <w:rPr>
          <w:rFonts w:ascii="Times New Roman" w:hAnsi="Times New Roman" w:cs="Times New Roman"/>
          <w:sz w:val="24"/>
          <w:szCs w:val="24"/>
        </w:rPr>
        <w:t xml:space="preserve"> № </w:t>
      </w:r>
      <w:r w:rsidR="00A856F4">
        <w:rPr>
          <w:rFonts w:ascii="Times New Roman" w:hAnsi="Times New Roman" w:cs="Times New Roman"/>
          <w:sz w:val="24"/>
          <w:szCs w:val="24"/>
        </w:rPr>
        <w:t>7</w:t>
      </w:r>
    </w:p>
    <w:p w:rsidR="00E45286" w:rsidRPr="003F5C19" w:rsidRDefault="00E45286" w:rsidP="00E45286">
      <w:pPr>
        <w:spacing w:after="0" w:line="240" w:lineRule="auto"/>
        <w:jc w:val="both"/>
        <w:rPr>
          <w:rFonts w:ascii="Times New Roman" w:hAnsi="Times New Roman" w:cs="Times New Roman"/>
          <w:sz w:val="24"/>
          <w:szCs w:val="24"/>
        </w:rPr>
      </w:pPr>
    </w:p>
    <w:p w:rsidR="008657CE" w:rsidRPr="003F5C19" w:rsidRDefault="00E45286" w:rsidP="00E45286">
      <w:pPr>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Об утверждении муниципальной программы </w:t>
      </w:r>
    </w:p>
    <w:p w:rsidR="00E35BA8" w:rsidRPr="003F5C19" w:rsidRDefault="00E45286" w:rsidP="00E45286">
      <w:pPr>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«Управление </w:t>
      </w:r>
      <w:r w:rsidR="00E35BA8" w:rsidRPr="003F5C19">
        <w:rPr>
          <w:rFonts w:ascii="Times New Roman" w:hAnsi="Times New Roman" w:cs="Times New Roman"/>
          <w:sz w:val="24"/>
          <w:szCs w:val="24"/>
        </w:rPr>
        <w:t xml:space="preserve">муниципальными </w:t>
      </w:r>
      <w:r w:rsidRPr="003F5C19">
        <w:rPr>
          <w:rFonts w:ascii="Times New Roman" w:hAnsi="Times New Roman" w:cs="Times New Roman"/>
          <w:sz w:val="24"/>
          <w:szCs w:val="24"/>
        </w:rPr>
        <w:t xml:space="preserve">финансами </w:t>
      </w:r>
    </w:p>
    <w:p w:rsidR="00E45286" w:rsidRPr="003F5C19" w:rsidRDefault="00E45286" w:rsidP="00E45286">
      <w:pPr>
        <w:spacing w:after="0" w:line="240" w:lineRule="auto"/>
        <w:rPr>
          <w:rFonts w:ascii="Times New Roman" w:hAnsi="Times New Roman" w:cs="Times New Roman"/>
          <w:sz w:val="24"/>
          <w:szCs w:val="24"/>
        </w:rPr>
      </w:pPr>
      <w:r w:rsidRPr="003F5C19">
        <w:rPr>
          <w:rFonts w:ascii="Times New Roman" w:hAnsi="Times New Roman" w:cs="Times New Roman"/>
          <w:sz w:val="24"/>
          <w:szCs w:val="24"/>
        </w:rPr>
        <w:t>муниципального образования «Заиграевский район</w:t>
      </w:r>
      <w:r w:rsidR="006057FF" w:rsidRPr="003F5C19">
        <w:rPr>
          <w:rFonts w:ascii="Times New Roman" w:hAnsi="Times New Roman" w:cs="Times New Roman"/>
          <w:sz w:val="24"/>
          <w:szCs w:val="24"/>
        </w:rPr>
        <w:t>»</w:t>
      </w:r>
    </w:p>
    <w:p w:rsidR="00E45286" w:rsidRPr="003F5C19" w:rsidRDefault="00E45286" w:rsidP="00E45286">
      <w:pPr>
        <w:spacing w:after="0" w:line="240" w:lineRule="auto"/>
        <w:ind w:right="4534"/>
        <w:jc w:val="both"/>
        <w:rPr>
          <w:rFonts w:ascii="Times New Roman" w:hAnsi="Times New Roman" w:cs="Times New Roman"/>
          <w:sz w:val="24"/>
          <w:szCs w:val="24"/>
        </w:rPr>
      </w:pPr>
    </w:p>
    <w:p w:rsidR="00E45286" w:rsidRPr="003F5C19" w:rsidRDefault="00E45286" w:rsidP="00E45286">
      <w:pPr>
        <w:spacing w:after="0" w:line="240" w:lineRule="auto"/>
        <w:ind w:firstLine="708"/>
        <w:jc w:val="both"/>
        <w:rPr>
          <w:rFonts w:ascii="Times New Roman" w:hAnsi="Times New Roman" w:cs="Times New Roman"/>
          <w:color w:val="000000"/>
          <w:sz w:val="24"/>
          <w:szCs w:val="24"/>
        </w:rPr>
      </w:pPr>
      <w:proofErr w:type="gramStart"/>
      <w:r w:rsidRPr="003F5C19">
        <w:rPr>
          <w:rFonts w:ascii="Times New Roman" w:hAnsi="Times New Roman" w:cs="Times New Roman"/>
          <w:color w:val="000000"/>
          <w:sz w:val="24"/>
          <w:szCs w:val="24"/>
        </w:rPr>
        <w:t>В соответствии со статьей 179 Бюджетного кодекса Российской Федерации и  Федерального Закона № 131-ФЗ «Об общих принципах организации местного самоуправле</w:t>
      </w:r>
      <w:r w:rsidR="00584B7B">
        <w:rPr>
          <w:rFonts w:ascii="Times New Roman" w:hAnsi="Times New Roman" w:cs="Times New Roman"/>
          <w:color w:val="000000"/>
          <w:sz w:val="24"/>
          <w:szCs w:val="24"/>
        </w:rPr>
        <w:t xml:space="preserve">ния в Российской Федерации», </w:t>
      </w:r>
      <w:r w:rsidRPr="003F5C19">
        <w:rPr>
          <w:rFonts w:ascii="Times New Roman" w:hAnsi="Times New Roman" w:cs="Times New Roman"/>
          <w:color w:val="000000" w:themeColor="text1"/>
          <w:sz w:val="24"/>
          <w:szCs w:val="24"/>
        </w:rPr>
        <w:t>с постановлением администрации муниципального образ</w:t>
      </w:r>
      <w:r w:rsidR="002752A7" w:rsidRPr="003F5C19">
        <w:rPr>
          <w:rFonts w:ascii="Times New Roman" w:hAnsi="Times New Roman" w:cs="Times New Roman"/>
          <w:color w:val="000000" w:themeColor="text1"/>
          <w:sz w:val="24"/>
          <w:szCs w:val="24"/>
        </w:rPr>
        <w:t>ования «Заиграевский район» от 06</w:t>
      </w:r>
      <w:r w:rsidR="00AC466D" w:rsidRPr="003F5C19">
        <w:rPr>
          <w:rFonts w:ascii="Times New Roman" w:hAnsi="Times New Roman" w:cs="Times New Roman"/>
          <w:color w:val="000000" w:themeColor="text1"/>
          <w:sz w:val="24"/>
          <w:szCs w:val="24"/>
        </w:rPr>
        <w:t>.0</w:t>
      </w:r>
      <w:r w:rsidR="002752A7" w:rsidRPr="003F5C19">
        <w:rPr>
          <w:rFonts w:ascii="Times New Roman" w:hAnsi="Times New Roman" w:cs="Times New Roman"/>
          <w:color w:val="000000" w:themeColor="text1"/>
          <w:sz w:val="24"/>
          <w:szCs w:val="24"/>
        </w:rPr>
        <w:t>6</w:t>
      </w:r>
      <w:r w:rsidRPr="003F5C19">
        <w:rPr>
          <w:rFonts w:ascii="Times New Roman" w:hAnsi="Times New Roman" w:cs="Times New Roman"/>
          <w:color w:val="000000" w:themeColor="text1"/>
          <w:sz w:val="24"/>
          <w:szCs w:val="24"/>
        </w:rPr>
        <w:t>.20</w:t>
      </w:r>
      <w:r w:rsidR="00AC466D" w:rsidRPr="003F5C19">
        <w:rPr>
          <w:rFonts w:ascii="Times New Roman" w:hAnsi="Times New Roman" w:cs="Times New Roman"/>
          <w:color w:val="000000" w:themeColor="text1"/>
          <w:sz w:val="24"/>
          <w:szCs w:val="24"/>
        </w:rPr>
        <w:t>2</w:t>
      </w:r>
      <w:r w:rsidR="002752A7" w:rsidRPr="003F5C19">
        <w:rPr>
          <w:rFonts w:ascii="Times New Roman" w:hAnsi="Times New Roman" w:cs="Times New Roman"/>
          <w:color w:val="000000" w:themeColor="text1"/>
          <w:sz w:val="24"/>
          <w:szCs w:val="24"/>
        </w:rPr>
        <w:t>3 г. № 227</w:t>
      </w:r>
      <w:r w:rsidRPr="003F5C19">
        <w:rPr>
          <w:rFonts w:ascii="Times New Roman" w:hAnsi="Times New Roman" w:cs="Times New Roman"/>
          <w:color w:val="000000" w:themeColor="text1"/>
          <w:sz w:val="24"/>
          <w:szCs w:val="24"/>
        </w:rPr>
        <w:t xml:space="preserve"> «Об утверждении  Порядка разработки, реализации и оценки эффективности муниципальных программ муниципального образования «Заиграевский район», руководству</w:t>
      </w:r>
      <w:r w:rsidRPr="003F5C19">
        <w:rPr>
          <w:rFonts w:ascii="Times New Roman" w:hAnsi="Times New Roman" w:cs="Times New Roman"/>
          <w:color w:val="000000"/>
          <w:sz w:val="24"/>
          <w:szCs w:val="24"/>
        </w:rPr>
        <w:t>ясь статьей 29, 30 Устава муниципального образования «Заиграевский район»,</w:t>
      </w:r>
      <w:proofErr w:type="gramEnd"/>
    </w:p>
    <w:p w:rsidR="00E45286" w:rsidRPr="003F5C19" w:rsidRDefault="00E45286" w:rsidP="00E4528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F5C19">
        <w:rPr>
          <w:rFonts w:ascii="Times New Roman" w:hAnsi="Times New Roman" w:cs="Times New Roman"/>
          <w:b/>
          <w:bCs/>
          <w:color w:val="000000"/>
          <w:sz w:val="24"/>
          <w:szCs w:val="24"/>
        </w:rPr>
        <w:t>постановляю:</w:t>
      </w:r>
    </w:p>
    <w:p w:rsidR="00E45286" w:rsidRPr="003F5C19" w:rsidRDefault="00E45286" w:rsidP="00E45286">
      <w:pPr>
        <w:spacing w:after="0" w:line="240" w:lineRule="auto"/>
        <w:jc w:val="both"/>
        <w:rPr>
          <w:rFonts w:ascii="Times New Roman" w:hAnsi="Times New Roman" w:cs="Times New Roman"/>
          <w:color w:val="000000" w:themeColor="text1"/>
          <w:sz w:val="24"/>
          <w:szCs w:val="24"/>
        </w:rPr>
      </w:pPr>
      <w:r w:rsidRPr="003F5C19">
        <w:rPr>
          <w:rFonts w:ascii="Times New Roman" w:hAnsi="Times New Roman" w:cs="Times New Roman"/>
          <w:color w:val="000000"/>
          <w:sz w:val="24"/>
          <w:szCs w:val="24"/>
        </w:rPr>
        <w:t xml:space="preserve">            1. Утвердить муниципальную программу </w:t>
      </w:r>
      <w:r w:rsidRPr="003F5C19">
        <w:rPr>
          <w:rFonts w:ascii="Times New Roman" w:hAnsi="Times New Roman" w:cs="Times New Roman"/>
          <w:sz w:val="24"/>
          <w:szCs w:val="24"/>
        </w:rPr>
        <w:t>«Управление муниципальными финансами муниципального образования «Заиграев</w:t>
      </w:r>
      <w:r w:rsidR="008A4AE9" w:rsidRPr="003F5C19">
        <w:rPr>
          <w:rFonts w:ascii="Times New Roman" w:hAnsi="Times New Roman" w:cs="Times New Roman"/>
          <w:sz w:val="24"/>
          <w:szCs w:val="24"/>
        </w:rPr>
        <w:t xml:space="preserve">ский район, согласно приложению </w:t>
      </w:r>
      <w:r w:rsidRPr="003F5C19">
        <w:rPr>
          <w:rFonts w:ascii="Times New Roman" w:hAnsi="Times New Roman" w:cs="Times New Roman"/>
          <w:sz w:val="24"/>
          <w:szCs w:val="24"/>
        </w:rPr>
        <w:t xml:space="preserve">к настоящему постановлению.  </w:t>
      </w:r>
    </w:p>
    <w:p w:rsidR="00F17A19" w:rsidRPr="004D172F" w:rsidRDefault="00E45286" w:rsidP="004D172F">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F5C19">
        <w:rPr>
          <w:rFonts w:ascii="Times New Roman" w:hAnsi="Times New Roman" w:cs="Times New Roman"/>
          <w:color w:val="000000"/>
          <w:sz w:val="24"/>
          <w:szCs w:val="24"/>
        </w:rPr>
        <w:t xml:space="preserve">2.  Настоящее постановление вступает в </w:t>
      </w:r>
      <w:r w:rsidRPr="003F5C19">
        <w:rPr>
          <w:rFonts w:ascii="Times New Roman" w:hAnsi="Times New Roman" w:cs="Times New Roman"/>
          <w:color w:val="000000" w:themeColor="text1"/>
          <w:sz w:val="24"/>
          <w:szCs w:val="24"/>
        </w:rPr>
        <w:t>силу с</w:t>
      </w:r>
      <w:r w:rsidR="00C7473F" w:rsidRPr="003F5C19">
        <w:rPr>
          <w:rFonts w:ascii="Times New Roman" w:hAnsi="Times New Roman" w:cs="Times New Roman"/>
          <w:color w:val="000000" w:themeColor="text1"/>
          <w:sz w:val="24"/>
          <w:szCs w:val="24"/>
        </w:rPr>
        <w:t xml:space="preserve"> 01 января 202</w:t>
      </w:r>
      <w:r w:rsidR="004A4B50" w:rsidRPr="003F5C19">
        <w:rPr>
          <w:rFonts w:ascii="Times New Roman" w:hAnsi="Times New Roman" w:cs="Times New Roman"/>
          <w:color w:val="000000" w:themeColor="text1"/>
          <w:sz w:val="24"/>
          <w:szCs w:val="24"/>
        </w:rPr>
        <w:t>4 г.</w:t>
      </w:r>
    </w:p>
    <w:p w:rsidR="00E45286" w:rsidRPr="003F5C19" w:rsidRDefault="004D172F" w:rsidP="00F17A19">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3</w:t>
      </w:r>
      <w:r w:rsidR="00E45286" w:rsidRPr="003F5C19">
        <w:rPr>
          <w:rFonts w:ascii="Times New Roman" w:hAnsi="Times New Roman" w:cs="Times New Roman"/>
          <w:color w:val="000000"/>
          <w:sz w:val="24"/>
          <w:szCs w:val="24"/>
        </w:rPr>
        <w:t xml:space="preserve">. Опубликовать   настоящее  постановление  в  газете  «Вперед»  и разместить на  </w:t>
      </w:r>
      <w:r w:rsidR="00E45286" w:rsidRPr="003F5C19">
        <w:rPr>
          <w:rFonts w:ascii="Times New Roman" w:hAnsi="Times New Roman" w:cs="Times New Roman"/>
          <w:color w:val="000000" w:themeColor="text1"/>
          <w:sz w:val="24"/>
          <w:szCs w:val="24"/>
        </w:rPr>
        <w:t xml:space="preserve">сайте: </w:t>
      </w:r>
      <w:hyperlink r:id="rId11" w:history="1">
        <w:r w:rsidR="005A1A5F" w:rsidRPr="003F5C19">
          <w:rPr>
            <w:rStyle w:val="af0"/>
            <w:rFonts w:ascii="Times New Roman" w:hAnsi="Times New Roman" w:cs="Times New Roman"/>
            <w:color w:val="000000" w:themeColor="text1"/>
            <w:sz w:val="24"/>
            <w:szCs w:val="24"/>
            <w:shd w:val="clear" w:color="auto" w:fill="FFFFFF"/>
          </w:rPr>
          <w:t>https://zaigraevo.gosuslugi.ru/</w:t>
        </w:r>
      </w:hyperlink>
      <w:r w:rsidR="00E45286" w:rsidRPr="003F5C19">
        <w:rPr>
          <w:rFonts w:ascii="Times New Roman" w:hAnsi="Times New Roman" w:cs="Times New Roman"/>
          <w:color w:val="000000" w:themeColor="text1"/>
          <w:sz w:val="24"/>
          <w:szCs w:val="24"/>
        </w:rPr>
        <w:t>.</w:t>
      </w:r>
    </w:p>
    <w:p w:rsidR="00E45286" w:rsidRPr="003F5C19" w:rsidRDefault="004D172F" w:rsidP="00E4528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4</w:t>
      </w:r>
      <w:r w:rsidR="00E45286" w:rsidRPr="003F5C19">
        <w:rPr>
          <w:rFonts w:ascii="Times New Roman" w:hAnsi="Times New Roman" w:cs="Times New Roman"/>
          <w:color w:val="000000"/>
          <w:sz w:val="24"/>
          <w:szCs w:val="24"/>
        </w:rPr>
        <w:t xml:space="preserve">. </w:t>
      </w:r>
      <w:proofErr w:type="gramStart"/>
      <w:r w:rsidR="00E45286" w:rsidRPr="003F5C19">
        <w:rPr>
          <w:rFonts w:ascii="Times New Roman" w:hAnsi="Times New Roman" w:cs="Times New Roman"/>
          <w:sz w:val="24"/>
          <w:szCs w:val="24"/>
        </w:rPr>
        <w:t>Контроль за</w:t>
      </w:r>
      <w:proofErr w:type="gramEnd"/>
      <w:r w:rsidR="00E45286" w:rsidRPr="003F5C19">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по экономическим вопросам муниципального образования «Заиграевский район» С.Л. </w:t>
      </w:r>
      <w:proofErr w:type="spellStart"/>
      <w:r w:rsidR="00E45286" w:rsidRPr="003F5C19">
        <w:rPr>
          <w:rFonts w:ascii="Times New Roman" w:hAnsi="Times New Roman" w:cs="Times New Roman"/>
          <w:sz w:val="24"/>
          <w:szCs w:val="24"/>
        </w:rPr>
        <w:t>Глобенко</w:t>
      </w:r>
      <w:proofErr w:type="spellEnd"/>
      <w:r w:rsidR="00E45286" w:rsidRPr="003F5C19">
        <w:rPr>
          <w:rFonts w:ascii="Times New Roman" w:hAnsi="Times New Roman" w:cs="Times New Roman"/>
          <w:sz w:val="24"/>
          <w:szCs w:val="24"/>
        </w:rPr>
        <w:t>.</w:t>
      </w:r>
    </w:p>
    <w:p w:rsidR="00E45286" w:rsidRPr="003F5C19" w:rsidRDefault="00E45286" w:rsidP="00E45286">
      <w:pPr>
        <w:spacing w:after="0" w:line="240" w:lineRule="auto"/>
        <w:jc w:val="both"/>
        <w:rPr>
          <w:rFonts w:ascii="Times New Roman" w:hAnsi="Times New Roman" w:cs="Times New Roman"/>
          <w:sz w:val="24"/>
          <w:szCs w:val="24"/>
        </w:rPr>
      </w:pPr>
    </w:p>
    <w:p w:rsidR="00E45286" w:rsidRPr="003F5C19" w:rsidRDefault="00E45286" w:rsidP="00E45286">
      <w:pPr>
        <w:spacing w:after="0" w:line="240" w:lineRule="auto"/>
        <w:rPr>
          <w:rFonts w:ascii="Times New Roman" w:hAnsi="Times New Roman" w:cs="Times New Roman"/>
          <w:sz w:val="24"/>
          <w:szCs w:val="24"/>
        </w:rPr>
      </w:pPr>
    </w:p>
    <w:p w:rsidR="00E45286" w:rsidRPr="003F5C19" w:rsidRDefault="00E45286" w:rsidP="00E45286">
      <w:pPr>
        <w:spacing w:after="0" w:line="240" w:lineRule="auto"/>
        <w:rPr>
          <w:rFonts w:ascii="Times New Roman" w:hAnsi="Times New Roman" w:cs="Times New Roman"/>
          <w:sz w:val="24"/>
          <w:szCs w:val="24"/>
        </w:rPr>
      </w:pPr>
      <w:r w:rsidRPr="003F5C19">
        <w:rPr>
          <w:rFonts w:ascii="Times New Roman" w:hAnsi="Times New Roman" w:cs="Times New Roman"/>
          <w:sz w:val="24"/>
          <w:szCs w:val="24"/>
        </w:rPr>
        <w:t>Глава муниципального образования</w:t>
      </w:r>
    </w:p>
    <w:p w:rsidR="00E45286" w:rsidRPr="003F5C19" w:rsidRDefault="00E45286" w:rsidP="00E45286">
      <w:pPr>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 «Заиграевский район», </w:t>
      </w:r>
    </w:p>
    <w:p w:rsidR="00E45286" w:rsidRPr="003F5C19" w:rsidRDefault="00E45286" w:rsidP="00E45286">
      <w:pPr>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руководитель  администрации                      </w:t>
      </w:r>
      <w:r w:rsidRPr="003F5C19">
        <w:rPr>
          <w:rFonts w:ascii="Times New Roman" w:hAnsi="Times New Roman" w:cs="Times New Roman"/>
          <w:sz w:val="24"/>
          <w:szCs w:val="24"/>
        </w:rPr>
        <w:tab/>
      </w:r>
      <w:r w:rsidRPr="003F5C19">
        <w:rPr>
          <w:rFonts w:ascii="Times New Roman" w:hAnsi="Times New Roman" w:cs="Times New Roman"/>
          <w:sz w:val="24"/>
          <w:szCs w:val="24"/>
        </w:rPr>
        <w:tab/>
      </w:r>
      <w:r w:rsidRPr="003F5C19">
        <w:rPr>
          <w:rFonts w:ascii="Times New Roman" w:hAnsi="Times New Roman" w:cs="Times New Roman"/>
          <w:sz w:val="24"/>
          <w:szCs w:val="24"/>
        </w:rPr>
        <w:tab/>
      </w:r>
      <w:r w:rsidR="00F85EA8">
        <w:rPr>
          <w:rFonts w:ascii="Times New Roman" w:hAnsi="Times New Roman" w:cs="Times New Roman"/>
          <w:sz w:val="24"/>
          <w:szCs w:val="24"/>
        </w:rPr>
        <w:t xml:space="preserve">                     </w:t>
      </w:r>
      <w:r w:rsidRPr="003F5C19">
        <w:rPr>
          <w:rFonts w:ascii="Times New Roman" w:hAnsi="Times New Roman" w:cs="Times New Roman"/>
          <w:sz w:val="24"/>
          <w:szCs w:val="24"/>
        </w:rPr>
        <w:t>В.А. Шальков</w:t>
      </w:r>
    </w:p>
    <w:p w:rsidR="00E45286" w:rsidRPr="003F5C19" w:rsidRDefault="00E45286" w:rsidP="00A70C25">
      <w:pPr>
        <w:widowControl w:val="0"/>
        <w:tabs>
          <w:tab w:val="right" w:pos="9354"/>
        </w:tabs>
        <w:autoSpaceDE w:val="0"/>
        <w:autoSpaceDN w:val="0"/>
        <w:adjustRightInd w:val="0"/>
        <w:spacing w:after="0" w:line="240" w:lineRule="auto"/>
        <w:ind w:left="5103"/>
        <w:rPr>
          <w:rFonts w:ascii="Times New Roman" w:hAnsi="Times New Roman" w:cs="Times New Roman"/>
          <w:sz w:val="24"/>
          <w:szCs w:val="24"/>
        </w:rPr>
      </w:pPr>
    </w:p>
    <w:p w:rsidR="00E45286" w:rsidRPr="003F5C19" w:rsidRDefault="00E45286" w:rsidP="00A70C25">
      <w:pPr>
        <w:widowControl w:val="0"/>
        <w:tabs>
          <w:tab w:val="right" w:pos="9354"/>
        </w:tabs>
        <w:autoSpaceDE w:val="0"/>
        <w:autoSpaceDN w:val="0"/>
        <w:adjustRightInd w:val="0"/>
        <w:spacing w:after="0" w:line="240" w:lineRule="auto"/>
        <w:ind w:left="5103"/>
        <w:rPr>
          <w:rFonts w:ascii="Times New Roman" w:hAnsi="Times New Roman" w:cs="Times New Roman"/>
          <w:sz w:val="24"/>
          <w:szCs w:val="24"/>
        </w:rPr>
      </w:pPr>
    </w:p>
    <w:p w:rsidR="00E45286" w:rsidRPr="003F5C19" w:rsidRDefault="00E45286" w:rsidP="00A70C25">
      <w:pPr>
        <w:widowControl w:val="0"/>
        <w:tabs>
          <w:tab w:val="right" w:pos="9354"/>
        </w:tabs>
        <w:autoSpaceDE w:val="0"/>
        <w:autoSpaceDN w:val="0"/>
        <w:adjustRightInd w:val="0"/>
        <w:spacing w:after="0" w:line="240" w:lineRule="auto"/>
        <w:ind w:left="5103"/>
        <w:rPr>
          <w:rFonts w:ascii="Times New Roman" w:hAnsi="Times New Roman" w:cs="Times New Roman"/>
          <w:sz w:val="24"/>
          <w:szCs w:val="24"/>
        </w:rPr>
      </w:pPr>
    </w:p>
    <w:p w:rsidR="00E45286" w:rsidRPr="003F5C19" w:rsidRDefault="00E45286" w:rsidP="00A70C25">
      <w:pPr>
        <w:widowControl w:val="0"/>
        <w:tabs>
          <w:tab w:val="right" w:pos="9354"/>
        </w:tabs>
        <w:autoSpaceDE w:val="0"/>
        <w:autoSpaceDN w:val="0"/>
        <w:adjustRightInd w:val="0"/>
        <w:spacing w:after="0" w:line="240" w:lineRule="auto"/>
        <w:ind w:left="5103"/>
        <w:rPr>
          <w:rFonts w:ascii="Times New Roman" w:hAnsi="Times New Roman" w:cs="Times New Roman"/>
          <w:sz w:val="24"/>
          <w:szCs w:val="24"/>
        </w:rPr>
      </w:pPr>
    </w:p>
    <w:p w:rsidR="005A1A5F" w:rsidRPr="003F5C19" w:rsidRDefault="005A1A5F" w:rsidP="00A70C25">
      <w:pPr>
        <w:widowControl w:val="0"/>
        <w:tabs>
          <w:tab w:val="right" w:pos="9354"/>
        </w:tabs>
        <w:autoSpaceDE w:val="0"/>
        <w:autoSpaceDN w:val="0"/>
        <w:adjustRightInd w:val="0"/>
        <w:spacing w:after="0" w:line="240" w:lineRule="auto"/>
        <w:ind w:left="5103"/>
        <w:rPr>
          <w:rFonts w:ascii="Times New Roman" w:hAnsi="Times New Roman" w:cs="Times New Roman"/>
          <w:sz w:val="24"/>
          <w:szCs w:val="24"/>
        </w:rPr>
      </w:pPr>
    </w:p>
    <w:p w:rsidR="00E45286" w:rsidRPr="003F5C19" w:rsidRDefault="00E45286" w:rsidP="00A70C25">
      <w:pPr>
        <w:widowControl w:val="0"/>
        <w:tabs>
          <w:tab w:val="right" w:pos="9354"/>
        </w:tabs>
        <w:autoSpaceDE w:val="0"/>
        <w:autoSpaceDN w:val="0"/>
        <w:adjustRightInd w:val="0"/>
        <w:spacing w:after="0" w:line="240" w:lineRule="auto"/>
        <w:ind w:left="5103"/>
        <w:rPr>
          <w:rFonts w:ascii="Times New Roman" w:hAnsi="Times New Roman" w:cs="Times New Roman"/>
          <w:sz w:val="24"/>
          <w:szCs w:val="24"/>
        </w:rPr>
      </w:pPr>
    </w:p>
    <w:p w:rsidR="007549E3" w:rsidRDefault="007549E3" w:rsidP="003F5C19">
      <w:pPr>
        <w:widowControl w:val="0"/>
        <w:tabs>
          <w:tab w:val="right" w:pos="9354"/>
        </w:tabs>
        <w:autoSpaceDE w:val="0"/>
        <w:autoSpaceDN w:val="0"/>
        <w:adjustRightInd w:val="0"/>
        <w:spacing w:after="0" w:line="240" w:lineRule="auto"/>
        <w:ind w:left="5670"/>
        <w:rPr>
          <w:rFonts w:ascii="Times New Roman" w:hAnsi="Times New Roman" w:cs="Times New Roman"/>
          <w:sz w:val="24"/>
          <w:szCs w:val="24"/>
        </w:rPr>
      </w:pPr>
    </w:p>
    <w:p w:rsidR="00584B7B" w:rsidRDefault="00584B7B" w:rsidP="003F5C19">
      <w:pPr>
        <w:widowControl w:val="0"/>
        <w:tabs>
          <w:tab w:val="right" w:pos="9354"/>
        </w:tabs>
        <w:autoSpaceDE w:val="0"/>
        <w:autoSpaceDN w:val="0"/>
        <w:adjustRightInd w:val="0"/>
        <w:spacing w:after="0" w:line="240" w:lineRule="auto"/>
        <w:ind w:left="5670"/>
        <w:rPr>
          <w:rFonts w:ascii="Times New Roman" w:hAnsi="Times New Roman" w:cs="Times New Roman"/>
          <w:sz w:val="24"/>
          <w:szCs w:val="24"/>
        </w:rPr>
      </w:pPr>
    </w:p>
    <w:p w:rsidR="00584B7B" w:rsidRDefault="00584B7B" w:rsidP="003F5C19">
      <w:pPr>
        <w:widowControl w:val="0"/>
        <w:tabs>
          <w:tab w:val="right" w:pos="9354"/>
        </w:tabs>
        <w:autoSpaceDE w:val="0"/>
        <w:autoSpaceDN w:val="0"/>
        <w:adjustRightInd w:val="0"/>
        <w:spacing w:after="0" w:line="240" w:lineRule="auto"/>
        <w:ind w:left="5670"/>
        <w:rPr>
          <w:rFonts w:ascii="Times New Roman" w:hAnsi="Times New Roman" w:cs="Times New Roman"/>
          <w:sz w:val="24"/>
          <w:szCs w:val="24"/>
        </w:rPr>
      </w:pPr>
    </w:p>
    <w:p w:rsidR="00584B7B" w:rsidRDefault="00584B7B" w:rsidP="003F5C19">
      <w:pPr>
        <w:widowControl w:val="0"/>
        <w:tabs>
          <w:tab w:val="right" w:pos="9354"/>
        </w:tabs>
        <w:autoSpaceDE w:val="0"/>
        <w:autoSpaceDN w:val="0"/>
        <w:adjustRightInd w:val="0"/>
        <w:spacing w:after="0" w:line="240" w:lineRule="auto"/>
        <w:ind w:left="5670"/>
        <w:rPr>
          <w:rFonts w:ascii="Times New Roman" w:hAnsi="Times New Roman" w:cs="Times New Roman"/>
          <w:sz w:val="24"/>
          <w:szCs w:val="24"/>
        </w:rPr>
      </w:pPr>
    </w:p>
    <w:p w:rsidR="00584B7B" w:rsidRDefault="00584B7B" w:rsidP="003F5C19">
      <w:pPr>
        <w:widowControl w:val="0"/>
        <w:tabs>
          <w:tab w:val="right" w:pos="9354"/>
        </w:tabs>
        <w:autoSpaceDE w:val="0"/>
        <w:autoSpaceDN w:val="0"/>
        <w:adjustRightInd w:val="0"/>
        <w:spacing w:after="0" w:line="240" w:lineRule="auto"/>
        <w:ind w:left="5670"/>
        <w:rPr>
          <w:rFonts w:ascii="Times New Roman" w:hAnsi="Times New Roman" w:cs="Times New Roman"/>
          <w:sz w:val="24"/>
          <w:szCs w:val="24"/>
        </w:rPr>
      </w:pPr>
    </w:p>
    <w:p w:rsidR="00584B7B" w:rsidRDefault="00584B7B" w:rsidP="003F5C19">
      <w:pPr>
        <w:widowControl w:val="0"/>
        <w:tabs>
          <w:tab w:val="right" w:pos="9354"/>
        </w:tabs>
        <w:autoSpaceDE w:val="0"/>
        <w:autoSpaceDN w:val="0"/>
        <w:adjustRightInd w:val="0"/>
        <w:spacing w:after="0" w:line="240" w:lineRule="auto"/>
        <w:ind w:left="5670"/>
        <w:rPr>
          <w:rFonts w:ascii="Times New Roman" w:hAnsi="Times New Roman" w:cs="Times New Roman"/>
          <w:sz w:val="24"/>
          <w:szCs w:val="24"/>
        </w:rPr>
      </w:pPr>
    </w:p>
    <w:p w:rsidR="00584B7B" w:rsidRDefault="00584B7B" w:rsidP="003F5C19">
      <w:pPr>
        <w:widowControl w:val="0"/>
        <w:tabs>
          <w:tab w:val="right" w:pos="9354"/>
        </w:tabs>
        <w:autoSpaceDE w:val="0"/>
        <w:autoSpaceDN w:val="0"/>
        <w:adjustRightInd w:val="0"/>
        <w:spacing w:after="0" w:line="240" w:lineRule="auto"/>
        <w:ind w:left="5670"/>
        <w:rPr>
          <w:rFonts w:ascii="Times New Roman" w:hAnsi="Times New Roman" w:cs="Times New Roman"/>
          <w:sz w:val="24"/>
          <w:szCs w:val="24"/>
        </w:rPr>
      </w:pPr>
    </w:p>
    <w:p w:rsidR="0076756C" w:rsidRDefault="0076756C" w:rsidP="003F5C19">
      <w:pPr>
        <w:widowControl w:val="0"/>
        <w:tabs>
          <w:tab w:val="right" w:pos="9354"/>
        </w:tabs>
        <w:autoSpaceDE w:val="0"/>
        <w:autoSpaceDN w:val="0"/>
        <w:adjustRightInd w:val="0"/>
        <w:spacing w:after="0" w:line="240" w:lineRule="auto"/>
        <w:ind w:left="5670"/>
        <w:rPr>
          <w:rFonts w:ascii="Times New Roman" w:hAnsi="Times New Roman" w:cs="Times New Roman"/>
          <w:sz w:val="24"/>
          <w:szCs w:val="24"/>
        </w:rPr>
      </w:pPr>
    </w:p>
    <w:p w:rsidR="00F87E2F" w:rsidRPr="003F5C19" w:rsidRDefault="00F87E2F" w:rsidP="003F5C19">
      <w:pPr>
        <w:widowControl w:val="0"/>
        <w:tabs>
          <w:tab w:val="right" w:pos="9354"/>
        </w:tabs>
        <w:autoSpaceDE w:val="0"/>
        <w:autoSpaceDN w:val="0"/>
        <w:adjustRightInd w:val="0"/>
        <w:spacing w:after="0" w:line="240" w:lineRule="auto"/>
        <w:ind w:left="5670"/>
        <w:rPr>
          <w:rFonts w:ascii="Times New Roman" w:hAnsi="Times New Roman" w:cs="Times New Roman"/>
          <w:sz w:val="24"/>
          <w:szCs w:val="24"/>
        </w:rPr>
      </w:pPr>
      <w:r w:rsidRPr="003F5C19">
        <w:rPr>
          <w:rFonts w:ascii="Times New Roman" w:hAnsi="Times New Roman" w:cs="Times New Roman"/>
          <w:sz w:val="24"/>
          <w:szCs w:val="24"/>
        </w:rPr>
        <w:lastRenderedPageBreak/>
        <w:t xml:space="preserve">Приложение </w:t>
      </w:r>
    </w:p>
    <w:p w:rsidR="00F87E2F" w:rsidRPr="003F5C19" w:rsidRDefault="00F87E2F" w:rsidP="003F5C19">
      <w:pPr>
        <w:widowControl w:val="0"/>
        <w:tabs>
          <w:tab w:val="right" w:pos="9354"/>
        </w:tabs>
        <w:autoSpaceDE w:val="0"/>
        <w:autoSpaceDN w:val="0"/>
        <w:adjustRightInd w:val="0"/>
        <w:spacing w:after="0" w:line="240" w:lineRule="auto"/>
        <w:ind w:left="5670"/>
        <w:rPr>
          <w:rFonts w:ascii="Times New Roman" w:hAnsi="Times New Roman" w:cs="Times New Roman"/>
          <w:sz w:val="24"/>
          <w:szCs w:val="24"/>
        </w:rPr>
      </w:pPr>
      <w:r w:rsidRPr="003F5C19">
        <w:rPr>
          <w:rFonts w:ascii="Times New Roman" w:hAnsi="Times New Roman" w:cs="Times New Roman"/>
          <w:sz w:val="24"/>
          <w:szCs w:val="24"/>
        </w:rPr>
        <w:t>к постановлению администрации</w:t>
      </w:r>
    </w:p>
    <w:p w:rsidR="00F87E2F" w:rsidRPr="003F5C19" w:rsidRDefault="00842501" w:rsidP="003F5C19">
      <w:pPr>
        <w:widowControl w:val="0"/>
        <w:tabs>
          <w:tab w:val="right" w:pos="9354"/>
        </w:tabs>
        <w:autoSpaceDE w:val="0"/>
        <w:autoSpaceDN w:val="0"/>
        <w:adjustRightInd w:val="0"/>
        <w:spacing w:after="0" w:line="240" w:lineRule="auto"/>
        <w:ind w:left="5670"/>
        <w:rPr>
          <w:rFonts w:ascii="Times New Roman" w:hAnsi="Times New Roman" w:cs="Times New Roman"/>
          <w:sz w:val="24"/>
          <w:szCs w:val="24"/>
        </w:rPr>
      </w:pPr>
      <w:r w:rsidRPr="003F5C19">
        <w:rPr>
          <w:rFonts w:ascii="Times New Roman" w:hAnsi="Times New Roman" w:cs="Times New Roman"/>
          <w:sz w:val="24"/>
          <w:szCs w:val="24"/>
        </w:rPr>
        <w:t>м</w:t>
      </w:r>
      <w:r w:rsidR="00F87E2F" w:rsidRPr="003F5C19">
        <w:rPr>
          <w:rFonts w:ascii="Times New Roman" w:hAnsi="Times New Roman" w:cs="Times New Roman"/>
          <w:sz w:val="24"/>
          <w:szCs w:val="24"/>
        </w:rPr>
        <w:t>униципального образования</w:t>
      </w:r>
    </w:p>
    <w:p w:rsidR="00F87E2F" w:rsidRPr="003F5C19" w:rsidRDefault="00F87E2F" w:rsidP="003F5C19">
      <w:pPr>
        <w:widowControl w:val="0"/>
        <w:tabs>
          <w:tab w:val="right" w:pos="9354"/>
        </w:tabs>
        <w:autoSpaceDE w:val="0"/>
        <w:autoSpaceDN w:val="0"/>
        <w:adjustRightInd w:val="0"/>
        <w:spacing w:after="0" w:line="240" w:lineRule="auto"/>
        <w:ind w:left="5670"/>
        <w:rPr>
          <w:rFonts w:ascii="Times New Roman" w:hAnsi="Times New Roman" w:cs="Times New Roman"/>
          <w:sz w:val="24"/>
          <w:szCs w:val="24"/>
        </w:rPr>
      </w:pPr>
      <w:r w:rsidRPr="003F5C19">
        <w:rPr>
          <w:rFonts w:ascii="Times New Roman" w:hAnsi="Times New Roman" w:cs="Times New Roman"/>
          <w:sz w:val="24"/>
          <w:szCs w:val="24"/>
        </w:rPr>
        <w:t>«Заиграевский район»</w:t>
      </w:r>
    </w:p>
    <w:p w:rsidR="00F87E2F" w:rsidRPr="003F5C19" w:rsidRDefault="00A70C25" w:rsidP="003F5C19">
      <w:pPr>
        <w:widowControl w:val="0"/>
        <w:tabs>
          <w:tab w:val="right" w:pos="9354"/>
        </w:tabs>
        <w:autoSpaceDE w:val="0"/>
        <w:autoSpaceDN w:val="0"/>
        <w:adjustRightInd w:val="0"/>
        <w:spacing w:after="0" w:line="240" w:lineRule="auto"/>
        <w:ind w:left="5670"/>
        <w:rPr>
          <w:rFonts w:ascii="Times New Roman" w:hAnsi="Times New Roman" w:cs="Times New Roman"/>
          <w:sz w:val="24"/>
          <w:szCs w:val="24"/>
          <w:u w:val="single"/>
        </w:rPr>
      </w:pPr>
      <w:r w:rsidRPr="003F5C19">
        <w:rPr>
          <w:rFonts w:ascii="Times New Roman" w:hAnsi="Times New Roman" w:cs="Times New Roman"/>
          <w:sz w:val="24"/>
          <w:szCs w:val="24"/>
        </w:rPr>
        <w:t xml:space="preserve">от </w:t>
      </w:r>
      <w:r w:rsidR="00A856F4">
        <w:rPr>
          <w:rFonts w:ascii="Times New Roman" w:hAnsi="Times New Roman" w:cs="Times New Roman"/>
          <w:sz w:val="24"/>
          <w:szCs w:val="24"/>
          <w:u w:val="single"/>
        </w:rPr>
        <w:t>10.01.</w:t>
      </w:r>
      <w:r w:rsidR="008C7C08" w:rsidRPr="003F5C19">
        <w:rPr>
          <w:rFonts w:ascii="Times New Roman" w:hAnsi="Times New Roman" w:cs="Times New Roman"/>
          <w:sz w:val="24"/>
          <w:szCs w:val="24"/>
          <w:u w:val="single"/>
        </w:rPr>
        <w:t>202</w:t>
      </w:r>
      <w:r w:rsidR="00C20E59" w:rsidRPr="003F5C19">
        <w:rPr>
          <w:rFonts w:ascii="Times New Roman" w:hAnsi="Times New Roman" w:cs="Times New Roman"/>
          <w:sz w:val="24"/>
          <w:szCs w:val="24"/>
          <w:u w:val="single"/>
        </w:rPr>
        <w:t>4</w:t>
      </w:r>
      <w:r w:rsidRPr="003F5C19">
        <w:rPr>
          <w:rFonts w:ascii="Times New Roman" w:hAnsi="Times New Roman" w:cs="Times New Roman"/>
          <w:sz w:val="24"/>
          <w:szCs w:val="24"/>
          <w:u w:val="single"/>
        </w:rPr>
        <w:t xml:space="preserve"> г.</w:t>
      </w:r>
      <w:r w:rsidRPr="003F5C19">
        <w:rPr>
          <w:rFonts w:ascii="Times New Roman" w:hAnsi="Times New Roman" w:cs="Times New Roman"/>
          <w:sz w:val="24"/>
          <w:szCs w:val="24"/>
        </w:rPr>
        <w:t xml:space="preserve"> №</w:t>
      </w:r>
      <w:r w:rsidR="00A856F4">
        <w:rPr>
          <w:rFonts w:ascii="Times New Roman" w:hAnsi="Times New Roman" w:cs="Times New Roman"/>
          <w:sz w:val="24"/>
          <w:szCs w:val="24"/>
        </w:rPr>
        <w:t xml:space="preserve"> 7</w:t>
      </w:r>
    </w:p>
    <w:p w:rsidR="00F87E2F" w:rsidRPr="003F5C19" w:rsidRDefault="00F87E2F" w:rsidP="00F87E2F">
      <w:pPr>
        <w:widowControl w:val="0"/>
        <w:tabs>
          <w:tab w:val="right" w:pos="9354"/>
        </w:tabs>
        <w:autoSpaceDE w:val="0"/>
        <w:autoSpaceDN w:val="0"/>
        <w:adjustRightInd w:val="0"/>
        <w:spacing w:after="0" w:line="240" w:lineRule="auto"/>
        <w:jc w:val="right"/>
        <w:rPr>
          <w:rFonts w:ascii="Times New Roman" w:hAnsi="Times New Roman" w:cs="Times New Roman"/>
          <w:sz w:val="24"/>
          <w:szCs w:val="24"/>
        </w:rPr>
      </w:pPr>
    </w:p>
    <w:p w:rsidR="004A195A" w:rsidRPr="003F5C19" w:rsidRDefault="004A195A" w:rsidP="00F87E2F">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27"/>
      <w:bookmarkEnd w:id="0"/>
    </w:p>
    <w:p w:rsidR="00F87E2F" w:rsidRPr="003F5C19" w:rsidRDefault="00F87E2F" w:rsidP="00F87E2F">
      <w:pPr>
        <w:widowControl w:val="0"/>
        <w:autoSpaceDE w:val="0"/>
        <w:autoSpaceDN w:val="0"/>
        <w:adjustRightInd w:val="0"/>
        <w:spacing w:after="0" w:line="240" w:lineRule="auto"/>
        <w:jc w:val="center"/>
        <w:rPr>
          <w:rFonts w:ascii="Times New Roman" w:hAnsi="Times New Roman" w:cs="Times New Roman"/>
          <w:b/>
          <w:bCs/>
          <w:sz w:val="24"/>
          <w:szCs w:val="24"/>
        </w:rPr>
      </w:pPr>
      <w:r w:rsidRPr="003F5C19">
        <w:rPr>
          <w:rFonts w:ascii="Times New Roman" w:hAnsi="Times New Roman" w:cs="Times New Roman"/>
          <w:b/>
          <w:bCs/>
          <w:sz w:val="24"/>
          <w:szCs w:val="24"/>
        </w:rPr>
        <w:t>МУНИЦИПАЛЬНАЯ ПРОГРАММА</w:t>
      </w:r>
    </w:p>
    <w:p w:rsidR="000403E8" w:rsidRPr="003F5C19" w:rsidRDefault="000403E8" w:rsidP="00F87E2F">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p>
    <w:p w:rsidR="002668C9" w:rsidRPr="003F5C19" w:rsidRDefault="002668C9" w:rsidP="002668C9">
      <w:pPr>
        <w:spacing w:after="0" w:line="240" w:lineRule="auto"/>
        <w:jc w:val="center"/>
        <w:rPr>
          <w:rFonts w:ascii="Times New Roman" w:hAnsi="Times New Roman" w:cs="Times New Roman"/>
          <w:b/>
          <w:sz w:val="24"/>
          <w:szCs w:val="24"/>
        </w:rPr>
      </w:pPr>
      <w:r w:rsidRPr="003F5C19">
        <w:rPr>
          <w:rFonts w:ascii="Times New Roman" w:hAnsi="Times New Roman" w:cs="Times New Roman"/>
          <w:b/>
          <w:sz w:val="24"/>
          <w:szCs w:val="24"/>
        </w:rPr>
        <w:t xml:space="preserve">Управление </w:t>
      </w:r>
      <w:r w:rsidR="000403E8" w:rsidRPr="003F5C19">
        <w:rPr>
          <w:rFonts w:ascii="Times New Roman" w:hAnsi="Times New Roman" w:cs="Times New Roman"/>
          <w:b/>
          <w:sz w:val="24"/>
          <w:szCs w:val="24"/>
        </w:rPr>
        <w:t xml:space="preserve">муниципальными </w:t>
      </w:r>
      <w:r w:rsidRPr="003F5C19">
        <w:rPr>
          <w:rFonts w:ascii="Times New Roman" w:hAnsi="Times New Roman" w:cs="Times New Roman"/>
          <w:b/>
          <w:sz w:val="24"/>
          <w:szCs w:val="24"/>
        </w:rPr>
        <w:t>финансами муниципального образования «Заиграевский район»</w:t>
      </w:r>
    </w:p>
    <w:p w:rsidR="00942294" w:rsidRPr="003F5C19" w:rsidRDefault="00942294" w:rsidP="002668C9">
      <w:pPr>
        <w:widowControl w:val="0"/>
        <w:tabs>
          <w:tab w:val="left" w:pos="5698"/>
        </w:tabs>
        <w:autoSpaceDE w:val="0"/>
        <w:autoSpaceDN w:val="0"/>
        <w:adjustRightInd w:val="0"/>
        <w:spacing w:after="0" w:line="240" w:lineRule="auto"/>
        <w:rPr>
          <w:rFonts w:ascii="Times New Roman" w:hAnsi="Times New Roman" w:cs="Times New Roman"/>
          <w:b/>
          <w:sz w:val="24"/>
          <w:szCs w:val="24"/>
        </w:rPr>
      </w:pPr>
    </w:p>
    <w:p w:rsidR="00F87E2F" w:rsidRPr="003F5C19" w:rsidRDefault="004A195A" w:rsidP="00F87E2F">
      <w:pPr>
        <w:widowControl w:val="0"/>
        <w:tabs>
          <w:tab w:val="left" w:pos="5698"/>
        </w:tabs>
        <w:autoSpaceDE w:val="0"/>
        <w:autoSpaceDN w:val="0"/>
        <w:adjustRightInd w:val="0"/>
        <w:spacing w:after="0" w:line="240" w:lineRule="auto"/>
        <w:jc w:val="center"/>
        <w:rPr>
          <w:rFonts w:ascii="Times New Roman" w:hAnsi="Times New Roman" w:cs="Times New Roman"/>
          <w:b/>
          <w:sz w:val="24"/>
          <w:szCs w:val="24"/>
        </w:rPr>
      </w:pPr>
      <w:r w:rsidRPr="003F5C19">
        <w:rPr>
          <w:rFonts w:ascii="Times New Roman" w:hAnsi="Times New Roman" w:cs="Times New Roman"/>
          <w:b/>
          <w:sz w:val="24"/>
          <w:szCs w:val="24"/>
        </w:rPr>
        <w:t>ПАСПОРТ</w:t>
      </w:r>
    </w:p>
    <w:tbl>
      <w:tblPr>
        <w:tblW w:w="978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851"/>
        <w:gridCol w:w="1842"/>
        <w:gridCol w:w="1134"/>
        <w:gridCol w:w="1418"/>
        <w:gridCol w:w="1559"/>
        <w:gridCol w:w="851"/>
      </w:tblGrid>
      <w:tr w:rsidR="00F87E2F" w:rsidRPr="003F5C19" w:rsidTr="004A195A">
        <w:trPr>
          <w:trHeight w:val="400"/>
          <w:tblCellSpacing w:w="5" w:type="nil"/>
        </w:trPr>
        <w:tc>
          <w:tcPr>
            <w:tcW w:w="2127" w:type="dxa"/>
          </w:tcPr>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Наименование </w:t>
            </w:r>
          </w:p>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программы</w:t>
            </w:r>
          </w:p>
        </w:tc>
        <w:tc>
          <w:tcPr>
            <w:tcW w:w="7655" w:type="dxa"/>
            <w:gridSpan w:val="6"/>
          </w:tcPr>
          <w:p w:rsidR="00F87E2F" w:rsidRPr="003F5C19" w:rsidRDefault="00F87E2F" w:rsidP="00343AA0">
            <w:pPr>
              <w:widowControl w:val="0"/>
              <w:autoSpaceDE w:val="0"/>
              <w:autoSpaceDN w:val="0"/>
              <w:adjustRightInd w:val="0"/>
              <w:spacing w:after="0" w:line="240" w:lineRule="auto"/>
              <w:jc w:val="both"/>
              <w:rPr>
                <w:rFonts w:ascii="Times New Roman" w:hAnsi="Times New Roman" w:cs="Times New Roman"/>
                <w:bCs/>
                <w:sz w:val="24"/>
                <w:szCs w:val="24"/>
              </w:rPr>
            </w:pPr>
            <w:r w:rsidRPr="003F5C19">
              <w:rPr>
                <w:rFonts w:ascii="Times New Roman" w:hAnsi="Times New Roman" w:cs="Times New Roman"/>
                <w:sz w:val="24"/>
                <w:szCs w:val="24"/>
              </w:rPr>
              <w:t xml:space="preserve">Муниципальная программа </w:t>
            </w:r>
            <w:r w:rsidRPr="003F5C19">
              <w:rPr>
                <w:rFonts w:ascii="Times New Roman" w:hAnsi="Times New Roman" w:cs="Times New Roman"/>
                <w:bCs/>
                <w:sz w:val="24"/>
                <w:szCs w:val="24"/>
              </w:rPr>
              <w:t xml:space="preserve"> «Управление муниципальными финансами муниципального образования Заиграевский район».</w:t>
            </w:r>
          </w:p>
          <w:p w:rsidR="00F87E2F" w:rsidRPr="003F5C19" w:rsidRDefault="00F87E2F" w:rsidP="00343AA0">
            <w:pPr>
              <w:widowControl w:val="0"/>
              <w:autoSpaceDE w:val="0"/>
              <w:autoSpaceDN w:val="0"/>
              <w:adjustRightInd w:val="0"/>
              <w:spacing w:after="0" w:line="240" w:lineRule="auto"/>
              <w:jc w:val="both"/>
              <w:rPr>
                <w:rFonts w:ascii="Times New Roman" w:hAnsi="Times New Roman" w:cs="Times New Roman"/>
                <w:sz w:val="24"/>
                <w:szCs w:val="24"/>
              </w:rPr>
            </w:pPr>
          </w:p>
        </w:tc>
      </w:tr>
      <w:tr w:rsidR="00F87E2F" w:rsidRPr="003F5C19" w:rsidTr="004A195A">
        <w:trPr>
          <w:trHeight w:val="600"/>
          <w:tblCellSpacing w:w="5" w:type="nil"/>
        </w:trPr>
        <w:tc>
          <w:tcPr>
            <w:tcW w:w="2127" w:type="dxa"/>
          </w:tcPr>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Ответственный</w:t>
            </w:r>
          </w:p>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Исполнитель  </w:t>
            </w:r>
          </w:p>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программы    </w:t>
            </w:r>
          </w:p>
        </w:tc>
        <w:tc>
          <w:tcPr>
            <w:tcW w:w="7655" w:type="dxa"/>
            <w:gridSpan w:val="6"/>
          </w:tcPr>
          <w:p w:rsidR="00F87E2F" w:rsidRPr="003F5C19" w:rsidRDefault="00F87E2F" w:rsidP="00343AA0">
            <w:pPr>
              <w:widowControl w:val="0"/>
              <w:autoSpaceDE w:val="0"/>
              <w:autoSpaceDN w:val="0"/>
              <w:adjustRightInd w:val="0"/>
              <w:spacing w:after="0" w:line="240" w:lineRule="auto"/>
              <w:jc w:val="both"/>
              <w:rPr>
                <w:rFonts w:ascii="Times New Roman" w:hAnsi="Times New Roman" w:cs="Times New Roman"/>
                <w:sz w:val="24"/>
                <w:szCs w:val="24"/>
              </w:rPr>
            </w:pPr>
            <w:r w:rsidRPr="003F5C19">
              <w:rPr>
                <w:rFonts w:ascii="Times New Roman" w:hAnsi="Times New Roman" w:cs="Times New Roman"/>
                <w:sz w:val="24"/>
                <w:szCs w:val="24"/>
              </w:rPr>
              <w:t>Финансовое управление администрации муниципального образования «Заиграевский район».</w:t>
            </w:r>
          </w:p>
        </w:tc>
      </w:tr>
      <w:tr w:rsidR="00F87E2F" w:rsidRPr="003F5C19" w:rsidTr="004A195A">
        <w:trPr>
          <w:trHeight w:val="400"/>
          <w:tblCellSpacing w:w="5" w:type="nil"/>
        </w:trPr>
        <w:tc>
          <w:tcPr>
            <w:tcW w:w="2127" w:type="dxa"/>
          </w:tcPr>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Соисполнители</w:t>
            </w:r>
          </w:p>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программы    </w:t>
            </w:r>
          </w:p>
        </w:tc>
        <w:tc>
          <w:tcPr>
            <w:tcW w:w="7655" w:type="dxa"/>
            <w:gridSpan w:val="6"/>
          </w:tcPr>
          <w:p w:rsidR="00F87E2F" w:rsidRPr="003F5C19" w:rsidRDefault="00C84595" w:rsidP="007549E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87E2F" w:rsidRPr="003F5C19" w:rsidTr="004D59A4">
        <w:trPr>
          <w:trHeight w:val="398"/>
          <w:tblCellSpacing w:w="5" w:type="nil"/>
        </w:trPr>
        <w:tc>
          <w:tcPr>
            <w:tcW w:w="2127" w:type="dxa"/>
          </w:tcPr>
          <w:p w:rsidR="00F87E2F" w:rsidRPr="003F5C19" w:rsidRDefault="009F4E8D" w:rsidP="004D59A4">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Подп</w:t>
            </w:r>
            <w:r w:rsidR="00F87E2F" w:rsidRPr="003F5C19">
              <w:rPr>
                <w:rFonts w:ascii="Times New Roman" w:hAnsi="Times New Roman" w:cs="Times New Roman"/>
                <w:sz w:val="24"/>
                <w:szCs w:val="24"/>
              </w:rPr>
              <w:t>рограммы</w:t>
            </w:r>
            <w:r w:rsidR="001E4F8D" w:rsidRPr="003F5C19">
              <w:rPr>
                <w:rFonts w:ascii="Times New Roman" w:hAnsi="Times New Roman" w:cs="Times New Roman"/>
                <w:sz w:val="24"/>
                <w:szCs w:val="24"/>
              </w:rPr>
              <w:t xml:space="preserve"> муниципальной программы</w:t>
            </w:r>
          </w:p>
        </w:tc>
        <w:tc>
          <w:tcPr>
            <w:tcW w:w="7655" w:type="dxa"/>
            <w:gridSpan w:val="6"/>
          </w:tcPr>
          <w:p w:rsidR="00A10813" w:rsidRPr="003F5C19" w:rsidRDefault="007549E3" w:rsidP="00E017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F87E2F" w:rsidRPr="003F5C19" w:rsidTr="004A195A">
        <w:trPr>
          <w:trHeight w:val="600"/>
          <w:tblCellSpacing w:w="5" w:type="nil"/>
        </w:trPr>
        <w:tc>
          <w:tcPr>
            <w:tcW w:w="2127" w:type="dxa"/>
          </w:tcPr>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Цель</w:t>
            </w:r>
          </w:p>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программы    </w:t>
            </w:r>
          </w:p>
        </w:tc>
        <w:tc>
          <w:tcPr>
            <w:tcW w:w="7655" w:type="dxa"/>
            <w:gridSpan w:val="6"/>
          </w:tcPr>
          <w:p w:rsidR="00D23883" w:rsidRPr="00D23883" w:rsidRDefault="006367F8" w:rsidP="00FE3041">
            <w:pPr>
              <w:pStyle w:val="a9"/>
            </w:pPr>
            <w:r>
              <w:rPr>
                <w:rFonts w:ascii="Times New Roman" w:hAnsi="Times New Roman" w:cs="Times New Roman"/>
              </w:rPr>
              <w:t>Э</w:t>
            </w:r>
            <w:r w:rsidR="00D23883" w:rsidRPr="00D23883">
              <w:rPr>
                <w:rFonts w:ascii="Times New Roman" w:hAnsi="Times New Roman" w:cs="Times New Roman"/>
              </w:rPr>
              <w:t>ффективно</w:t>
            </w:r>
            <w:r>
              <w:rPr>
                <w:rFonts w:ascii="Times New Roman" w:hAnsi="Times New Roman" w:cs="Times New Roman"/>
              </w:rPr>
              <w:t>е управление</w:t>
            </w:r>
            <w:r w:rsidR="00D23883" w:rsidRPr="00D23883">
              <w:rPr>
                <w:rFonts w:ascii="Times New Roman" w:hAnsi="Times New Roman" w:cs="Times New Roman"/>
              </w:rPr>
              <w:t xml:space="preserve"> муниципальными финансами </w:t>
            </w:r>
            <w:r w:rsidR="00D23883" w:rsidRPr="003F5C19">
              <w:rPr>
                <w:rFonts w:ascii="Times New Roman" w:hAnsi="Times New Roman" w:cs="Times New Roman"/>
              </w:rPr>
              <w:t>муниципального образования «Заиграевский район»</w:t>
            </w:r>
            <w:r>
              <w:rPr>
                <w:rFonts w:ascii="Times New Roman" w:hAnsi="Times New Roman" w:cs="Times New Roman"/>
              </w:rPr>
              <w:t xml:space="preserve"> и </w:t>
            </w:r>
            <w:r w:rsidR="00D23883">
              <w:rPr>
                <w:rFonts w:ascii="Times New Roman" w:hAnsi="Times New Roman" w:cs="Times New Roman"/>
              </w:rPr>
              <w:t xml:space="preserve">городских </w:t>
            </w:r>
            <w:r>
              <w:rPr>
                <w:rFonts w:ascii="Times New Roman" w:hAnsi="Times New Roman" w:cs="Times New Roman"/>
              </w:rPr>
              <w:t>(</w:t>
            </w:r>
            <w:r w:rsidR="00D23883">
              <w:rPr>
                <w:rFonts w:ascii="Times New Roman" w:hAnsi="Times New Roman" w:cs="Times New Roman"/>
              </w:rPr>
              <w:t>сельских</w:t>
            </w:r>
            <w:r>
              <w:rPr>
                <w:rFonts w:ascii="Times New Roman" w:hAnsi="Times New Roman" w:cs="Times New Roman"/>
              </w:rPr>
              <w:t>)</w:t>
            </w:r>
            <w:r w:rsidR="00D23883">
              <w:rPr>
                <w:rFonts w:ascii="Times New Roman" w:hAnsi="Times New Roman" w:cs="Times New Roman"/>
              </w:rPr>
              <w:t xml:space="preserve"> поселений путем обеспечения </w:t>
            </w:r>
            <w:r w:rsidR="00D23883">
              <w:t>долгосрочной сбалансированности и устойчивости бюджетов</w:t>
            </w:r>
            <w:r>
              <w:t xml:space="preserve">, создания условий </w:t>
            </w:r>
            <w:r w:rsidR="00D23883">
              <w:t xml:space="preserve">для повышения эффективности </w:t>
            </w:r>
            <w:r>
              <w:t xml:space="preserve">управления </w:t>
            </w:r>
            <w:r w:rsidR="00D23883">
              <w:t>расход</w:t>
            </w:r>
            <w:r>
              <w:t>ами и муниципальным долгом, п</w:t>
            </w:r>
            <w:r w:rsidR="00D23883">
              <w:t>овышени</w:t>
            </w:r>
            <w:r>
              <w:t>я</w:t>
            </w:r>
            <w:r w:rsidR="00D23883">
              <w:t xml:space="preserve"> качества организации бюджетного процесса</w:t>
            </w:r>
            <w:r>
              <w:t>.</w:t>
            </w:r>
          </w:p>
        </w:tc>
      </w:tr>
      <w:tr w:rsidR="00F87E2F" w:rsidRPr="003F5C19" w:rsidTr="00AA78E3">
        <w:trPr>
          <w:trHeight w:val="1439"/>
          <w:tblCellSpacing w:w="5" w:type="nil"/>
        </w:trPr>
        <w:tc>
          <w:tcPr>
            <w:tcW w:w="2127" w:type="dxa"/>
          </w:tcPr>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Задачи       </w:t>
            </w:r>
          </w:p>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программы    </w:t>
            </w:r>
          </w:p>
        </w:tc>
        <w:tc>
          <w:tcPr>
            <w:tcW w:w="7655" w:type="dxa"/>
            <w:gridSpan w:val="6"/>
          </w:tcPr>
          <w:p w:rsidR="00D85135" w:rsidRPr="003F5C19" w:rsidRDefault="00D85135" w:rsidP="00D85135">
            <w:pPr>
              <w:pStyle w:val="a3"/>
              <w:widowControl w:val="0"/>
              <w:autoSpaceDE w:val="0"/>
              <w:autoSpaceDN w:val="0"/>
              <w:adjustRightInd w:val="0"/>
              <w:spacing w:after="0" w:line="240" w:lineRule="auto"/>
              <w:ind w:left="67"/>
              <w:jc w:val="both"/>
              <w:rPr>
                <w:rFonts w:ascii="Times New Roman" w:hAnsi="Times New Roman" w:cs="Times New Roman"/>
                <w:color w:val="000000" w:themeColor="text1"/>
                <w:sz w:val="24"/>
                <w:szCs w:val="24"/>
              </w:rPr>
            </w:pPr>
            <w:r w:rsidRPr="003F5C19">
              <w:rPr>
                <w:rFonts w:ascii="Times New Roman" w:hAnsi="Times New Roman" w:cs="Times New Roman"/>
                <w:color w:val="000000" w:themeColor="text1"/>
                <w:sz w:val="24"/>
                <w:szCs w:val="24"/>
              </w:rPr>
              <w:t xml:space="preserve">1. </w:t>
            </w:r>
            <w:r w:rsidR="00AA78E3">
              <w:rPr>
                <w:rFonts w:ascii="Times New Roman" w:hAnsi="Times New Roman" w:cs="Times New Roman"/>
                <w:color w:val="000000" w:themeColor="text1"/>
                <w:sz w:val="24"/>
                <w:szCs w:val="24"/>
              </w:rPr>
              <w:t>Совершенствование муниципального управления в сфере муниципальных финансов</w:t>
            </w:r>
            <w:r w:rsidR="004F0B64">
              <w:rPr>
                <w:rFonts w:ascii="Times New Roman" w:hAnsi="Times New Roman" w:cs="Times New Roman"/>
                <w:color w:val="000000" w:themeColor="text1"/>
                <w:sz w:val="24"/>
                <w:szCs w:val="24"/>
              </w:rPr>
              <w:t>.</w:t>
            </w:r>
          </w:p>
          <w:p w:rsidR="001C75F4" w:rsidRPr="00911ADD" w:rsidRDefault="00D85135" w:rsidP="001C75F4">
            <w:pPr>
              <w:pStyle w:val="a3"/>
              <w:widowControl w:val="0"/>
              <w:autoSpaceDE w:val="0"/>
              <w:autoSpaceDN w:val="0"/>
              <w:adjustRightInd w:val="0"/>
              <w:spacing w:after="0" w:line="240" w:lineRule="auto"/>
              <w:ind w:left="67"/>
              <w:jc w:val="both"/>
              <w:rPr>
                <w:rFonts w:ascii="Times New Roman" w:hAnsi="Times New Roman" w:cs="Times New Roman"/>
                <w:sz w:val="24"/>
                <w:szCs w:val="24"/>
              </w:rPr>
            </w:pPr>
            <w:r w:rsidRPr="003F5C19">
              <w:rPr>
                <w:rFonts w:ascii="Times New Roman" w:hAnsi="Times New Roman" w:cs="Times New Roman"/>
                <w:color w:val="000000" w:themeColor="text1"/>
                <w:sz w:val="24"/>
                <w:szCs w:val="24"/>
              </w:rPr>
              <w:t xml:space="preserve">2. </w:t>
            </w:r>
            <w:r w:rsidR="00AA78E3">
              <w:rPr>
                <w:rFonts w:ascii="Times New Roman" w:hAnsi="Times New Roman" w:cs="Times New Roman"/>
                <w:sz w:val="24"/>
                <w:szCs w:val="24"/>
              </w:rPr>
              <w:t>Проведение эффективной долговой политики</w:t>
            </w:r>
            <w:r w:rsidRPr="00911ADD">
              <w:rPr>
                <w:rFonts w:ascii="Times New Roman" w:hAnsi="Times New Roman" w:cs="Times New Roman"/>
                <w:sz w:val="24"/>
                <w:szCs w:val="24"/>
              </w:rPr>
              <w:t>.</w:t>
            </w:r>
          </w:p>
          <w:p w:rsidR="004544D2" w:rsidRPr="001C75F4" w:rsidRDefault="00656F4F" w:rsidP="00AA78E3">
            <w:pPr>
              <w:pStyle w:val="a3"/>
              <w:widowControl w:val="0"/>
              <w:autoSpaceDE w:val="0"/>
              <w:autoSpaceDN w:val="0"/>
              <w:adjustRightInd w:val="0"/>
              <w:spacing w:after="0" w:line="240" w:lineRule="auto"/>
              <w:ind w:left="67"/>
              <w:jc w:val="both"/>
              <w:rPr>
                <w:rFonts w:ascii="Times New Roman" w:hAnsi="Times New Roman" w:cs="Times New Roman"/>
                <w:color w:val="000000" w:themeColor="text1"/>
                <w:sz w:val="24"/>
                <w:szCs w:val="24"/>
              </w:rPr>
            </w:pPr>
            <w:r w:rsidRPr="00911ADD">
              <w:rPr>
                <w:rFonts w:ascii="Times New Roman" w:hAnsi="Times New Roman" w:cs="Times New Roman"/>
                <w:color w:val="000000" w:themeColor="text1"/>
                <w:sz w:val="24"/>
                <w:szCs w:val="24"/>
              </w:rPr>
              <w:t>3.</w:t>
            </w:r>
            <w:r w:rsidR="00D40FAF" w:rsidRPr="00911ADD">
              <w:rPr>
                <w:rFonts w:ascii="Times New Roman" w:hAnsi="Times New Roman" w:cs="Times New Roman"/>
                <w:color w:val="000000" w:themeColor="text1"/>
                <w:sz w:val="24"/>
                <w:szCs w:val="24"/>
              </w:rPr>
              <w:t xml:space="preserve"> </w:t>
            </w:r>
            <w:r w:rsidR="00AA78E3">
              <w:rPr>
                <w:rFonts w:ascii="Times New Roman" w:hAnsi="Times New Roman" w:cs="Times New Roman"/>
                <w:color w:val="000000" w:themeColor="text1"/>
                <w:sz w:val="24"/>
                <w:szCs w:val="24"/>
              </w:rPr>
              <w:t>Поддержка мер по обеспечению сбалансированности бюджетов городских и сельских поселений</w:t>
            </w:r>
            <w:r w:rsidR="00911ADD">
              <w:rPr>
                <w:rFonts w:ascii="Times New Roman" w:hAnsi="Times New Roman" w:cs="Times New Roman"/>
                <w:color w:val="000000" w:themeColor="text1"/>
                <w:sz w:val="24"/>
                <w:szCs w:val="24"/>
              </w:rPr>
              <w:t>.</w:t>
            </w:r>
          </w:p>
        </w:tc>
      </w:tr>
      <w:tr w:rsidR="00F87E2F" w:rsidRPr="003F5C19" w:rsidTr="002D25B8">
        <w:trPr>
          <w:trHeight w:val="557"/>
          <w:tblCellSpacing w:w="5" w:type="nil"/>
        </w:trPr>
        <w:tc>
          <w:tcPr>
            <w:tcW w:w="2127" w:type="dxa"/>
          </w:tcPr>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Целевые      </w:t>
            </w:r>
          </w:p>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индикаторы   </w:t>
            </w:r>
          </w:p>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(показатели) </w:t>
            </w:r>
          </w:p>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программы    </w:t>
            </w:r>
          </w:p>
        </w:tc>
        <w:tc>
          <w:tcPr>
            <w:tcW w:w="7655" w:type="dxa"/>
            <w:gridSpan w:val="6"/>
          </w:tcPr>
          <w:p w:rsidR="003846EE" w:rsidRPr="00145FE1" w:rsidRDefault="003846EE" w:rsidP="003846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145FE1">
              <w:rPr>
                <w:rFonts w:ascii="Times New Roman" w:hAnsi="Times New Roman" w:cs="Times New Roman"/>
                <w:color w:val="000000" w:themeColor="text1"/>
                <w:sz w:val="24"/>
                <w:szCs w:val="24"/>
              </w:rPr>
              <w:t xml:space="preserve">1. Доля расходов бюджета, формируемых в рамках муниципальных программ, в общем объеме расходов бюджета (не менее </w:t>
            </w:r>
            <w:r w:rsidR="00145FE1" w:rsidRPr="00145FE1">
              <w:rPr>
                <w:rFonts w:ascii="Times New Roman" w:hAnsi="Times New Roman" w:cs="Times New Roman"/>
                <w:color w:val="000000" w:themeColor="text1"/>
                <w:sz w:val="24"/>
                <w:szCs w:val="24"/>
              </w:rPr>
              <w:t>80,0</w:t>
            </w:r>
            <w:r w:rsidRPr="00145FE1">
              <w:rPr>
                <w:rFonts w:ascii="Times New Roman" w:hAnsi="Times New Roman" w:cs="Times New Roman"/>
                <w:color w:val="000000" w:themeColor="text1"/>
                <w:sz w:val="24"/>
                <w:szCs w:val="24"/>
              </w:rPr>
              <w:t xml:space="preserve"> %).</w:t>
            </w:r>
          </w:p>
          <w:p w:rsidR="003846EE" w:rsidRPr="00145FE1" w:rsidRDefault="00145FE1" w:rsidP="003846EE">
            <w:pPr>
              <w:widowControl w:val="0"/>
              <w:autoSpaceDE w:val="0"/>
              <w:autoSpaceDN w:val="0"/>
              <w:adjustRightInd w:val="0"/>
              <w:spacing w:after="0" w:line="240" w:lineRule="auto"/>
              <w:jc w:val="both"/>
              <w:rPr>
                <w:rFonts w:ascii="Times New Roman" w:hAnsi="Times New Roman" w:cs="Times New Roman"/>
                <w:sz w:val="24"/>
                <w:szCs w:val="24"/>
              </w:rPr>
            </w:pPr>
            <w:r w:rsidRPr="00145FE1">
              <w:rPr>
                <w:rFonts w:ascii="Times New Roman" w:hAnsi="Times New Roman" w:cs="Times New Roman"/>
                <w:color w:val="000000" w:themeColor="text1"/>
                <w:sz w:val="24"/>
                <w:szCs w:val="24"/>
              </w:rPr>
              <w:t>2</w:t>
            </w:r>
            <w:r w:rsidR="003846EE" w:rsidRPr="00145FE1">
              <w:rPr>
                <w:rFonts w:ascii="Times New Roman" w:hAnsi="Times New Roman" w:cs="Times New Roman"/>
                <w:color w:val="000000" w:themeColor="text1"/>
                <w:sz w:val="24"/>
                <w:szCs w:val="24"/>
              </w:rPr>
              <w:t>.</w:t>
            </w:r>
            <w:r w:rsidR="00664F0B" w:rsidRPr="00145FE1">
              <w:rPr>
                <w:rFonts w:ascii="Times New Roman" w:hAnsi="Times New Roman" w:cs="Times New Roman"/>
                <w:sz w:val="24"/>
                <w:szCs w:val="24"/>
              </w:rPr>
              <w:t xml:space="preserve"> Уровень расходов на обслуживание муниципального долга (не более 15% к объему расходов бюджета муниципального образования «Заиграевский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 (</w:t>
            </w:r>
            <w:r w:rsidR="00664F0B" w:rsidRPr="00145FE1">
              <w:rPr>
                <w:rFonts w:ascii="Times New Roman" w:hAnsi="Times New Roman" w:cs="Times New Roman"/>
                <w:sz w:val="24"/>
                <w:szCs w:val="24"/>
                <w:lang w:val="en-US"/>
              </w:rPr>
              <w:t>N</w:t>
            </w:r>
            <w:r w:rsidR="00664F0B" w:rsidRPr="00145FE1">
              <w:rPr>
                <w:rFonts w:ascii="Times New Roman" w:hAnsi="Times New Roman" w:cs="Times New Roman"/>
                <w:sz w:val="24"/>
                <w:szCs w:val="24"/>
              </w:rPr>
              <w:t>&lt;15)).</w:t>
            </w:r>
          </w:p>
          <w:p w:rsidR="003846EE" w:rsidRPr="00145FE1" w:rsidRDefault="00145FE1" w:rsidP="00145FE1">
            <w:pPr>
              <w:pStyle w:val="aa"/>
              <w:rPr>
                <w:rFonts w:ascii="Times New Roman" w:hAnsi="Times New Roman" w:cs="Times New Roman"/>
              </w:rPr>
            </w:pPr>
            <w:r w:rsidRPr="00145FE1">
              <w:rPr>
                <w:rFonts w:ascii="Times New Roman" w:hAnsi="Times New Roman" w:cs="Times New Roman"/>
                <w:color w:val="000000" w:themeColor="text1"/>
              </w:rPr>
              <w:t>3</w:t>
            </w:r>
            <w:r w:rsidR="00686D73" w:rsidRPr="00145FE1">
              <w:rPr>
                <w:rFonts w:ascii="Times New Roman" w:hAnsi="Times New Roman" w:cs="Times New Roman"/>
                <w:color w:val="000000" w:themeColor="text1"/>
              </w:rPr>
              <w:t xml:space="preserve">. </w:t>
            </w:r>
            <w:r w:rsidR="003C44CB" w:rsidRPr="00145FE1">
              <w:rPr>
                <w:rFonts w:ascii="Times New Roman" w:hAnsi="Times New Roman" w:cs="Times New Roman"/>
                <w:color w:val="000000" w:themeColor="text1"/>
              </w:rPr>
              <w:t xml:space="preserve">Уровень обеспеченности бюджетов городских (сельских) поселений </w:t>
            </w:r>
            <w:r w:rsidR="00686D73" w:rsidRPr="00145FE1">
              <w:rPr>
                <w:rFonts w:ascii="Times New Roman" w:hAnsi="Times New Roman" w:cs="Times New Roman"/>
                <w:color w:val="000000" w:themeColor="text1"/>
              </w:rPr>
              <w:t>не менее 80%.</w:t>
            </w:r>
          </w:p>
        </w:tc>
      </w:tr>
      <w:tr w:rsidR="00F87E2F" w:rsidRPr="003F5C19" w:rsidTr="004A195A">
        <w:trPr>
          <w:trHeight w:val="600"/>
          <w:tblCellSpacing w:w="5" w:type="nil"/>
        </w:trPr>
        <w:tc>
          <w:tcPr>
            <w:tcW w:w="2127" w:type="dxa"/>
          </w:tcPr>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Этапы и сроки        </w:t>
            </w:r>
          </w:p>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реализации   </w:t>
            </w:r>
          </w:p>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программы    </w:t>
            </w:r>
          </w:p>
        </w:tc>
        <w:tc>
          <w:tcPr>
            <w:tcW w:w="7655" w:type="dxa"/>
            <w:gridSpan w:val="6"/>
          </w:tcPr>
          <w:p w:rsidR="00F87E2F" w:rsidRPr="003F5C19" w:rsidRDefault="00F87E2F" w:rsidP="00343AA0">
            <w:pPr>
              <w:widowControl w:val="0"/>
              <w:autoSpaceDE w:val="0"/>
              <w:autoSpaceDN w:val="0"/>
              <w:adjustRightInd w:val="0"/>
              <w:spacing w:after="0" w:line="240" w:lineRule="auto"/>
              <w:jc w:val="both"/>
              <w:rPr>
                <w:rFonts w:ascii="Times New Roman" w:hAnsi="Times New Roman" w:cs="Times New Roman"/>
                <w:sz w:val="24"/>
                <w:szCs w:val="24"/>
              </w:rPr>
            </w:pPr>
            <w:r w:rsidRPr="003F5C19">
              <w:rPr>
                <w:rFonts w:ascii="Times New Roman" w:hAnsi="Times New Roman" w:cs="Times New Roman"/>
                <w:sz w:val="24"/>
                <w:szCs w:val="24"/>
              </w:rPr>
              <w:t>20</w:t>
            </w:r>
            <w:r w:rsidR="001243E1" w:rsidRPr="003F5C19">
              <w:rPr>
                <w:rFonts w:ascii="Times New Roman" w:hAnsi="Times New Roman" w:cs="Times New Roman"/>
                <w:sz w:val="24"/>
                <w:szCs w:val="24"/>
              </w:rPr>
              <w:t>2</w:t>
            </w:r>
            <w:r w:rsidR="001E4F8D" w:rsidRPr="003F5C19">
              <w:rPr>
                <w:rFonts w:ascii="Times New Roman" w:hAnsi="Times New Roman" w:cs="Times New Roman"/>
                <w:sz w:val="24"/>
                <w:szCs w:val="24"/>
              </w:rPr>
              <w:t>4</w:t>
            </w:r>
            <w:r w:rsidR="00A30306" w:rsidRPr="003F5C19">
              <w:rPr>
                <w:rFonts w:ascii="Times New Roman" w:hAnsi="Times New Roman" w:cs="Times New Roman"/>
                <w:sz w:val="24"/>
                <w:szCs w:val="24"/>
              </w:rPr>
              <w:t>–</w:t>
            </w:r>
            <w:r w:rsidRPr="003F5C19">
              <w:rPr>
                <w:rFonts w:ascii="Times New Roman" w:hAnsi="Times New Roman" w:cs="Times New Roman"/>
                <w:sz w:val="24"/>
                <w:szCs w:val="24"/>
              </w:rPr>
              <w:t xml:space="preserve"> 20</w:t>
            </w:r>
            <w:r w:rsidR="008657CE" w:rsidRPr="003F5C19">
              <w:rPr>
                <w:rFonts w:ascii="Times New Roman" w:hAnsi="Times New Roman" w:cs="Times New Roman"/>
                <w:sz w:val="24"/>
                <w:szCs w:val="24"/>
              </w:rPr>
              <w:t>30</w:t>
            </w:r>
            <w:r w:rsidRPr="003F5C19">
              <w:rPr>
                <w:rFonts w:ascii="Times New Roman" w:hAnsi="Times New Roman" w:cs="Times New Roman"/>
                <w:sz w:val="24"/>
                <w:szCs w:val="24"/>
              </w:rPr>
              <w:t>г</w:t>
            </w:r>
            <w:r w:rsidR="001243E1" w:rsidRPr="003F5C19">
              <w:rPr>
                <w:rFonts w:ascii="Times New Roman" w:hAnsi="Times New Roman" w:cs="Times New Roman"/>
                <w:sz w:val="24"/>
                <w:szCs w:val="24"/>
              </w:rPr>
              <w:t>.г.</w:t>
            </w:r>
          </w:p>
          <w:p w:rsidR="00F87E2F" w:rsidRPr="003F5C19" w:rsidRDefault="00F87E2F" w:rsidP="00343AA0">
            <w:pPr>
              <w:widowControl w:val="0"/>
              <w:autoSpaceDE w:val="0"/>
              <w:autoSpaceDN w:val="0"/>
              <w:adjustRightInd w:val="0"/>
              <w:spacing w:after="0" w:line="240" w:lineRule="auto"/>
              <w:jc w:val="both"/>
              <w:rPr>
                <w:rFonts w:ascii="Times New Roman" w:hAnsi="Times New Roman" w:cs="Times New Roman"/>
                <w:sz w:val="24"/>
                <w:szCs w:val="24"/>
              </w:rPr>
            </w:pPr>
            <w:r w:rsidRPr="003F5C19">
              <w:rPr>
                <w:rFonts w:ascii="Times New Roman" w:hAnsi="Times New Roman" w:cs="Times New Roman"/>
                <w:sz w:val="24"/>
                <w:szCs w:val="24"/>
              </w:rPr>
              <w:t>Этапы муниципальной программы не выделяются</w:t>
            </w:r>
          </w:p>
        </w:tc>
      </w:tr>
      <w:tr w:rsidR="00A30306" w:rsidRPr="003F5C19" w:rsidTr="004A195A">
        <w:trPr>
          <w:trHeight w:val="243"/>
          <w:tblCellSpacing w:w="5" w:type="nil"/>
        </w:trPr>
        <w:tc>
          <w:tcPr>
            <w:tcW w:w="2127" w:type="dxa"/>
            <w:vMerge w:val="restart"/>
          </w:tcPr>
          <w:p w:rsidR="00A30306" w:rsidRPr="003F5C19" w:rsidRDefault="00A30306"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Объемы       </w:t>
            </w:r>
          </w:p>
          <w:p w:rsidR="00A30306" w:rsidRPr="003F5C19" w:rsidRDefault="00A30306"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бюджетных    </w:t>
            </w:r>
          </w:p>
          <w:p w:rsidR="00A30306" w:rsidRPr="003F5C19" w:rsidRDefault="00A30306"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ассигнований </w:t>
            </w:r>
          </w:p>
          <w:p w:rsidR="00A30306" w:rsidRPr="003F5C19" w:rsidRDefault="00A30306"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программы</w:t>
            </w:r>
          </w:p>
        </w:tc>
        <w:tc>
          <w:tcPr>
            <w:tcW w:w="7655" w:type="dxa"/>
            <w:gridSpan w:val="6"/>
          </w:tcPr>
          <w:p w:rsidR="00A30306" w:rsidRPr="00FE60F6" w:rsidRDefault="00D11B42" w:rsidP="001913A1">
            <w:pPr>
              <w:widowControl w:val="0"/>
              <w:tabs>
                <w:tab w:val="left" w:pos="6488"/>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904 4</w:t>
            </w:r>
            <w:r w:rsidR="001913A1">
              <w:rPr>
                <w:rFonts w:ascii="Times New Roman" w:hAnsi="Times New Roman" w:cs="Times New Roman"/>
                <w:b/>
                <w:sz w:val="24"/>
                <w:szCs w:val="24"/>
              </w:rPr>
              <w:t>7</w:t>
            </w:r>
            <w:r w:rsidR="005A2A84">
              <w:rPr>
                <w:rFonts w:ascii="Times New Roman" w:hAnsi="Times New Roman" w:cs="Times New Roman"/>
                <w:b/>
                <w:sz w:val="24"/>
                <w:szCs w:val="24"/>
              </w:rPr>
              <w:t>2</w:t>
            </w:r>
            <w:r>
              <w:rPr>
                <w:rFonts w:ascii="Times New Roman" w:hAnsi="Times New Roman" w:cs="Times New Roman"/>
                <w:b/>
                <w:sz w:val="24"/>
                <w:szCs w:val="24"/>
              </w:rPr>
              <w:t> </w:t>
            </w:r>
            <w:r w:rsidR="005A2A84">
              <w:rPr>
                <w:rFonts w:ascii="Times New Roman" w:hAnsi="Times New Roman" w:cs="Times New Roman"/>
                <w:b/>
                <w:sz w:val="24"/>
                <w:szCs w:val="24"/>
              </w:rPr>
              <w:t>8</w:t>
            </w:r>
            <w:r>
              <w:rPr>
                <w:rFonts w:ascii="Times New Roman" w:hAnsi="Times New Roman" w:cs="Times New Roman"/>
                <w:b/>
                <w:sz w:val="24"/>
                <w:szCs w:val="24"/>
              </w:rPr>
              <w:t>11,56</w:t>
            </w:r>
            <w:r w:rsidR="00FE60F6">
              <w:rPr>
                <w:rFonts w:ascii="Times New Roman" w:hAnsi="Times New Roman" w:cs="Times New Roman"/>
                <w:b/>
                <w:sz w:val="24"/>
                <w:szCs w:val="24"/>
              </w:rPr>
              <w:t xml:space="preserve"> </w:t>
            </w:r>
            <w:r w:rsidR="00A30306" w:rsidRPr="00FE60F6">
              <w:rPr>
                <w:rFonts w:ascii="Times New Roman" w:hAnsi="Times New Roman" w:cs="Times New Roman"/>
                <w:b/>
                <w:sz w:val="24"/>
                <w:szCs w:val="24"/>
              </w:rPr>
              <w:t>рублей</w:t>
            </w:r>
          </w:p>
        </w:tc>
      </w:tr>
      <w:tr w:rsidR="00A30306" w:rsidRPr="003F5C19" w:rsidTr="00635C54">
        <w:trPr>
          <w:trHeight w:val="253"/>
          <w:tblCellSpacing w:w="5" w:type="nil"/>
        </w:trPr>
        <w:tc>
          <w:tcPr>
            <w:tcW w:w="2127" w:type="dxa"/>
            <w:vMerge/>
          </w:tcPr>
          <w:p w:rsidR="00A30306" w:rsidRPr="003F5C19" w:rsidRDefault="00A30306" w:rsidP="0069536E">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A30306" w:rsidRPr="003F5C19" w:rsidRDefault="00A30306"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годы</w:t>
            </w:r>
          </w:p>
        </w:tc>
        <w:tc>
          <w:tcPr>
            <w:tcW w:w="1842" w:type="dxa"/>
          </w:tcPr>
          <w:p w:rsidR="00A30306" w:rsidRPr="00635C54" w:rsidRDefault="00D85135" w:rsidP="00686D73">
            <w:pPr>
              <w:widowControl w:val="0"/>
              <w:autoSpaceDE w:val="0"/>
              <w:autoSpaceDN w:val="0"/>
              <w:adjustRightInd w:val="0"/>
              <w:spacing w:after="0" w:line="240" w:lineRule="auto"/>
              <w:jc w:val="center"/>
              <w:rPr>
                <w:rFonts w:ascii="Times New Roman" w:hAnsi="Times New Roman" w:cs="Times New Roman"/>
                <w:sz w:val="24"/>
                <w:szCs w:val="24"/>
              </w:rPr>
            </w:pPr>
            <w:r w:rsidRPr="00635C54">
              <w:rPr>
                <w:rFonts w:ascii="Times New Roman" w:hAnsi="Times New Roman" w:cs="Times New Roman"/>
                <w:sz w:val="24"/>
                <w:szCs w:val="24"/>
              </w:rPr>
              <w:t>В</w:t>
            </w:r>
            <w:r w:rsidR="00A30306" w:rsidRPr="00635C54">
              <w:rPr>
                <w:rFonts w:ascii="Times New Roman" w:hAnsi="Times New Roman" w:cs="Times New Roman"/>
                <w:sz w:val="24"/>
                <w:szCs w:val="24"/>
              </w:rPr>
              <w:t>сего</w:t>
            </w:r>
            <w:r w:rsidR="005338E4">
              <w:rPr>
                <w:rFonts w:ascii="Times New Roman" w:hAnsi="Times New Roman" w:cs="Times New Roman"/>
                <w:sz w:val="24"/>
                <w:szCs w:val="24"/>
              </w:rPr>
              <w:t>*</w:t>
            </w:r>
          </w:p>
        </w:tc>
        <w:tc>
          <w:tcPr>
            <w:tcW w:w="1134" w:type="dxa"/>
          </w:tcPr>
          <w:p w:rsidR="00A30306" w:rsidRPr="00635C54" w:rsidRDefault="00686D73" w:rsidP="00686D73">
            <w:pPr>
              <w:widowControl w:val="0"/>
              <w:autoSpaceDE w:val="0"/>
              <w:autoSpaceDN w:val="0"/>
              <w:adjustRightInd w:val="0"/>
              <w:spacing w:after="0" w:line="240" w:lineRule="auto"/>
              <w:jc w:val="center"/>
              <w:rPr>
                <w:rFonts w:ascii="Times New Roman" w:hAnsi="Times New Roman" w:cs="Times New Roman"/>
                <w:sz w:val="24"/>
                <w:szCs w:val="24"/>
              </w:rPr>
            </w:pPr>
            <w:r w:rsidRPr="00635C54">
              <w:rPr>
                <w:rFonts w:ascii="Times New Roman" w:hAnsi="Times New Roman" w:cs="Times New Roman"/>
                <w:sz w:val="24"/>
                <w:szCs w:val="24"/>
              </w:rPr>
              <w:t>Федеральный бюджет</w:t>
            </w:r>
          </w:p>
          <w:p w:rsidR="00D85135" w:rsidRPr="00635C54" w:rsidRDefault="00D85135" w:rsidP="00686D73">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Pr>
          <w:p w:rsidR="00A30306" w:rsidRPr="00635C54" w:rsidRDefault="00A30306" w:rsidP="00686D73">
            <w:pPr>
              <w:widowControl w:val="0"/>
              <w:autoSpaceDE w:val="0"/>
              <w:autoSpaceDN w:val="0"/>
              <w:adjustRightInd w:val="0"/>
              <w:spacing w:after="0" w:line="240" w:lineRule="auto"/>
              <w:jc w:val="center"/>
              <w:rPr>
                <w:rFonts w:ascii="Times New Roman" w:hAnsi="Times New Roman" w:cs="Times New Roman"/>
                <w:sz w:val="24"/>
                <w:szCs w:val="24"/>
              </w:rPr>
            </w:pPr>
            <w:r w:rsidRPr="00635C54">
              <w:rPr>
                <w:rFonts w:ascii="Times New Roman" w:hAnsi="Times New Roman" w:cs="Times New Roman"/>
                <w:sz w:val="24"/>
                <w:szCs w:val="24"/>
              </w:rPr>
              <w:lastRenderedPageBreak/>
              <w:t>Республиканский бюджет</w:t>
            </w:r>
          </w:p>
        </w:tc>
        <w:tc>
          <w:tcPr>
            <w:tcW w:w="1559" w:type="dxa"/>
          </w:tcPr>
          <w:p w:rsidR="00A30306" w:rsidRPr="00635C54" w:rsidRDefault="00A30306" w:rsidP="00686D73">
            <w:pPr>
              <w:widowControl w:val="0"/>
              <w:autoSpaceDE w:val="0"/>
              <w:autoSpaceDN w:val="0"/>
              <w:adjustRightInd w:val="0"/>
              <w:spacing w:after="0" w:line="240" w:lineRule="auto"/>
              <w:jc w:val="center"/>
              <w:rPr>
                <w:rFonts w:ascii="Times New Roman" w:hAnsi="Times New Roman" w:cs="Times New Roman"/>
                <w:sz w:val="24"/>
                <w:szCs w:val="24"/>
              </w:rPr>
            </w:pPr>
            <w:r w:rsidRPr="00635C54">
              <w:rPr>
                <w:rFonts w:ascii="Times New Roman" w:hAnsi="Times New Roman" w:cs="Times New Roman"/>
                <w:sz w:val="24"/>
                <w:szCs w:val="24"/>
              </w:rPr>
              <w:t>Местный бюджет</w:t>
            </w:r>
          </w:p>
        </w:tc>
        <w:tc>
          <w:tcPr>
            <w:tcW w:w="851" w:type="dxa"/>
          </w:tcPr>
          <w:p w:rsidR="00A30306" w:rsidRPr="00635C54" w:rsidRDefault="00A30306" w:rsidP="00686D73">
            <w:pPr>
              <w:widowControl w:val="0"/>
              <w:autoSpaceDE w:val="0"/>
              <w:autoSpaceDN w:val="0"/>
              <w:adjustRightInd w:val="0"/>
              <w:spacing w:after="0" w:line="240" w:lineRule="auto"/>
              <w:jc w:val="center"/>
              <w:rPr>
                <w:rFonts w:ascii="Times New Roman" w:hAnsi="Times New Roman" w:cs="Times New Roman"/>
                <w:sz w:val="24"/>
                <w:szCs w:val="24"/>
              </w:rPr>
            </w:pPr>
            <w:r w:rsidRPr="00635C54">
              <w:rPr>
                <w:rFonts w:ascii="Times New Roman" w:hAnsi="Times New Roman" w:cs="Times New Roman"/>
                <w:sz w:val="24"/>
                <w:szCs w:val="24"/>
              </w:rPr>
              <w:t xml:space="preserve">Внебюджетные </w:t>
            </w:r>
            <w:r w:rsidRPr="00635C54">
              <w:rPr>
                <w:rFonts w:ascii="Times New Roman" w:hAnsi="Times New Roman" w:cs="Times New Roman"/>
                <w:sz w:val="24"/>
                <w:szCs w:val="24"/>
              </w:rPr>
              <w:lastRenderedPageBreak/>
              <w:t>источники</w:t>
            </w:r>
          </w:p>
        </w:tc>
      </w:tr>
      <w:tr w:rsidR="00862C09" w:rsidRPr="003F5C19" w:rsidTr="00635C54">
        <w:trPr>
          <w:trHeight w:val="301"/>
          <w:tblCellSpacing w:w="5" w:type="nil"/>
        </w:trPr>
        <w:tc>
          <w:tcPr>
            <w:tcW w:w="2127" w:type="dxa"/>
            <w:vMerge/>
          </w:tcPr>
          <w:p w:rsidR="00862C09" w:rsidRPr="003F5C19" w:rsidRDefault="00862C09" w:rsidP="0069536E">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862C09" w:rsidRPr="003F5C19" w:rsidRDefault="00862C09" w:rsidP="00635C5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F5C19">
              <w:rPr>
                <w:rFonts w:ascii="Times New Roman" w:hAnsi="Times New Roman" w:cs="Times New Roman"/>
                <w:color w:val="000000" w:themeColor="text1"/>
                <w:sz w:val="24"/>
                <w:szCs w:val="24"/>
              </w:rPr>
              <w:t>202</w:t>
            </w:r>
            <w:r w:rsidR="00A567E5" w:rsidRPr="003F5C19">
              <w:rPr>
                <w:rFonts w:ascii="Times New Roman" w:hAnsi="Times New Roman" w:cs="Times New Roman"/>
                <w:color w:val="000000" w:themeColor="text1"/>
                <w:sz w:val="24"/>
                <w:szCs w:val="24"/>
              </w:rPr>
              <w:t>4</w:t>
            </w:r>
          </w:p>
        </w:tc>
        <w:tc>
          <w:tcPr>
            <w:tcW w:w="1842" w:type="dxa"/>
          </w:tcPr>
          <w:p w:rsidR="00862C09" w:rsidRPr="00635C54" w:rsidRDefault="00635C54" w:rsidP="00C374D5">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sidRPr="00635C54">
              <w:rPr>
                <w:rFonts w:ascii="Times New Roman" w:hAnsi="Times New Roman" w:cs="Times New Roman"/>
                <w:color w:val="000000" w:themeColor="text1"/>
                <w:sz w:val="21"/>
                <w:szCs w:val="21"/>
              </w:rPr>
              <w:t>13</w:t>
            </w:r>
            <w:r w:rsidR="00C374D5">
              <w:rPr>
                <w:rFonts w:ascii="Times New Roman" w:hAnsi="Times New Roman" w:cs="Times New Roman"/>
                <w:color w:val="000000" w:themeColor="text1"/>
                <w:sz w:val="21"/>
                <w:szCs w:val="21"/>
              </w:rPr>
              <w:t>8 715 024</w:t>
            </w:r>
            <w:r w:rsidRPr="00635C54">
              <w:rPr>
                <w:rFonts w:ascii="Times New Roman" w:hAnsi="Times New Roman" w:cs="Times New Roman"/>
                <w:color w:val="000000" w:themeColor="text1"/>
                <w:sz w:val="21"/>
                <w:szCs w:val="21"/>
              </w:rPr>
              <w:t>,</w:t>
            </w:r>
            <w:r w:rsidR="00C374D5">
              <w:rPr>
                <w:rFonts w:ascii="Times New Roman" w:hAnsi="Times New Roman" w:cs="Times New Roman"/>
                <w:color w:val="000000" w:themeColor="text1"/>
                <w:sz w:val="21"/>
                <w:szCs w:val="21"/>
              </w:rPr>
              <w:t>00</w:t>
            </w:r>
          </w:p>
        </w:tc>
        <w:tc>
          <w:tcPr>
            <w:tcW w:w="1134" w:type="dxa"/>
          </w:tcPr>
          <w:p w:rsidR="00862C09" w:rsidRPr="00635C54" w:rsidRDefault="00635C54" w:rsidP="00635C5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sidRPr="00635C54">
              <w:rPr>
                <w:rFonts w:ascii="Times New Roman" w:hAnsi="Times New Roman" w:cs="Times New Roman"/>
                <w:color w:val="000000" w:themeColor="text1"/>
                <w:sz w:val="21"/>
                <w:szCs w:val="21"/>
              </w:rPr>
              <w:t>0,00</w:t>
            </w:r>
          </w:p>
        </w:tc>
        <w:tc>
          <w:tcPr>
            <w:tcW w:w="1418" w:type="dxa"/>
          </w:tcPr>
          <w:p w:rsidR="00862C09" w:rsidRPr="00635C54" w:rsidRDefault="00635C54" w:rsidP="00635C5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sidRPr="00635C54">
              <w:rPr>
                <w:rFonts w:ascii="Times New Roman" w:hAnsi="Times New Roman" w:cs="Times New Roman"/>
                <w:color w:val="000000" w:themeColor="text1"/>
                <w:sz w:val="21"/>
                <w:szCs w:val="21"/>
              </w:rPr>
              <w:t>135 200,00</w:t>
            </w:r>
          </w:p>
        </w:tc>
        <w:tc>
          <w:tcPr>
            <w:tcW w:w="1559" w:type="dxa"/>
          </w:tcPr>
          <w:p w:rsidR="00862C09" w:rsidRPr="00635C54" w:rsidRDefault="00635C54" w:rsidP="00C374D5">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sidRPr="00635C54">
              <w:rPr>
                <w:rFonts w:ascii="Times New Roman" w:hAnsi="Times New Roman" w:cs="Times New Roman"/>
                <w:color w:val="000000" w:themeColor="text1"/>
                <w:sz w:val="21"/>
                <w:szCs w:val="21"/>
              </w:rPr>
              <w:t>13</w:t>
            </w:r>
            <w:r w:rsidR="00C374D5">
              <w:rPr>
                <w:rFonts w:ascii="Times New Roman" w:hAnsi="Times New Roman" w:cs="Times New Roman"/>
                <w:color w:val="000000" w:themeColor="text1"/>
                <w:sz w:val="21"/>
                <w:szCs w:val="21"/>
              </w:rPr>
              <w:t>8</w:t>
            </w:r>
            <w:r w:rsidRPr="00635C54">
              <w:rPr>
                <w:rFonts w:ascii="Times New Roman" w:hAnsi="Times New Roman" w:cs="Times New Roman"/>
                <w:color w:val="000000" w:themeColor="text1"/>
                <w:sz w:val="21"/>
                <w:szCs w:val="21"/>
              </w:rPr>
              <w:t> </w:t>
            </w:r>
            <w:r w:rsidR="00C374D5">
              <w:rPr>
                <w:rFonts w:ascii="Times New Roman" w:hAnsi="Times New Roman" w:cs="Times New Roman"/>
                <w:color w:val="000000" w:themeColor="text1"/>
                <w:sz w:val="21"/>
                <w:szCs w:val="21"/>
              </w:rPr>
              <w:t>579 824,00</w:t>
            </w:r>
          </w:p>
        </w:tc>
        <w:tc>
          <w:tcPr>
            <w:tcW w:w="851" w:type="dxa"/>
          </w:tcPr>
          <w:p w:rsidR="00862C09" w:rsidRPr="00635C54" w:rsidRDefault="00635C54" w:rsidP="00635C5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sidRPr="00635C54">
              <w:rPr>
                <w:rFonts w:ascii="Times New Roman" w:hAnsi="Times New Roman" w:cs="Times New Roman"/>
                <w:color w:val="000000" w:themeColor="text1"/>
                <w:sz w:val="21"/>
                <w:szCs w:val="21"/>
              </w:rPr>
              <w:t>0,00</w:t>
            </w:r>
          </w:p>
        </w:tc>
      </w:tr>
      <w:tr w:rsidR="00A567E5" w:rsidRPr="003F5C19" w:rsidTr="00635C54">
        <w:trPr>
          <w:trHeight w:val="237"/>
          <w:tblCellSpacing w:w="5" w:type="nil"/>
        </w:trPr>
        <w:tc>
          <w:tcPr>
            <w:tcW w:w="2127" w:type="dxa"/>
            <w:vMerge/>
          </w:tcPr>
          <w:p w:rsidR="00A567E5" w:rsidRPr="003F5C19" w:rsidRDefault="00A567E5" w:rsidP="0069536E">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A567E5" w:rsidRPr="003F5C19" w:rsidRDefault="00A567E5" w:rsidP="00635C5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F5C19">
              <w:rPr>
                <w:rFonts w:ascii="Times New Roman" w:hAnsi="Times New Roman" w:cs="Times New Roman"/>
                <w:color w:val="000000" w:themeColor="text1"/>
                <w:sz w:val="24"/>
                <w:szCs w:val="24"/>
              </w:rPr>
              <w:t>2025</w:t>
            </w:r>
          </w:p>
        </w:tc>
        <w:tc>
          <w:tcPr>
            <w:tcW w:w="1842" w:type="dxa"/>
          </w:tcPr>
          <w:p w:rsidR="00A567E5" w:rsidRPr="00635C54" w:rsidRDefault="00635C54" w:rsidP="00635C5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127 621 631,26</w:t>
            </w:r>
          </w:p>
        </w:tc>
        <w:tc>
          <w:tcPr>
            <w:tcW w:w="1134" w:type="dxa"/>
          </w:tcPr>
          <w:p w:rsidR="00A567E5" w:rsidRPr="00635C54" w:rsidRDefault="00635C54" w:rsidP="00635C5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0,00</w:t>
            </w:r>
          </w:p>
        </w:tc>
        <w:tc>
          <w:tcPr>
            <w:tcW w:w="1418" w:type="dxa"/>
          </w:tcPr>
          <w:p w:rsidR="00A567E5" w:rsidRPr="00635C54" w:rsidRDefault="00635C54" w:rsidP="00635C5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140 600,00</w:t>
            </w:r>
          </w:p>
        </w:tc>
        <w:tc>
          <w:tcPr>
            <w:tcW w:w="1559" w:type="dxa"/>
          </w:tcPr>
          <w:p w:rsidR="00A567E5" w:rsidRPr="00635C54" w:rsidRDefault="00635C54" w:rsidP="00635C5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127 481 031,26</w:t>
            </w:r>
          </w:p>
        </w:tc>
        <w:tc>
          <w:tcPr>
            <w:tcW w:w="851" w:type="dxa"/>
          </w:tcPr>
          <w:p w:rsidR="00A567E5" w:rsidRPr="00635C54" w:rsidRDefault="00635C54" w:rsidP="00635C5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0,00</w:t>
            </w:r>
          </w:p>
        </w:tc>
      </w:tr>
      <w:tr w:rsidR="00A567E5" w:rsidRPr="003F5C19" w:rsidTr="00635C54">
        <w:trPr>
          <w:trHeight w:val="174"/>
          <w:tblCellSpacing w:w="5" w:type="nil"/>
        </w:trPr>
        <w:tc>
          <w:tcPr>
            <w:tcW w:w="2127" w:type="dxa"/>
            <w:vMerge/>
          </w:tcPr>
          <w:p w:rsidR="00A567E5" w:rsidRPr="003F5C19" w:rsidRDefault="00A567E5" w:rsidP="0069536E">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A567E5" w:rsidRPr="003F5C19" w:rsidRDefault="00A567E5" w:rsidP="00635C5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F5C19">
              <w:rPr>
                <w:rFonts w:ascii="Times New Roman" w:hAnsi="Times New Roman" w:cs="Times New Roman"/>
                <w:color w:val="000000" w:themeColor="text1"/>
                <w:sz w:val="24"/>
                <w:szCs w:val="24"/>
              </w:rPr>
              <w:t>2026</w:t>
            </w:r>
          </w:p>
        </w:tc>
        <w:tc>
          <w:tcPr>
            <w:tcW w:w="1842" w:type="dxa"/>
          </w:tcPr>
          <w:p w:rsidR="00A567E5" w:rsidRPr="00635C54" w:rsidRDefault="00635C54" w:rsidP="00635C5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127 627 231,26</w:t>
            </w:r>
          </w:p>
        </w:tc>
        <w:tc>
          <w:tcPr>
            <w:tcW w:w="1134" w:type="dxa"/>
          </w:tcPr>
          <w:p w:rsidR="00A567E5" w:rsidRPr="00635C54" w:rsidRDefault="00635C54" w:rsidP="00635C5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0,00</w:t>
            </w:r>
          </w:p>
        </w:tc>
        <w:tc>
          <w:tcPr>
            <w:tcW w:w="1418" w:type="dxa"/>
          </w:tcPr>
          <w:p w:rsidR="00A567E5" w:rsidRPr="00635C54" w:rsidRDefault="00635C54" w:rsidP="00635C5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146 200,00</w:t>
            </w:r>
          </w:p>
        </w:tc>
        <w:tc>
          <w:tcPr>
            <w:tcW w:w="1559" w:type="dxa"/>
          </w:tcPr>
          <w:p w:rsidR="00A567E5" w:rsidRPr="00635C54" w:rsidRDefault="00635C54" w:rsidP="00635C5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127 481 031,26</w:t>
            </w:r>
          </w:p>
        </w:tc>
        <w:tc>
          <w:tcPr>
            <w:tcW w:w="851" w:type="dxa"/>
          </w:tcPr>
          <w:p w:rsidR="00A567E5" w:rsidRPr="00635C54" w:rsidRDefault="00635C54" w:rsidP="00635C5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0,00</w:t>
            </w:r>
          </w:p>
        </w:tc>
      </w:tr>
      <w:tr w:rsidR="00635C54" w:rsidRPr="003F5C19" w:rsidTr="00635C54">
        <w:trPr>
          <w:trHeight w:val="190"/>
          <w:tblCellSpacing w:w="5" w:type="nil"/>
        </w:trPr>
        <w:tc>
          <w:tcPr>
            <w:tcW w:w="2127" w:type="dxa"/>
            <w:vMerge/>
          </w:tcPr>
          <w:p w:rsidR="00635C54" w:rsidRPr="003F5C19" w:rsidRDefault="00635C54" w:rsidP="0069536E">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35C54" w:rsidRPr="003F5C19" w:rsidRDefault="00635C54" w:rsidP="00635C5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F5C19">
              <w:rPr>
                <w:rFonts w:ascii="Times New Roman" w:hAnsi="Times New Roman" w:cs="Times New Roman"/>
                <w:color w:val="000000" w:themeColor="text1"/>
                <w:sz w:val="24"/>
                <w:szCs w:val="24"/>
              </w:rPr>
              <w:t>2027</w:t>
            </w:r>
          </w:p>
        </w:tc>
        <w:tc>
          <w:tcPr>
            <w:tcW w:w="1842"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127 627 231,26</w:t>
            </w:r>
          </w:p>
        </w:tc>
        <w:tc>
          <w:tcPr>
            <w:tcW w:w="1134"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0,00</w:t>
            </w:r>
          </w:p>
        </w:tc>
        <w:tc>
          <w:tcPr>
            <w:tcW w:w="1418"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146 200,00</w:t>
            </w:r>
          </w:p>
        </w:tc>
        <w:tc>
          <w:tcPr>
            <w:tcW w:w="1559"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127 481 031,26</w:t>
            </w:r>
          </w:p>
        </w:tc>
        <w:tc>
          <w:tcPr>
            <w:tcW w:w="851"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0,00</w:t>
            </w:r>
          </w:p>
        </w:tc>
      </w:tr>
      <w:tr w:rsidR="00635C54" w:rsidRPr="003F5C19" w:rsidTr="00635C54">
        <w:trPr>
          <w:trHeight w:val="174"/>
          <w:tblCellSpacing w:w="5" w:type="nil"/>
        </w:trPr>
        <w:tc>
          <w:tcPr>
            <w:tcW w:w="2127" w:type="dxa"/>
            <w:vMerge/>
          </w:tcPr>
          <w:p w:rsidR="00635C54" w:rsidRPr="003F5C19" w:rsidRDefault="00635C54" w:rsidP="0069536E">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35C54" w:rsidRPr="003F5C19" w:rsidRDefault="00635C54" w:rsidP="00635C5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F5C19">
              <w:rPr>
                <w:rFonts w:ascii="Times New Roman" w:hAnsi="Times New Roman" w:cs="Times New Roman"/>
                <w:color w:val="000000" w:themeColor="text1"/>
                <w:sz w:val="24"/>
                <w:szCs w:val="24"/>
              </w:rPr>
              <w:t>2028</w:t>
            </w:r>
          </w:p>
        </w:tc>
        <w:tc>
          <w:tcPr>
            <w:tcW w:w="1842"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127 627 231,26</w:t>
            </w:r>
          </w:p>
        </w:tc>
        <w:tc>
          <w:tcPr>
            <w:tcW w:w="1134"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0,00</w:t>
            </w:r>
          </w:p>
        </w:tc>
        <w:tc>
          <w:tcPr>
            <w:tcW w:w="1418"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146 200,00</w:t>
            </w:r>
          </w:p>
        </w:tc>
        <w:tc>
          <w:tcPr>
            <w:tcW w:w="1559"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127 481 031,26</w:t>
            </w:r>
          </w:p>
        </w:tc>
        <w:tc>
          <w:tcPr>
            <w:tcW w:w="851"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0,00</w:t>
            </w:r>
          </w:p>
        </w:tc>
      </w:tr>
      <w:tr w:rsidR="00635C54" w:rsidRPr="003F5C19" w:rsidTr="00635C54">
        <w:trPr>
          <w:trHeight w:val="132"/>
          <w:tblCellSpacing w:w="5" w:type="nil"/>
        </w:trPr>
        <w:tc>
          <w:tcPr>
            <w:tcW w:w="2127" w:type="dxa"/>
            <w:vMerge/>
          </w:tcPr>
          <w:p w:rsidR="00635C54" w:rsidRPr="003F5C19" w:rsidRDefault="00635C54" w:rsidP="0069536E">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35C54" w:rsidRPr="003F5C19" w:rsidRDefault="00635C54" w:rsidP="00635C5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F5C19">
              <w:rPr>
                <w:rFonts w:ascii="Times New Roman" w:hAnsi="Times New Roman" w:cs="Times New Roman"/>
                <w:color w:val="000000" w:themeColor="text1"/>
                <w:sz w:val="24"/>
                <w:szCs w:val="24"/>
              </w:rPr>
              <w:t>2029</w:t>
            </w:r>
          </w:p>
        </w:tc>
        <w:tc>
          <w:tcPr>
            <w:tcW w:w="1842"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127 627 231,26</w:t>
            </w:r>
          </w:p>
        </w:tc>
        <w:tc>
          <w:tcPr>
            <w:tcW w:w="1134"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0,00</w:t>
            </w:r>
          </w:p>
        </w:tc>
        <w:tc>
          <w:tcPr>
            <w:tcW w:w="1418"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146 200,00</w:t>
            </w:r>
          </w:p>
        </w:tc>
        <w:tc>
          <w:tcPr>
            <w:tcW w:w="1559"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127 481 031,26</w:t>
            </w:r>
          </w:p>
        </w:tc>
        <w:tc>
          <w:tcPr>
            <w:tcW w:w="851"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0,00</w:t>
            </w:r>
          </w:p>
        </w:tc>
      </w:tr>
      <w:tr w:rsidR="00635C54" w:rsidRPr="003F5C19" w:rsidTr="00635C54">
        <w:trPr>
          <w:trHeight w:val="330"/>
          <w:tblCellSpacing w:w="5" w:type="nil"/>
        </w:trPr>
        <w:tc>
          <w:tcPr>
            <w:tcW w:w="2127" w:type="dxa"/>
            <w:vMerge/>
          </w:tcPr>
          <w:p w:rsidR="00635C54" w:rsidRPr="003F5C19" w:rsidRDefault="00635C54" w:rsidP="0069536E">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35C54" w:rsidRPr="003F5C19" w:rsidRDefault="00635C54" w:rsidP="00635C54">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F5C19">
              <w:rPr>
                <w:rFonts w:ascii="Times New Roman" w:hAnsi="Times New Roman" w:cs="Times New Roman"/>
                <w:color w:val="000000" w:themeColor="text1"/>
                <w:sz w:val="24"/>
                <w:szCs w:val="24"/>
              </w:rPr>
              <w:t>2030</w:t>
            </w:r>
          </w:p>
        </w:tc>
        <w:tc>
          <w:tcPr>
            <w:tcW w:w="1842"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127 627 231,26</w:t>
            </w:r>
          </w:p>
        </w:tc>
        <w:tc>
          <w:tcPr>
            <w:tcW w:w="1134"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0,00</w:t>
            </w:r>
          </w:p>
        </w:tc>
        <w:tc>
          <w:tcPr>
            <w:tcW w:w="1418"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146 200,00</w:t>
            </w:r>
          </w:p>
        </w:tc>
        <w:tc>
          <w:tcPr>
            <w:tcW w:w="1559"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127 481 031,26</w:t>
            </w:r>
          </w:p>
        </w:tc>
        <w:tc>
          <w:tcPr>
            <w:tcW w:w="851" w:type="dxa"/>
          </w:tcPr>
          <w:p w:rsidR="00635C54" w:rsidRPr="00635C54" w:rsidRDefault="00635C54" w:rsidP="005338E4">
            <w:pPr>
              <w:widowControl w:val="0"/>
              <w:autoSpaceDE w:val="0"/>
              <w:autoSpaceDN w:val="0"/>
              <w:adjustRightInd w:val="0"/>
              <w:spacing w:after="0" w:line="240" w:lineRule="auto"/>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0,00</w:t>
            </w:r>
          </w:p>
        </w:tc>
      </w:tr>
      <w:tr w:rsidR="00F87E2F" w:rsidRPr="003F5C19" w:rsidTr="003F5C19">
        <w:trPr>
          <w:trHeight w:val="416"/>
          <w:tblCellSpacing w:w="5" w:type="nil"/>
        </w:trPr>
        <w:tc>
          <w:tcPr>
            <w:tcW w:w="2127" w:type="dxa"/>
          </w:tcPr>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Ожидаемые    </w:t>
            </w:r>
          </w:p>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результаты   </w:t>
            </w:r>
          </w:p>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реализации   </w:t>
            </w:r>
          </w:p>
          <w:p w:rsidR="00F87E2F" w:rsidRPr="003F5C19" w:rsidRDefault="00F87E2F" w:rsidP="0069536E">
            <w:pPr>
              <w:widowControl w:val="0"/>
              <w:autoSpaceDE w:val="0"/>
              <w:autoSpaceDN w:val="0"/>
              <w:adjustRightInd w:val="0"/>
              <w:spacing w:after="0" w:line="240" w:lineRule="auto"/>
              <w:rPr>
                <w:rFonts w:ascii="Times New Roman" w:hAnsi="Times New Roman" w:cs="Times New Roman"/>
                <w:sz w:val="24"/>
                <w:szCs w:val="24"/>
              </w:rPr>
            </w:pPr>
            <w:r w:rsidRPr="003F5C19">
              <w:rPr>
                <w:rFonts w:ascii="Times New Roman" w:hAnsi="Times New Roman" w:cs="Times New Roman"/>
                <w:sz w:val="24"/>
                <w:szCs w:val="24"/>
              </w:rPr>
              <w:t xml:space="preserve">программы    </w:t>
            </w:r>
          </w:p>
        </w:tc>
        <w:tc>
          <w:tcPr>
            <w:tcW w:w="7655" w:type="dxa"/>
            <w:gridSpan w:val="6"/>
          </w:tcPr>
          <w:p w:rsidR="00B4443D" w:rsidRDefault="00B4443D" w:rsidP="002951D4">
            <w:pPr>
              <w:widowControl w:val="0"/>
              <w:autoSpaceDE w:val="0"/>
              <w:autoSpaceDN w:val="0"/>
              <w:adjustRightInd w:val="0"/>
              <w:spacing w:after="0" w:line="240" w:lineRule="auto"/>
              <w:ind w:firstLine="492"/>
              <w:jc w:val="both"/>
              <w:rPr>
                <w:rFonts w:ascii="Times New Roman" w:hAnsi="Times New Roman" w:cs="Times New Roman"/>
                <w:sz w:val="24"/>
                <w:szCs w:val="24"/>
              </w:rPr>
            </w:pPr>
            <w:r w:rsidRPr="00B4443D">
              <w:rPr>
                <w:rFonts w:ascii="Times New Roman" w:hAnsi="Times New Roman" w:cs="Times New Roman"/>
                <w:sz w:val="24"/>
                <w:szCs w:val="24"/>
              </w:rPr>
              <w:t>Обеспечение организации бюджетного процесса в соответствии с требованиями, установленными законодательством Российской Федерации, Республики Бурятия и нормативно-правовыми актами муниципального образования «Заиграевский район».</w:t>
            </w:r>
            <w:r>
              <w:rPr>
                <w:rFonts w:ascii="Times New Roman" w:hAnsi="Times New Roman" w:cs="Times New Roman"/>
                <w:sz w:val="24"/>
                <w:szCs w:val="24"/>
              </w:rPr>
              <w:t xml:space="preserve"> </w:t>
            </w:r>
          </w:p>
          <w:p w:rsidR="00B4443D" w:rsidRDefault="00B4443D" w:rsidP="00B4443D">
            <w:pPr>
              <w:widowControl w:val="0"/>
              <w:autoSpaceDE w:val="0"/>
              <w:autoSpaceDN w:val="0"/>
              <w:adjustRightInd w:val="0"/>
              <w:spacing w:after="0" w:line="240" w:lineRule="auto"/>
              <w:ind w:firstLine="492"/>
              <w:jc w:val="both"/>
              <w:rPr>
                <w:rFonts w:ascii="Times New Roman" w:hAnsi="Times New Roman" w:cs="Times New Roman"/>
                <w:sz w:val="24"/>
                <w:szCs w:val="24"/>
              </w:rPr>
            </w:pPr>
            <w:r w:rsidRPr="00B4443D">
              <w:rPr>
                <w:rFonts w:ascii="Times New Roman" w:hAnsi="Times New Roman" w:cs="Times New Roman"/>
                <w:sz w:val="24"/>
                <w:szCs w:val="24"/>
              </w:rPr>
              <w:t>Обеспечение уровня бюджетной обеспеченности от предоставления межбюджетных трансфертов бюджетам поселений муниципального образования «Заиграевский район» в соответствии с законодательством (не менее 80%)</w:t>
            </w:r>
            <w:r>
              <w:rPr>
                <w:rFonts w:ascii="Times New Roman" w:hAnsi="Times New Roman" w:cs="Times New Roman"/>
                <w:sz w:val="24"/>
                <w:szCs w:val="24"/>
              </w:rPr>
              <w:t>.</w:t>
            </w:r>
          </w:p>
          <w:p w:rsidR="00B4443D" w:rsidRPr="00B4443D" w:rsidRDefault="00B4443D" w:rsidP="00B4443D">
            <w:pPr>
              <w:widowControl w:val="0"/>
              <w:autoSpaceDE w:val="0"/>
              <w:autoSpaceDN w:val="0"/>
              <w:adjustRightInd w:val="0"/>
              <w:spacing w:after="0" w:line="240" w:lineRule="auto"/>
              <w:ind w:firstLine="492"/>
              <w:jc w:val="both"/>
              <w:rPr>
                <w:rFonts w:ascii="Times New Roman" w:hAnsi="Times New Roman" w:cs="Times New Roman"/>
                <w:sz w:val="24"/>
                <w:szCs w:val="24"/>
              </w:rPr>
            </w:pPr>
            <w:r w:rsidRPr="00B4443D">
              <w:rPr>
                <w:rFonts w:ascii="Times New Roman" w:hAnsi="Times New Roman" w:cs="Times New Roman"/>
                <w:sz w:val="24"/>
                <w:szCs w:val="24"/>
              </w:rPr>
              <w:t>Соблюдение городскими и сельскими поселениями муниципального образования «Заиграевский район» ограничений по объему дефицитов бюджетов городских и сельских поселений в соответствии  с Бюджетным кодексом Российской Федерации;</w:t>
            </w:r>
          </w:p>
          <w:p w:rsidR="00BD2A51" w:rsidRDefault="00B4443D" w:rsidP="00B4443D">
            <w:pPr>
              <w:widowControl w:val="0"/>
              <w:autoSpaceDE w:val="0"/>
              <w:autoSpaceDN w:val="0"/>
              <w:adjustRightInd w:val="0"/>
              <w:spacing w:after="0" w:line="240" w:lineRule="auto"/>
              <w:ind w:firstLine="492"/>
              <w:jc w:val="both"/>
              <w:rPr>
                <w:rFonts w:ascii="Times New Roman" w:hAnsi="Times New Roman" w:cs="Times New Roman"/>
                <w:color w:val="000000" w:themeColor="text1"/>
                <w:sz w:val="23"/>
                <w:szCs w:val="23"/>
              </w:rPr>
            </w:pPr>
            <w:r w:rsidRPr="00B4443D">
              <w:rPr>
                <w:rFonts w:ascii="Times New Roman" w:hAnsi="Times New Roman" w:cs="Times New Roman"/>
                <w:sz w:val="24"/>
                <w:szCs w:val="24"/>
              </w:rPr>
              <w:t>Мотивация для сбора собственных доходов (налоговых и неналоговых доходов, сбора задолженности налоговых и неналоговых доходов)</w:t>
            </w:r>
            <w:r>
              <w:rPr>
                <w:rFonts w:ascii="Times New Roman" w:hAnsi="Times New Roman" w:cs="Times New Roman"/>
                <w:color w:val="000000" w:themeColor="text1"/>
                <w:sz w:val="23"/>
                <w:szCs w:val="23"/>
              </w:rPr>
              <w:t>.</w:t>
            </w:r>
          </w:p>
          <w:p w:rsidR="0003226A" w:rsidRPr="00B4443D" w:rsidRDefault="0003226A" w:rsidP="00B4443D">
            <w:pPr>
              <w:widowControl w:val="0"/>
              <w:autoSpaceDE w:val="0"/>
              <w:autoSpaceDN w:val="0"/>
              <w:adjustRightInd w:val="0"/>
              <w:spacing w:after="0" w:line="240" w:lineRule="auto"/>
              <w:ind w:firstLine="492"/>
              <w:jc w:val="both"/>
              <w:rPr>
                <w:rFonts w:ascii="Times New Roman" w:hAnsi="Times New Roman" w:cs="Times New Roman"/>
                <w:color w:val="000000" w:themeColor="text1"/>
                <w:sz w:val="23"/>
                <w:szCs w:val="23"/>
              </w:rPr>
            </w:pPr>
            <w:proofErr w:type="gramStart"/>
            <w:r w:rsidRPr="00A22012">
              <w:rPr>
                <w:rFonts w:ascii="Times New Roman" w:hAnsi="Times New Roman" w:cs="Times New Roman"/>
                <w:color w:val="000000" w:themeColor="text1"/>
                <w:sz w:val="24"/>
                <w:szCs w:val="24"/>
              </w:rPr>
              <w:t>Обеспечение объема муниципального долга на уровне не более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roofErr w:type="gramEnd"/>
          </w:p>
        </w:tc>
      </w:tr>
    </w:tbl>
    <w:p w:rsidR="00855ABF" w:rsidRPr="005338E4" w:rsidRDefault="005338E4" w:rsidP="005338E4">
      <w:pPr>
        <w:widowControl w:val="0"/>
        <w:autoSpaceDE w:val="0"/>
        <w:autoSpaceDN w:val="0"/>
        <w:adjustRightInd w:val="0"/>
        <w:spacing w:after="0" w:line="240" w:lineRule="auto"/>
        <w:jc w:val="both"/>
        <w:outlineLvl w:val="1"/>
        <w:rPr>
          <w:rFonts w:ascii="Times New Roman" w:hAnsi="Times New Roman" w:cs="Times New Roman"/>
          <w:i/>
          <w:sz w:val="20"/>
          <w:szCs w:val="20"/>
        </w:rPr>
      </w:pPr>
      <w:r w:rsidRPr="005338E4">
        <w:rPr>
          <w:rFonts w:ascii="Times New Roman" w:hAnsi="Times New Roman" w:cs="Times New Roman"/>
          <w:i/>
          <w:sz w:val="20"/>
          <w:szCs w:val="20"/>
        </w:rPr>
        <w:t>*</w:t>
      </w:r>
      <w:r>
        <w:rPr>
          <w:rFonts w:ascii="Times New Roman" w:hAnsi="Times New Roman" w:cs="Times New Roman"/>
          <w:i/>
          <w:sz w:val="20"/>
          <w:szCs w:val="20"/>
        </w:rPr>
        <w:t>объем бюджетных ассигнований носит прогнозный характер и подлежит уточнению при формировании местного бюджета на соответствующий год</w:t>
      </w:r>
    </w:p>
    <w:p w:rsidR="00855ABF" w:rsidRDefault="00855ABF" w:rsidP="00A71B57">
      <w:pPr>
        <w:widowControl w:val="0"/>
        <w:autoSpaceDE w:val="0"/>
        <w:autoSpaceDN w:val="0"/>
        <w:adjustRightInd w:val="0"/>
        <w:spacing w:after="0" w:line="240" w:lineRule="auto"/>
        <w:ind w:left="5245"/>
        <w:outlineLvl w:val="1"/>
        <w:rPr>
          <w:rFonts w:ascii="Times New Roman" w:hAnsi="Times New Roman" w:cs="Times New Roman"/>
          <w:sz w:val="24"/>
          <w:szCs w:val="24"/>
        </w:rPr>
      </w:pPr>
    </w:p>
    <w:p w:rsidR="00855ABF" w:rsidRDefault="00855ABF" w:rsidP="00A71B57">
      <w:pPr>
        <w:widowControl w:val="0"/>
        <w:autoSpaceDE w:val="0"/>
        <w:autoSpaceDN w:val="0"/>
        <w:adjustRightInd w:val="0"/>
        <w:spacing w:after="0" w:line="240" w:lineRule="auto"/>
        <w:ind w:left="5245"/>
        <w:outlineLvl w:val="1"/>
        <w:rPr>
          <w:rFonts w:ascii="Times New Roman" w:hAnsi="Times New Roman" w:cs="Times New Roman"/>
          <w:sz w:val="24"/>
          <w:szCs w:val="24"/>
        </w:rPr>
      </w:pPr>
    </w:p>
    <w:p w:rsidR="00855ABF" w:rsidRDefault="00855ABF" w:rsidP="00A71B57">
      <w:pPr>
        <w:widowControl w:val="0"/>
        <w:autoSpaceDE w:val="0"/>
        <w:autoSpaceDN w:val="0"/>
        <w:adjustRightInd w:val="0"/>
        <w:spacing w:after="0" w:line="240" w:lineRule="auto"/>
        <w:ind w:left="5245"/>
        <w:outlineLvl w:val="1"/>
        <w:rPr>
          <w:rFonts w:ascii="Times New Roman" w:hAnsi="Times New Roman" w:cs="Times New Roman"/>
          <w:sz w:val="24"/>
          <w:szCs w:val="24"/>
        </w:rPr>
      </w:pPr>
    </w:p>
    <w:p w:rsidR="00855ABF" w:rsidRDefault="00855ABF" w:rsidP="00A71B57">
      <w:pPr>
        <w:widowControl w:val="0"/>
        <w:autoSpaceDE w:val="0"/>
        <w:autoSpaceDN w:val="0"/>
        <w:adjustRightInd w:val="0"/>
        <w:spacing w:after="0" w:line="240" w:lineRule="auto"/>
        <w:ind w:left="5245"/>
        <w:outlineLvl w:val="1"/>
        <w:rPr>
          <w:rFonts w:ascii="Times New Roman" w:hAnsi="Times New Roman" w:cs="Times New Roman"/>
          <w:sz w:val="24"/>
          <w:szCs w:val="24"/>
        </w:rPr>
      </w:pPr>
    </w:p>
    <w:p w:rsidR="0003226A" w:rsidRDefault="0003226A" w:rsidP="00463E67">
      <w:pPr>
        <w:widowControl w:val="0"/>
        <w:autoSpaceDE w:val="0"/>
        <w:autoSpaceDN w:val="0"/>
        <w:adjustRightInd w:val="0"/>
        <w:spacing w:after="0" w:line="240" w:lineRule="auto"/>
        <w:ind w:left="5670"/>
        <w:outlineLvl w:val="1"/>
        <w:rPr>
          <w:rFonts w:ascii="Times New Roman" w:hAnsi="Times New Roman" w:cs="Times New Roman"/>
          <w:sz w:val="24"/>
          <w:szCs w:val="24"/>
        </w:rPr>
      </w:pPr>
    </w:p>
    <w:p w:rsidR="00B91405" w:rsidRDefault="00B91405" w:rsidP="00463E67">
      <w:pPr>
        <w:widowControl w:val="0"/>
        <w:autoSpaceDE w:val="0"/>
        <w:autoSpaceDN w:val="0"/>
        <w:adjustRightInd w:val="0"/>
        <w:spacing w:after="0" w:line="240" w:lineRule="auto"/>
        <w:ind w:left="5670"/>
        <w:outlineLvl w:val="1"/>
        <w:rPr>
          <w:rFonts w:ascii="Times New Roman" w:hAnsi="Times New Roman" w:cs="Times New Roman"/>
          <w:sz w:val="24"/>
          <w:szCs w:val="24"/>
        </w:rPr>
      </w:pPr>
    </w:p>
    <w:p w:rsidR="00B91405" w:rsidRDefault="00B91405" w:rsidP="00463E67">
      <w:pPr>
        <w:widowControl w:val="0"/>
        <w:autoSpaceDE w:val="0"/>
        <w:autoSpaceDN w:val="0"/>
        <w:adjustRightInd w:val="0"/>
        <w:spacing w:after="0" w:line="240" w:lineRule="auto"/>
        <w:ind w:left="5670"/>
        <w:outlineLvl w:val="1"/>
        <w:rPr>
          <w:rFonts w:ascii="Times New Roman" w:hAnsi="Times New Roman" w:cs="Times New Roman"/>
          <w:sz w:val="24"/>
          <w:szCs w:val="24"/>
        </w:rPr>
      </w:pPr>
    </w:p>
    <w:p w:rsidR="00B91405" w:rsidRDefault="00B91405" w:rsidP="00463E67">
      <w:pPr>
        <w:widowControl w:val="0"/>
        <w:autoSpaceDE w:val="0"/>
        <w:autoSpaceDN w:val="0"/>
        <w:adjustRightInd w:val="0"/>
        <w:spacing w:after="0" w:line="240" w:lineRule="auto"/>
        <w:ind w:left="5670"/>
        <w:outlineLvl w:val="1"/>
        <w:rPr>
          <w:rFonts w:ascii="Times New Roman" w:hAnsi="Times New Roman" w:cs="Times New Roman"/>
          <w:sz w:val="24"/>
          <w:szCs w:val="24"/>
        </w:rPr>
      </w:pPr>
    </w:p>
    <w:p w:rsidR="00B91405" w:rsidRDefault="00B91405" w:rsidP="00463E67">
      <w:pPr>
        <w:widowControl w:val="0"/>
        <w:autoSpaceDE w:val="0"/>
        <w:autoSpaceDN w:val="0"/>
        <w:adjustRightInd w:val="0"/>
        <w:spacing w:after="0" w:line="240" w:lineRule="auto"/>
        <w:ind w:left="5670"/>
        <w:outlineLvl w:val="1"/>
        <w:rPr>
          <w:rFonts w:ascii="Times New Roman" w:hAnsi="Times New Roman" w:cs="Times New Roman"/>
          <w:sz w:val="24"/>
          <w:szCs w:val="24"/>
        </w:rPr>
      </w:pPr>
    </w:p>
    <w:p w:rsidR="00B91405" w:rsidRDefault="00B91405" w:rsidP="00463E67">
      <w:pPr>
        <w:widowControl w:val="0"/>
        <w:autoSpaceDE w:val="0"/>
        <w:autoSpaceDN w:val="0"/>
        <w:adjustRightInd w:val="0"/>
        <w:spacing w:after="0" w:line="240" w:lineRule="auto"/>
        <w:ind w:left="5670"/>
        <w:outlineLvl w:val="1"/>
        <w:rPr>
          <w:rFonts w:ascii="Times New Roman" w:hAnsi="Times New Roman" w:cs="Times New Roman"/>
          <w:sz w:val="24"/>
          <w:szCs w:val="24"/>
        </w:rPr>
      </w:pPr>
    </w:p>
    <w:p w:rsidR="00145FE1" w:rsidRDefault="00145FE1" w:rsidP="00463E67">
      <w:pPr>
        <w:widowControl w:val="0"/>
        <w:autoSpaceDE w:val="0"/>
        <w:autoSpaceDN w:val="0"/>
        <w:adjustRightInd w:val="0"/>
        <w:spacing w:after="0" w:line="240" w:lineRule="auto"/>
        <w:ind w:left="5670"/>
        <w:outlineLvl w:val="1"/>
        <w:rPr>
          <w:rFonts w:ascii="Times New Roman" w:hAnsi="Times New Roman" w:cs="Times New Roman"/>
          <w:sz w:val="24"/>
          <w:szCs w:val="24"/>
        </w:rPr>
      </w:pPr>
    </w:p>
    <w:p w:rsidR="00145FE1" w:rsidRDefault="00145FE1" w:rsidP="00463E67">
      <w:pPr>
        <w:widowControl w:val="0"/>
        <w:autoSpaceDE w:val="0"/>
        <w:autoSpaceDN w:val="0"/>
        <w:adjustRightInd w:val="0"/>
        <w:spacing w:after="0" w:line="240" w:lineRule="auto"/>
        <w:ind w:left="5670"/>
        <w:outlineLvl w:val="1"/>
        <w:rPr>
          <w:rFonts w:ascii="Times New Roman" w:hAnsi="Times New Roman" w:cs="Times New Roman"/>
          <w:sz w:val="24"/>
          <w:szCs w:val="24"/>
        </w:rPr>
      </w:pPr>
    </w:p>
    <w:p w:rsidR="00EF1E83" w:rsidRDefault="00EF1E83" w:rsidP="00463E67">
      <w:pPr>
        <w:widowControl w:val="0"/>
        <w:autoSpaceDE w:val="0"/>
        <w:autoSpaceDN w:val="0"/>
        <w:adjustRightInd w:val="0"/>
        <w:spacing w:after="0" w:line="240" w:lineRule="auto"/>
        <w:ind w:left="5670"/>
        <w:outlineLvl w:val="1"/>
        <w:rPr>
          <w:rFonts w:ascii="Times New Roman" w:hAnsi="Times New Roman" w:cs="Times New Roman"/>
          <w:sz w:val="24"/>
          <w:szCs w:val="24"/>
        </w:rPr>
      </w:pPr>
    </w:p>
    <w:p w:rsidR="00EF1E83" w:rsidRDefault="00EF1E83" w:rsidP="00463E67">
      <w:pPr>
        <w:widowControl w:val="0"/>
        <w:autoSpaceDE w:val="0"/>
        <w:autoSpaceDN w:val="0"/>
        <w:adjustRightInd w:val="0"/>
        <w:spacing w:after="0" w:line="240" w:lineRule="auto"/>
        <w:ind w:left="5670"/>
        <w:outlineLvl w:val="1"/>
        <w:rPr>
          <w:rFonts w:ascii="Times New Roman" w:hAnsi="Times New Roman" w:cs="Times New Roman"/>
          <w:sz w:val="24"/>
          <w:szCs w:val="24"/>
        </w:rPr>
      </w:pPr>
    </w:p>
    <w:p w:rsidR="00EF1E83" w:rsidRDefault="00EF1E83" w:rsidP="00463E67">
      <w:pPr>
        <w:widowControl w:val="0"/>
        <w:autoSpaceDE w:val="0"/>
        <w:autoSpaceDN w:val="0"/>
        <w:adjustRightInd w:val="0"/>
        <w:spacing w:after="0" w:line="240" w:lineRule="auto"/>
        <w:ind w:left="5670"/>
        <w:outlineLvl w:val="1"/>
        <w:rPr>
          <w:rFonts w:ascii="Times New Roman" w:hAnsi="Times New Roman" w:cs="Times New Roman"/>
          <w:sz w:val="24"/>
          <w:szCs w:val="24"/>
        </w:rPr>
      </w:pPr>
    </w:p>
    <w:p w:rsidR="00AA78E3" w:rsidRDefault="00AA78E3" w:rsidP="00463E67">
      <w:pPr>
        <w:widowControl w:val="0"/>
        <w:autoSpaceDE w:val="0"/>
        <w:autoSpaceDN w:val="0"/>
        <w:adjustRightInd w:val="0"/>
        <w:spacing w:after="0" w:line="240" w:lineRule="auto"/>
        <w:ind w:left="5670"/>
        <w:outlineLvl w:val="1"/>
        <w:rPr>
          <w:rFonts w:ascii="Times New Roman" w:hAnsi="Times New Roman" w:cs="Times New Roman"/>
          <w:sz w:val="24"/>
          <w:szCs w:val="24"/>
        </w:rPr>
      </w:pPr>
    </w:p>
    <w:p w:rsidR="00AA78E3" w:rsidRDefault="00AA78E3" w:rsidP="00463E67">
      <w:pPr>
        <w:widowControl w:val="0"/>
        <w:autoSpaceDE w:val="0"/>
        <w:autoSpaceDN w:val="0"/>
        <w:adjustRightInd w:val="0"/>
        <w:spacing w:after="0" w:line="240" w:lineRule="auto"/>
        <w:ind w:left="5670"/>
        <w:outlineLvl w:val="1"/>
        <w:rPr>
          <w:rFonts w:ascii="Times New Roman" w:hAnsi="Times New Roman" w:cs="Times New Roman"/>
          <w:sz w:val="24"/>
          <w:szCs w:val="24"/>
        </w:rPr>
      </w:pPr>
    </w:p>
    <w:p w:rsidR="00AA78E3" w:rsidRDefault="00AA78E3" w:rsidP="00463E67">
      <w:pPr>
        <w:widowControl w:val="0"/>
        <w:autoSpaceDE w:val="0"/>
        <w:autoSpaceDN w:val="0"/>
        <w:adjustRightInd w:val="0"/>
        <w:spacing w:after="0" w:line="240" w:lineRule="auto"/>
        <w:ind w:left="5670"/>
        <w:outlineLvl w:val="1"/>
        <w:rPr>
          <w:rFonts w:ascii="Times New Roman" w:hAnsi="Times New Roman" w:cs="Times New Roman"/>
          <w:sz w:val="24"/>
          <w:szCs w:val="24"/>
        </w:rPr>
      </w:pPr>
    </w:p>
    <w:p w:rsidR="00AA78E3" w:rsidRDefault="00AA78E3" w:rsidP="00463E67">
      <w:pPr>
        <w:widowControl w:val="0"/>
        <w:autoSpaceDE w:val="0"/>
        <w:autoSpaceDN w:val="0"/>
        <w:adjustRightInd w:val="0"/>
        <w:spacing w:after="0" w:line="240" w:lineRule="auto"/>
        <w:ind w:left="5670"/>
        <w:outlineLvl w:val="1"/>
        <w:rPr>
          <w:rFonts w:ascii="Times New Roman" w:hAnsi="Times New Roman" w:cs="Times New Roman"/>
          <w:sz w:val="24"/>
          <w:szCs w:val="24"/>
        </w:rPr>
      </w:pPr>
    </w:p>
    <w:p w:rsidR="00A71B57" w:rsidRPr="003F5C19" w:rsidRDefault="00A71B57" w:rsidP="00463E67">
      <w:pPr>
        <w:widowControl w:val="0"/>
        <w:autoSpaceDE w:val="0"/>
        <w:autoSpaceDN w:val="0"/>
        <w:adjustRightInd w:val="0"/>
        <w:spacing w:after="0" w:line="240" w:lineRule="auto"/>
        <w:ind w:left="5670"/>
        <w:outlineLvl w:val="1"/>
        <w:rPr>
          <w:rFonts w:ascii="Times New Roman" w:hAnsi="Times New Roman" w:cs="Times New Roman"/>
          <w:sz w:val="24"/>
          <w:szCs w:val="24"/>
        </w:rPr>
      </w:pPr>
      <w:r w:rsidRPr="003F5C19">
        <w:rPr>
          <w:rFonts w:ascii="Times New Roman" w:hAnsi="Times New Roman" w:cs="Times New Roman"/>
          <w:sz w:val="24"/>
          <w:szCs w:val="24"/>
        </w:rPr>
        <w:lastRenderedPageBreak/>
        <w:t xml:space="preserve">Приложение № 1 </w:t>
      </w:r>
    </w:p>
    <w:p w:rsidR="00A71B57" w:rsidRPr="003F5C19" w:rsidRDefault="00A71B57" w:rsidP="00145FE1">
      <w:pPr>
        <w:widowControl w:val="0"/>
        <w:autoSpaceDE w:val="0"/>
        <w:autoSpaceDN w:val="0"/>
        <w:adjustRightInd w:val="0"/>
        <w:spacing w:after="0" w:line="240" w:lineRule="auto"/>
        <w:ind w:left="5670"/>
        <w:outlineLvl w:val="1"/>
        <w:rPr>
          <w:rFonts w:ascii="Times New Roman" w:hAnsi="Times New Roman" w:cs="Times New Roman"/>
          <w:bCs/>
          <w:sz w:val="24"/>
          <w:szCs w:val="24"/>
        </w:rPr>
      </w:pPr>
      <w:r w:rsidRPr="003F5C19">
        <w:rPr>
          <w:rFonts w:ascii="Times New Roman" w:hAnsi="Times New Roman" w:cs="Times New Roman"/>
          <w:sz w:val="24"/>
          <w:szCs w:val="24"/>
        </w:rPr>
        <w:t xml:space="preserve">к муниципальной программе </w:t>
      </w:r>
      <w:r w:rsidR="00145FE1">
        <w:rPr>
          <w:rFonts w:ascii="Times New Roman" w:hAnsi="Times New Roman" w:cs="Times New Roman"/>
          <w:sz w:val="24"/>
          <w:szCs w:val="24"/>
        </w:rPr>
        <w:t xml:space="preserve"> </w:t>
      </w:r>
      <w:r w:rsidRPr="003F5C19">
        <w:rPr>
          <w:rFonts w:ascii="Times New Roman" w:hAnsi="Times New Roman" w:cs="Times New Roman"/>
          <w:bCs/>
          <w:sz w:val="24"/>
          <w:szCs w:val="24"/>
        </w:rPr>
        <w:t>«Управление  муниципальными</w:t>
      </w:r>
      <w:r w:rsidR="007549E3">
        <w:rPr>
          <w:rFonts w:ascii="Times New Roman" w:hAnsi="Times New Roman" w:cs="Times New Roman"/>
          <w:bCs/>
          <w:sz w:val="24"/>
          <w:szCs w:val="24"/>
        </w:rPr>
        <w:t xml:space="preserve"> ф</w:t>
      </w:r>
      <w:r w:rsidRPr="003F5C19">
        <w:rPr>
          <w:rFonts w:ascii="Times New Roman" w:hAnsi="Times New Roman" w:cs="Times New Roman"/>
          <w:bCs/>
          <w:sz w:val="24"/>
          <w:szCs w:val="24"/>
        </w:rPr>
        <w:t xml:space="preserve">инансами  </w:t>
      </w:r>
      <w:proofErr w:type="gramStart"/>
      <w:r w:rsidRPr="003F5C19">
        <w:rPr>
          <w:rFonts w:ascii="Times New Roman" w:hAnsi="Times New Roman" w:cs="Times New Roman"/>
          <w:bCs/>
          <w:sz w:val="24"/>
          <w:szCs w:val="24"/>
        </w:rPr>
        <w:t>муниципального</w:t>
      </w:r>
      <w:proofErr w:type="gramEnd"/>
    </w:p>
    <w:p w:rsidR="00A71B57" w:rsidRPr="003F5C19" w:rsidRDefault="00A71B57" w:rsidP="00463E67">
      <w:pPr>
        <w:widowControl w:val="0"/>
        <w:autoSpaceDE w:val="0"/>
        <w:autoSpaceDN w:val="0"/>
        <w:adjustRightInd w:val="0"/>
        <w:spacing w:after="0" w:line="240" w:lineRule="auto"/>
        <w:ind w:left="5670"/>
        <w:rPr>
          <w:rFonts w:ascii="Times New Roman" w:hAnsi="Times New Roman" w:cs="Times New Roman"/>
          <w:bCs/>
          <w:sz w:val="24"/>
          <w:szCs w:val="24"/>
        </w:rPr>
      </w:pPr>
      <w:r w:rsidRPr="003F5C19">
        <w:rPr>
          <w:rFonts w:ascii="Times New Roman" w:hAnsi="Times New Roman" w:cs="Times New Roman"/>
          <w:bCs/>
          <w:sz w:val="24"/>
          <w:szCs w:val="24"/>
        </w:rPr>
        <w:t>образования Заиграевский район»</w:t>
      </w:r>
    </w:p>
    <w:p w:rsidR="00A71B57" w:rsidRPr="003F5C19" w:rsidRDefault="00A71B57" w:rsidP="00A71B57">
      <w:pPr>
        <w:widowControl w:val="0"/>
        <w:tabs>
          <w:tab w:val="left" w:pos="5698"/>
        </w:tabs>
        <w:autoSpaceDE w:val="0"/>
        <w:autoSpaceDN w:val="0"/>
        <w:adjustRightInd w:val="0"/>
        <w:spacing w:after="0" w:line="240" w:lineRule="auto"/>
        <w:rPr>
          <w:rFonts w:ascii="Times New Roman" w:hAnsi="Times New Roman" w:cs="Times New Roman"/>
          <w:b/>
          <w:bCs/>
          <w:sz w:val="24"/>
          <w:szCs w:val="24"/>
        </w:rPr>
      </w:pPr>
    </w:p>
    <w:p w:rsidR="00A71B57" w:rsidRPr="003F5C19" w:rsidRDefault="00A71B57" w:rsidP="00A71B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4758" w:rsidRDefault="00B2289D" w:rsidP="003257CD">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bookmarkStart w:id="1" w:name="Par850"/>
      <w:bookmarkEnd w:id="1"/>
      <w:r w:rsidRPr="003F5C19">
        <w:rPr>
          <w:rFonts w:ascii="Times New Roman" w:hAnsi="Times New Roman" w:cs="Times New Roman"/>
          <w:b/>
          <w:color w:val="000000" w:themeColor="text1"/>
          <w:sz w:val="24"/>
          <w:szCs w:val="24"/>
        </w:rPr>
        <w:t xml:space="preserve">Раздел </w:t>
      </w:r>
      <w:r w:rsidRPr="003F5C19">
        <w:rPr>
          <w:rFonts w:ascii="Times New Roman" w:hAnsi="Times New Roman" w:cs="Times New Roman"/>
          <w:b/>
          <w:color w:val="000000" w:themeColor="text1"/>
          <w:sz w:val="24"/>
          <w:szCs w:val="24"/>
          <w:lang w:val="en-US"/>
        </w:rPr>
        <w:t>I</w:t>
      </w:r>
      <w:r w:rsidRPr="003F5C19">
        <w:rPr>
          <w:rFonts w:ascii="Times New Roman" w:hAnsi="Times New Roman" w:cs="Times New Roman"/>
          <w:b/>
          <w:color w:val="000000" w:themeColor="text1"/>
          <w:sz w:val="24"/>
          <w:szCs w:val="24"/>
        </w:rPr>
        <w:t xml:space="preserve">. </w:t>
      </w:r>
      <w:r w:rsidR="003257CD" w:rsidRPr="003F5C19">
        <w:rPr>
          <w:rFonts w:ascii="Times New Roman" w:hAnsi="Times New Roman" w:cs="Times New Roman"/>
          <w:b/>
          <w:color w:val="000000" w:themeColor="text1"/>
          <w:sz w:val="24"/>
          <w:szCs w:val="24"/>
        </w:rPr>
        <w:t>Характеристика текуще</w:t>
      </w:r>
      <w:r w:rsidR="00EF1D3D" w:rsidRPr="003F5C19">
        <w:rPr>
          <w:rFonts w:ascii="Times New Roman" w:hAnsi="Times New Roman" w:cs="Times New Roman"/>
          <w:b/>
          <w:color w:val="000000" w:themeColor="text1"/>
          <w:sz w:val="24"/>
          <w:szCs w:val="24"/>
        </w:rPr>
        <w:t>го состояния, основные проблемы</w:t>
      </w:r>
      <w:r w:rsidR="003257CD" w:rsidRPr="003F5C19">
        <w:rPr>
          <w:rFonts w:ascii="Times New Roman" w:hAnsi="Times New Roman" w:cs="Times New Roman"/>
          <w:b/>
          <w:color w:val="000000" w:themeColor="text1"/>
          <w:sz w:val="24"/>
          <w:szCs w:val="24"/>
        </w:rPr>
        <w:t xml:space="preserve">, </w:t>
      </w:r>
    </w:p>
    <w:p w:rsidR="003257CD" w:rsidRPr="003F5C19" w:rsidRDefault="003257CD" w:rsidP="003257CD">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4"/>
          <w:szCs w:val="24"/>
        </w:rPr>
      </w:pPr>
      <w:r w:rsidRPr="003F5C19">
        <w:rPr>
          <w:rFonts w:ascii="Times New Roman" w:hAnsi="Times New Roman" w:cs="Times New Roman"/>
          <w:b/>
          <w:color w:val="000000" w:themeColor="text1"/>
          <w:sz w:val="24"/>
          <w:szCs w:val="24"/>
        </w:rPr>
        <w:t>анализ основных показателей</w:t>
      </w:r>
    </w:p>
    <w:p w:rsidR="00171237" w:rsidRPr="003F5C19" w:rsidRDefault="00171237" w:rsidP="00171237">
      <w:pPr>
        <w:pStyle w:val="af3"/>
        <w:spacing w:before="0" w:beforeAutospacing="0" w:after="0" w:afterAutospacing="0"/>
        <w:ind w:firstLine="709"/>
        <w:jc w:val="both"/>
        <w:rPr>
          <w:color w:val="000000"/>
        </w:rPr>
      </w:pPr>
    </w:p>
    <w:p w:rsidR="00171237" w:rsidRPr="003F5C19" w:rsidRDefault="00171237" w:rsidP="00171237">
      <w:pPr>
        <w:pStyle w:val="af3"/>
        <w:spacing w:before="0" w:beforeAutospacing="0" w:after="0" w:afterAutospacing="0"/>
        <w:ind w:firstLine="709"/>
        <w:jc w:val="both"/>
        <w:rPr>
          <w:color w:val="000000"/>
        </w:rPr>
      </w:pPr>
      <w:r w:rsidRPr="003F5C19">
        <w:rPr>
          <w:color w:val="000000"/>
        </w:rPr>
        <w:t xml:space="preserve">Бюджетный процесс осуществляется самостоятельно органами местного самоуправления. Общие правовые рамки этого процесса устанавливаются Бюджетным Кодексом РФ, конкретизация положений федерального законодательства на уровне муниципальных образований осуществляется муниципальными правовыми актами. В соответствии со ст. 44 Закона №131-ФЗ, порядок формирования, утверждения и исполнения местного бюджета, а также порядок </w:t>
      </w:r>
      <w:proofErr w:type="gramStart"/>
      <w:r w:rsidRPr="003F5C19">
        <w:rPr>
          <w:color w:val="000000"/>
        </w:rPr>
        <w:t>контроля за</w:t>
      </w:r>
      <w:proofErr w:type="gramEnd"/>
      <w:r w:rsidRPr="003F5C19">
        <w:rPr>
          <w:color w:val="000000"/>
        </w:rPr>
        <w:t xml:space="preserve"> его исполнением должен определяться Уставом муниципального образования. Более детальная регламентация бюджетного процесса осуществляется Положением о бюджетном процессе. В положении о бюджетном процессе определяется порядок и сроки каждого этапа бюджетного процесса, бюджетные полномочия всех участников бюджетного процесса, принципы формирования и расходования средств бюджета.</w:t>
      </w:r>
    </w:p>
    <w:p w:rsidR="00171237" w:rsidRPr="003F5C19" w:rsidRDefault="00171237" w:rsidP="00171237">
      <w:pPr>
        <w:pStyle w:val="af3"/>
        <w:spacing w:before="0" w:beforeAutospacing="0" w:after="0" w:afterAutospacing="0"/>
        <w:ind w:firstLine="709"/>
        <w:jc w:val="both"/>
        <w:rPr>
          <w:color w:val="000000"/>
        </w:rPr>
      </w:pPr>
      <w:r w:rsidRPr="003F5C19">
        <w:rPr>
          <w:color w:val="000000"/>
        </w:rPr>
        <w:t>Организация бюджетного процесса во многом зависит от того, какие органы выполняют функции главных распорядителей и распорядителей бюджетных средств, а именно:</w:t>
      </w:r>
    </w:p>
    <w:p w:rsidR="00171237" w:rsidRPr="003F5C19" w:rsidRDefault="00171237" w:rsidP="00171237">
      <w:pPr>
        <w:pStyle w:val="af3"/>
        <w:numPr>
          <w:ilvl w:val="0"/>
          <w:numId w:val="23"/>
        </w:numPr>
        <w:spacing w:before="0" w:beforeAutospacing="0" w:after="0" w:afterAutospacing="0"/>
        <w:jc w:val="both"/>
        <w:rPr>
          <w:color w:val="000000"/>
        </w:rPr>
      </w:pPr>
      <w:r w:rsidRPr="003F5C19">
        <w:rPr>
          <w:color w:val="000000"/>
        </w:rPr>
        <w:t>определяют задания по предоставлению муниципальных услуг для подведомственных получателей бюджетных средств с учетом нормативов финансовых затрат,</w:t>
      </w:r>
    </w:p>
    <w:p w:rsidR="00171237" w:rsidRPr="003F5C19" w:rsidRDefault="00171237" w:rsidP="00171237">
      <w:pPr>
        <w:pStyle w:val="af3"/>
        <w:numPr>
          <w:ilvl w:val="0"/>
          <w:numId w:val="23"/>
        </w:numPr>
        <w:spacing w:before="0" w:beforeAutospacing="0" w:after="0" w:afterAutospacing="0"/>
        <w:jc w:val="both"/>
        <w:rPr>
          <w:color w:val="000000"/>
        </w:rPr>
      </w:pPr>
      <w:r w:rsidRPr="003F5C19">
        <w:rPr>
          <w:color w:val="000000"/>
        </w:rPr>
        <w:t>утверждают сметы расходов и доходов получателей бюджетных средств,</w:t>
      </w:r>
    </w:p>
    <w:p w:rsidR="00171237" w:rsidRPr="003F5C19" w:rsidRDefault="00171237" w:rsidP="00171237">
      <w:pPr>
        <w:pStyle w:val="af3"/>
        <w:numPr>
          <w:ilvl w:val="0"/>
          <w:numId w:val="23"/>
        </w:numPr>
        <w:spacing w:before="0" w:beforeAutospacing="0" w:after="0" w:afterAutospacing="0"/>
        <w:jc w:val="both"/>
        <w:rPr>
          <w:color w:val="000000"/>
        </w:rPr>
      </w:pPr>
      <w:r w:rsidRPr="003F5C19">
        <w:rPr>
          <w:color w:val="000000"/>
        </w:rPr>
        <w:t>составляют бюджетную роспись, распределяют лимиты бюджетных обязательств по бюджетополучателям и исполняют соответствующую часть бюджета,</w:t>
      </w:r>
    </w:p>
    <w:p w:rsidR="00171237" w:rsidRPr="003F5C19" w:rsidRDefault="00171237" w:rsidP="00171237">
      <w:pPr>
        <w:pStyle w:val="af3"/>
        <w:numPr>
          <w:ilvl w:val="0"/>
          <w:numId w:val="23"/>
        </w:numPr>
        <w:jc w:val="both"/>
        <w:rPr>
          <w:color w:val="000000"/>
        </w:rPr>
      </w:pPr>
      <w:r w:rsidRPr="003F5C19">
        <w:rPr>
          <w:color w:val="000000"/>
        </w:rPr>
        <w:t>контролируют целевое использование бюджетных средств подведомственными получателями бюджетных средств,</w:t>
      </w:r>
    </w:p>
    <w:p w:rsidR="00171237" w:rsidRPr="003F5C19" w:rsidRDefault="00171237" w:rsidP="00171237">
      <w:pPr>
        <w:pStyle w:val="af3"/>
        <w:numPr>
          <w:ilvl w:val="0"/>
          <w:numId w:val="23"/>
        </w:numPr>
        <w:spacing w:before="0" w:beforeAutospacing="0" w:after="0" w:afterAutospacing="0"/>
        <w:jc w:val="both"/>
        <w:rPr>
          <w:color w:val="000000"/>
        </w:rPr>
      </w:pPr>
      <w:r w:rsidRPr="003F5C19">
        <w:rPr>
          <w:color w:val="000000"/>
        </w:rPr>
        <w:t>готовят и представляют органу, ответственному за контроль исполнения бюджета, сводный отчет об исполнении бюджета по выделенным средствам, сводную смету доходов и расходов, а также отчет о выполнении задания по предоставлению муниципальных услуг.</w:t>
      </w:r>
    </w:p>
    <w:p w:rsidR="00171237" w:rsidRPr="003F5C19" w:rsidRDefault="00171237" w:rsidP="00171237">
      <w:pPr>
        <w:pStyle w:val="af3"/>
        <w:spacing w:before="0" w:beforeAutospacing="0" w:after="0" w:afterAutospacing="0"/>
        <w:rPr>
          <w:color w:val="000000"/>
        </w:rPr>
      </w:pPr>
      <w:r w:rsidRPr="003F5C19">
        <w:rPr>
          <w:color w:val="000000"/>
        </w:rPr>
        <w:t>Всего в бюджетном процессе выделяют четыре этапа:</w:t>
      </w:r>
    </w:p>
    <w:p w:rsidR="00171237" w:rsidRPr="003F5C19" w:rsidRDefault="00171237" w:rsidP="00171237">
      <w:pPr>
        <w:pStyle w:val="af3"/>
        <w:numPr>
          <w:ilvl w:val="0"/>
          <w:numId w:val="24"/>
        </w:numPr>
        <w:spacing w:before="0" w:beforeAutospacing="0" w:after="0" w:afterAutospacing="0"/>
        <w:rPr>
          <w:color w:val="000000"/>
        </w:rPr>
      </w:pPr>
      <w:r w:rsidRPr="003F5C19">
        <w:rPr>
          <w:color w:val="000000"/>
        </w:rPr>
        <w:t>составление проекта бюджета,</w:t>
      </w:r>
    </w:p>
    <w:p w:rsidR="00171237" w:rsidRPr="003F5C19" w:rsidRDefault="00171237" w:rsidP="005922E0">
      <w:pPr>
        <w:pStyle w:val="af3"/>
        <w:numPr>
          <w:ilvl w:val="0"/>
          <w:numId w:val="24"/>
        </w:numPr>
        <w:spacing w:before="0" w:beforeAutospacing="0" w:after="0" w:afterAutospacing="0"/>
        <w:rPr>
          <w:color w:val="000000"/>
        </w:rPr>
      </w:pPr>
      <w:r w:rsidRPr="003F5C19">
        <w:rPr>
          <w:color w:val="000000"/>
        </w:rPr>
        <w:t>рассмотрение и утверждение бюджета,</w:t>
      </w:r>
    </w:p>
    <w:p w:rsidR="00171237" w:rsidRPr="003F5C19" w:rsidRDefault="00171237" w:rsidP="005922E0">
      <w:pPr>
        <w:pStyle w:val="af3"/>
        <w:numPr>
          <w:ilvl w:val="0"/>
          <w:numId w:val="24"/>
        </w:numPr>
        <w:spacing w:before="0" w:beforeAutospacing="0" w:after="0" w:afterAutospacing="0"/>
        <w:rPr>
          <w:color w:val="000000"/>
        </w:rPr>
      </w:pPr>
      <w:r w:rsidRPr="003F5C19">
        <w:rPr>
          <w:color w:val="000000"/>
        </w:rPr>
        <w:t>исполнение бюджета,</w:t>
      </w:r>
    </w:p>
    <w:p w:rsidR="00171237" w:rsidRPr="003F5C19" w:rsidRDefault="00171237" w:rsidP="005922E0">
      <w:pPr>
        <w:pStyle w:val="af3"/>
        <w:numPr>
          <w:ilvl w:val="0"/>
          <w:numId w:val="24"/>
        </w:numPr>
        <w:spacing w:before="0" w:beforeAutospacing="0" w:after="0" w:afterAutospacing="0"/>
        <w:rPr>
          <w:color w:val="000000"/>
        </w:rPr>
      </w:pPr>
      <w:r w:rsidRPr="003F5C19">
        <w:rPr>
          <w:color w:val="000000"/>
        </w:rPr>
        <w:t>контроль исполнения бюджета</w:t>
      </w:r>
    </w:p>
    <w:p w:rsidR="005922E0" w:rsidRPr="003F5C19" w:rsidRDefault="005922E0" w:rsidP="005922E0">
      <w:pPr>
        <w:pStyle w:val="a3"/>
        <w:widowControl w:val="0"/>
        <w:autoSpaceDE w:val="0"/>
        <w:spacing w:after="0" w:line="240" w:lineRule="auto"/>
        <w:ind w:left="0" w:firstLine="709"/>
        <w:jc w:val="both"/>
        <w:rPr>
          <w:rFonts w:ascii="Times New Roman" w:hAnsi="Times New Roman" w:cs="Times New Roman"/>
          <w:sz w:val="24"/>
          <w:szCs w:val="24"/>
        </w:rPr>
      </w:pPr>
      <w:proofErr w:type="gramStart"/>
      <w:r w:rsidRPr="003F5C19">
        <w:rPr>
          <w:rFonts w:ascii="Times New Roman" w:hAnsi="Times New Roman" w:cs="Times New Roman"/>
          <w:sz w:val="24"/>
          <w:szCs w:val="24"/>
        </w:rPr>
        <w:t>Приказом финансового управления администрации муниципального образования «Заиграевский район» от 30.01.2023 г. №3 «Об утверждении Порядка проведения мониторинга качества финансового менеджмента, осуществляемого главными администраторами средств местного бюджета (главными администраторами доходов местного бюджета, главными распорядителями бюджетных средств, главными администраторами источников финансирования дефицита местного бюджета)», внедрен механизм оценки качества финансового менеджмента главных распорядителей бюджетных средств с целью эффективного расходования средств бюджета и повышения</w:t>
      </w:r>
      <w:proofErr w:type="gramEnd"/>
      <w:r w:rsidRPr="003F5C19">
        <w:rPr>
          <w:rFonts w:ascii="Times New Roman" w:hAnsi="Times New Roman" w:cs="Times New Roman"/>
          <w:sz w:val="24"/>
          <w:szCs w:val="24"/>
        </w:rPr>
        <w:t xml:space="preserve"> качества управления муниципальными финансами. </w:t>
      </w:r>
    </w:p>
    <w:p w:rsidR="003F5C19" w:rsidRPr="003F5C19" w:rsidRDefault="003F5C19" w:rsidP="003F5C19">
      <w:pPr>
        <w:widowControl w:val="0"/>
        <w:autoSpaceDE w:val="0"/>
        <w:spacing w:after="0" w:line="240" w:lineRule="auto"/>
        <w:ind w:firstLine="709"/>
        <w:jc w:val="both"/>
        <w:rPr>
          <w:rFonts w:ascii="Times New Roman" w:hAnsi="Times New Roman" w:cs="Times New Roman"/>
          <w:sz w:val="24"/>
          <w:szCs w:val="24"/>
        </w:rPr>
      </w:pPr>
      <w:r w:rsidRPr="003F5C19">
        <w:rPr>
          <w:rFonts w:ascii="Times New Roman" w:hAnsi="Times New Roman" w:cs="Times New Roman"/>
          <w:sz w:val="24"/>
          <w:szCs w:val="24"/>
        </w:rPr>
        <w:t xml:space="preserve">Объем муниципального долга муниципального образования «Заиграевский район» не превышает ограничений, установленных бюджетным кодексом Российской </w:t>
      </w:r>
      <w:r w:rsidRPr="003F5C19">
        <w:rPr>
          <w:rFonts w:ascii="Times New Roman" w:hAnsi="Times New Roman" w:cs="Times New Roman"/>
          <w:sz w:val="24"/>
          <w:szCs w:val="24"/>
        </w:rPr>
        <w:lastRenderedPageBreak/>
        <w:t xml:space="preserve">Федерации. Просроченная задолженность по муниципальному долгу отсутствует. Увеличение объема муниципального долга муниципального образования «Заиграевский район» </w:t>
      </w:r>
      <w:proofErr w:type="gramStart"/>
      <w:r w:rsidRPr="003F5C19">
        <w:rPr>
          <w:rFonts w:ascii="Times New Roman" w:hAnsi="Times New Roman" w:cs="Times New Roman"/>
          <w:sz w:val="24"/>
          <w:szCs w:val="24"/>
        </w:rPr>
        <w:t>связана</w:t>
      </w:r>
      <w:proofErr w:type="gramEnd"/>
      <w:r w:rsidRPr="003F5C19">
        <w:rPr>
          <w:rFonts w:ascii="Times New Roman" w:hAnsi="Times New Roman" w:cs="Times New Roman"/>
          <w:sz w:val="24"/>
          <w:szCs w:val="24"/>
        </w:rPr>
        <w:t xml:space="preserve"> с необходимостью финансирования дефицита бюджета муниципального образования «Заиграевский район». Недостаточность доходной базы бюджета муниципального образования «Заиграевский район» и необходимость  обеспечения исполнения социальных и иных первоочередных расходных обязательств муниципального образования «Заиграевский район» приводит к необходимости формирования бюджета с дефицитом. Для обеспечения сбалансированности бюджета используются кредитные ресурсы. Тенденция дефицита бюджета сохранится на весь период реализации муниципальной программы.</w:t>
      </w:r>
    </w:p>
    <w:p w:rsidR="003F5C19" w:rsidRPr="003F5C19" w:rsidRDefault="003F5C19" w:rsidP="003F5C19">
      <w:pPr>
        <w:widowControl w:val="0"/>
        <w:autoSpaceDE w:val="0"/>
        <w:spacing w:after="0" w:line="240" w:lineRule="auto"/>
        <w:ind w:firstLine="709"/>
        <w:jc w:val="both"/>
        <w:rPr>
          <w:rFonts w:ascii="Times New Roman" w:hAnsi="Times New Roman" w:cs="Times New Roman"/>
          <w:sz w:val="24"/>
          <w:szCs w:val="24"/>
        </w:rPr>
      </w:pPr>
      <w:r w:rsidRPr="003F5C19">
        <w:rPr>
          <w:rFonts w:ascii="Times New Roman" w:hAnsi="Times New Roman" w:cs="Times New Roman"/>
          <w:sz w:val="24"/>
          <w:szCs w:val="24"/>
        </w:rPr>
        <w:t xml:space="preserve">По состоянию на 01.01.2023 г. объем муниципального долга составил 22,91 млн. руб. или 45,82 % от верхнего предела муниципального долга, установленного на 01.01.2023 г. ст. 7 Решения Заиграевского районного Совета депутатов Республики Бурятия от 24.12.2021 г. № 178 «О бюджете муниципального образования «Заиграевский район» на 2022 г. и плановый период 2023-2024 </w:t>
      </w:r>
      <w:proofErr w:type="spellStart"/>
      <w:proofErr w:type="gramStart"/>
      <w:r w:rsidRPr="003F5C19">
        <w:rPr>
          <w:rFonts w:ascii="Times New Roman" w:hAnsi="Times New Roman" w:cs="Times New Roman"/>
          <w:sz w:val="24"/>
          <w:szCs w:val="24"/>
        </w:rPr>
        <w:t>гг</w:t>
      </w:r>
      <w:proofErr w:type="spellEnd"/>
      <w:proofErr w:type="gramEnd"/>
      <w:r w:rsidRPr="003F5C19">
        <w:rPr>
          <w:rFonts w:ascii="Times New Roman" w:hAnsi="Times New Roman" w:cs="Times New Roman"/>
          <w:sz w:val="24"/>
          <w:szCs w:val="24"/>
        </w:rPr>
        <w:t xml:space="preserve">» (в ред. от 31.03.2022 г. № 201, от 24.06.2021 г. № 214, от 16.09.2022 г. № 228, от 25.11.2022 г. № 236, от 27.12.2022 г. № 243), или 6,92 % от утвержденного общего годового объема доходов бюджета без учета безвозмездных поступлений. Большой муниципальный долг оказывает депрессивное влияние на экономику района, ставя местный бюджет в зависимость от долговой ситуации. Облегчение долговой зависимости позволит перенаправить ресурсы на решение наиболее важных вопросов местного значения. </w:t>
      </w:r>
    </w:p>
    <w:p w:rsidR="003F5C19" w:rsidRPr="003F5C19" w:rsidRDefault="003F5C19" w:rsidP="005922E0">
      <w:pPr>
        <w:pStyle w:val="a3"/>
        <w:widowControl w:val="0"/>
        <w:autoSpaceDE w:val="0"/>
        <w:spacing w:after="0" w:line="240" w:lineRule="auto"/>
        <w:ind w:left="0" w:firstLine="709"/>
        <w:jc w:val="both"/>
        <w:rPr>
          <w:rFonts w:ascii="Times New Roman" w:hAnsi="Times New Roman" w:cs="Times New Roman"/>
          <w:sz w:val="24"/>
          <w:szCs w:val="24"/>
        </w:rPr>
      </w:pPr>
    </w:p>
    <w:p w:rsidR="003F5C19" w:rsidRPr="003F5C19" w:rsidRDefault="003F5C19" w:rsidP="003F5C19">
      <w:pPr>
        <w:widowControl w:val="0"/>
        <w:autoSpaceDE w:val="0"/>
        <w:spacing w:after="0" w:line="240" w:lineRule="auto"/>
        <w:ind w:firstLine="540"/>
        <w:jc w:val="both"/>
        <w:rPr>
          <w:rFonts w:ascii="Times New Roman" w:hAnsi="Times New Roman" w:cs="Times New Roman"/>
          <w:sz w:val="24"/>
          <w:szCs w:val="24"/>
        </w:rPr>
      </w:pPr>
      <w:r w:rsidRPr="003F5C19">
        <w:rPr>
          <w:rFonts w:ascii="Times New Roman" w:hAnsi="Times New Roman" w:cs="Times New Roman"/>
          <w:sz w:val="24"/>
          <w:szCs w:val="24"/>
        </w:rPr>
        <w:t>В соответствии с Уставом муниципального образования «Заиграевский район» в состав Заиграевского района входят 19 поселений. Неравномерность распределения налоговой базы по упомянутым муниципальным образованиям, связанная с различиями муниципалитетов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значительную дифференциацию бюджетной обеспеченности.</w:t>
      </w:r>
    </w:p>
    <w:p w:rsidR="003F5C19" w:rsidRPr="003F5C19" w:rsidRDefault="003F5C19" w:rsidP="003F5C19">
      <w:pPr>
        <w:widowControl w:val="0"/>
        <w:autoSpaceDE w:val="0"/>
        <w:spacing w:after="0" w:line="240" w:lineRule="auto"/>
        <w:ind w:firstLine="540"/>
        <w:jc w:val="both"/>
        <w:rPr>
          <w:rFonts w:ascii="Times New Roman" w:hAnsi="Times New Roman" w:cs="Times New Roman"/>
          <w:sz w:val="24"/>
          <w:szCs w:val="24"/>
        </w:rPr>
      </w:pPr>
      <w:r w:rsidRPr="003F5C19">
        <w:rPr>
          <w:rFonts w:ascii="Times New Roman" w:hAnsi="Times New Roman" w:cs="Times New Roman"/>
          <w:sz w:val="24"/>
          <w:szCs w:val="24"/>
        </w:rPr>
        <w:t xml:space="preserve">В соответствии с Бюджетным </w:t>
      </w:r>
      <w:hyperlink r:id="rId12" w:history="1">
        <w:r w:rsidRPr="003F5C19">
          <w:rPr>
            <w:rStyle w:val="af0"/>
            <w:rFonts w:ascii="Times New Roman" w:hAnsi="Times New Roman" w:cs="Times New Roman"/>
            <w:color w:val="000000"/>
            <w:sz w:val="24"/>
            <w:szCs w:val="24"/>
          </w:rPr>
          <w:t>кодексом</w:t>
        </w:r>
      </w:hyperlink>
      <w:r w:rsidRPr="003F5C19">
        <w:rPr>
          <w:rFonts w:ascii="Times New Roman" w:hAnsi="Times New Roman" w:cs="Times New Roman"/>
          <w:color w:val="000000"/>
          <w:sz w:val="24"/>
          <w:szCs w:val="24"/>
        </w:rPr>
        <w:t xml:space="preserve"> Рос</w:t>
      </w:r>
      <w:r w:rsidRPr="003F5C19">
        <w:rPr>
          <w:rFonts w:ascii="Times New Roman" w:hAnsi="Times New Roman" w:cs="Times New Roman"/>
          <w:sz w:val="24"/>
          <w:szCs w:val="24"/>
        </w:rPr>
        <w:t>сийской Федерации одним из основных принципов бюджетной системы Российской Федерации является принцип сбалансированности бюджетов, в соответствии с которым объем предусмотренных бюджетом расходов должен соответствовать суммарному объему доходов бюджета.</w:t>
      </w:r>
    </w:p>
    <w:p w:rsidR="003F5C19" w:rsidRPr="003F5C19" w:rsidRDefault="003F5C19" w:rsidP="003F5C19">
      <w:pPr>
        <w:widowControl w:val="0"/>
        <w:autoSpaceDE w:val="0"/>
        <w:spacing w:after="0" w:line="240" w:lineRule="auto"/>
        <w:ind w:firstLine="540"/>
        <w:jc w:val="both"/>
        <w:rPr>
          <w:rFonts w:ascii="Times New Roman" w:hAnsi="Times New Roman" w:cs="Times New Roman"/>
          <w:color w:val="000000" w:themeColor="text1"/>
          <w:sz w:val="24"/>
          <w:szCs w:val="24"/>
        </w:rPr>
      </w:pPr>
      <w:r w:rsidRPr="003F5C19">
        <w:rPr>
          <w:rFonts w:ascii="Times New Roman" w:hAnsi="Times New Roman" w:cs="Times New Roman"/>
          <w:sz w:val="24"/>
          <w:szCs w:val="24"/>
        </w:rPr>
        <w:t xml:space="preserve">Выравнивание бюджетной обеспеченности муниципальных образований – является важным инструментом обеспечения конституционных прав граждан по равной доступности для них качественных бюджетных услуг вне зависимости от места постоянного проживания на территории Заиграевского района. Эта работа в настоящее </w:t>
      </w:r>
      <w:r w:rsidRPr="003F5C19">
        <w:rPr>
          <w:rFonts w:ascii="Times New Roman" w:hAnsi="Times New Roman" w:cs="Times New Roman"/>
          <w:color w:val="000000" w:themeColor="text1"/>
          <w:sz w:val="24"/>
          <w:szCs w:val="24"/>
        </w:rPr>
        <w:t xml:space="preserve">время осуществляется путем межбюджетного регулирования. </w:t>
      </w:r>
    </w:p>
    <w:p w:rsidR="003F5C19" w:rsidRPr="003F5C19" w:rsidRDefault="003F5C19" w:rsidP="003F5C19">
      <w:pPr>
        <w:widowControl w:val="0"/>
        <w:autoSpaceDE w:val="0"/>
        <w:spacing w:after="0" w:line="240" w:lineRule="auto"/>
        <w:ind w:firstLine="540"/>
        <w:jc w:val="both"/>
        <w:rPr>
          <w:rFonts w:ascii="Times New Roman" w:hAnsi="Times New Roman" w:cs="Times New Roman"/>
          <w:color w:val="000000" w:themeColor="text1"/>
          <w:sz w:val="24"/>
          <w:szCs w:val="24"/>
        </w:rPr>
      </w:pPr>
      <w:r w:rsidRPr="003F5C19">
        <w:rPr>
          <w:rFonts w:ascii="Times New Roman" w:hAnsi="Times New Roman" w:cs="Times New Roman"/>
          <w:color w:val="000000" w:themeColor="text1"/>
          <w:sz w:val="24"/>
          <w:szCs w:val="24"/>
        </w:rPr>
        <w:t xml:space="preserve">Бюджетам муниципальных образований из бюджета Заиграевского района предоставляются: </w:t>
      </w:r>
    </w:p>
    <w:p w:rsidR="003F5C19" w:rsidRPr="003F5C19" w:rsidRDefault="003F5C19" w:rsidP="003F5C19">
      <w:pPr>
        <w:widowControl w:val="0"/>
        <w:autoSpaceDE w:val="0"/>
        <w:spacing w:after="0" w:line="240" w:lineRule="auto"/>
        <w:ind w:firstLine="540"/>
        <w:jc w:val="both"/>
        <w:rPr>
          <w:rFonts w:ascii="Times New Roman" w:hAnsi="Times New Roman" w:cs="Times New Roman"/>
          <w:color w:val="000000" w:themeColor="text1"/>
          <w:sz w:val="24"/>
          <w:szCs w:val="24"/>
        </w:rPr>
      </w:pPr>
      <w:r w:rsidRPr="003F5C19">
        <w:rPr>
          <w:rFonts w:ascii="Times New Roman" w:hAnsi="Times New Roman" w:cs="Times New Roman"/>
          <w:color w:val="000000" w:themeColor="text1"/>
          <w:sz w:val="24"/>
          <w:szCs w:val="24"/>
        </w:rPr>
        <w:t>-иные межбюджетные трансферты бюджетам поселений на осуществление полномочий отрасли культура;</w:t>
      </w:r>
    </w:p>
    <w:p w:rsidR="003F5C19" w:rsidRPr="003F5C19" w:rsidRDefault="003F5C19" w:rsidP="003F5C19">
      <w:pPr>
        <w:widowControl w:val="0"/>
        <w:autoSpaceDE w:val="0"/>
        <w:spacing w:after="0" w:line="240" w:lineRule="auto"/>
        <w:ind w:firstLine="540"/>
        <w:jc w:val="both"/>
        <w:rPr>
          <w:rFonts w:ascii="Times New Roman" w:hAnsi="Times New Roman" w:cs="Times New Roman"/>
          <w:color w:val="000000" w:themeColor="text1"/>
          <w:sz w:val="24"/>
          <w:szCs w:val="24"/>
        </w:rPr>
      </w:pPr>
      <w:r w:rsidRPr="003F5C19">
        <w:rPr>
          <w:rFonts w:ascii="Times New Roman" w:hAnsi="Times New Roman" w:cs="Times New Roman"/>
          <w:color w:val="000000" w:themeColor="text1"/>
          <w:sz w:val="24"/>
          <w:szCs w:val="24"/>
        </w:rPr>
        <w:t>-иные межбюджетные трансферты бюджетам поселений на осуществление бюджетных полномочий.</w:t>
      </w:r>
    </w:p>
    <w:p w:rsidR="003F5C19" w:rsidRPr="003F5C19" w:rsidRDefault="003F5C19" w:rsidP="003F5C19">
      <w:pPr>
        <w:widowControl w:val="0"/>
        <w:autoSpaceDE w:val="0"/>
        <w:spacing w:after="0" w:line="240" w:lineRule="auto"/>
        <w:ind w:firstLine="540"/>
        <w:jc w:val="both"/>
        <w:rPr>
          <w:rFonts w:ascii="Times New Roman" w:hAnsi="Times New Roman" w:cs="Times New Roman"/>
          <w:color w:val="000000" w:themeColor="text1"/>
          <w:sz w:val="24"/>
          <w:szCs w:val="24"/>
        </w:rPr>
      </w:pPr>
      <w:r w:rsidRPr="003F5C19">
        <w:rPr>
          <w:rFonts w:ascii="Times New Roman" w:hAnsi="Times New Roman" w:cs="Times New Roman"/>
          <w:color w:val="000000" w:themeColor="text1"/>
          <w:sz w:val="24"/>
          <w:szCs w:val="24"/>
        </w:rPr>
        <w:t xml:space="preserve">В муниципальном образовании «Заиграевский район»  распределение дотации  бюджетам поселений на выравнивание бюджетной обеспеченности осуществляется по  методикам Республики Бурятия (Закон Республики Бурятия от 13.10.2005г. №1334-III «О межбюджетных отношениях в Республике Бурятия» (с учетом внесенных изменений), распределение иных межбюджетных трансфертов поселений на осуществление бюджетных полномочий осуществляется по </w:t>
      </w:r>
      <w:proofErr w:type="gramStart"/>
      <w:r w:rsidRPr="003F5C19">
        <w:rPr>
          <w:rFonts w:ascii="Times New Roman" w:hAnsi="Times New Roman" w:cs="Times New Roman"/>
          <w:color w:val="000000" w:themeColor="text1"/>
          <w:sz w:val="24"/>
          <w:szCs w:val="24"/>
        </w:rPr>
        <w:t>методикам</w:t>
      </w:r>
      <w:proofErr w:type="gramEnd"/>
      <w:r w:rsidRPr="003F5C19">
        <w:rPr>
          <w:rFonts w:ascii="Times New Roman" w:hAnsi="Times New Roman" w:cs="Times New Roman"/>
          <w:color w:val="000000" w:themeColor="text1"/>
          <w:sz w:val="24"/>
          <w:szCs w:val="24"/>
        </w:rPr>
        <w:t xml:space="preserve"> утвержденным решением сессии Совета депутатов МО «Заиграевский район».</w:t>
      </w:r>
    </w:p>
    <w:p w:rsidR="003F5C19" w:rsidRPr="003F5C19" w:rsidRDefault="003F5C19" w:rsidP="003F5C19">
      <w:pPr>
        <w:spacing w:after="0" w:line="240" w:lineRule="auto"/>
        <w:ind w:firstLine="709"/>
        <w:jc w:val="both"/>
        <w:rPr>
          <w:rFonts w:ascii="Times New Roman" w:hAnsi="Times New Roman" w:cs="Times New Roman"/>
          <w:color w:val="000000" w:themeColor="text1"/>
          <w:sz w:val="24"/>
          <w:szCs w:val="24"/>
        </w:rPr>
      </w:pPr>
      <w:r w:rsidRPr="003F5C19">
        <w:rPr>
          <w:rFonts w:ascii="Times New Roman" w:hAnsi="Times New Roman" w:cs="Times New Roman"/>
          <w:color w:val="000000" w:themeColor="text1"/>
          <w:sz w:val="24"/>
          <w:szCs w:val="24"/>
        </w:rPr>
        <w:t xml:space="preserve">В целях укрепления финансовой самостоятельности органов местного самоуправления, повышения эффективности финансовых взаимоотношений с </w:t>
      </w:r>
      <w:r w:rsidRPr="003F5C19">
        <w:rPr>
          <w:rFonts w:ascii="Times New Roman" w:hAnsi="Times New Roman" w:cs="Times New Roman"/>
          <w:color w:val="000000" w:themeColor="text1"/>
          <w:sz w:val="24"/>
          <w:szCs w:val="24"/>
        </w:rPr>
        <w:lastRenderedPageBreak/>
        <w:t>муниципальными образованиями района необходимо продолжить работу по созданию условий для эффективного выполнения полномочий органов местного самоуправления.</w:t>
      </w:r>
    </w:p>
    <w:p w:rsidR="003F5C19" w:rsidRPr="003F5C19" w:rsidRDefault="003F5C19" w:rsidP="003F5C19">
      <w:pPr>
        <w:spacing w:after="0" w:line="240" w:lineRule="auto"/>
        <w:ind w:firstLine="709"/>
        <w:jc w:val="both"/>
        <w:rPr>
          <w:rFonts w:ascii="Times New Roman" w:hAnsi="Times New Roman" w:cs="Times New Roman"/>
          <w:color w:val="000000" w:themeColor="text1"/>
          <w:sz w:val="24"/>
          <w:szCs w:val="24"/>
        </w:rPr>
      </w:pPr>
      <w:r w:rsidRPr="003F5C19">
        <w:rPr>
          <w:rFonts w:ascii="Times New Roman" w:hAnsi="Times New Roman" w:cs="Times New Roman"/>
          <w:color w:val="000000" w:themeColor="text1"/>
          <w:sz w:val="24"/>
          <w:szCs w:val="24"/>
        </w:rPr>
        <w:t xml:space="preserve">Анализ эффективности бюджетных расходов предлагается в процессе формирования проекта бюджета, исполнения и оценки достигнутых результатов использования бюджетных ассигнований. </w:t>
      </w:r>
    </w:p>
    <w:p w:rsidR="003F5C19" w:rsidRPr="003F5C19" w:rsidRDefault="003F5C19" w:rsidP="003F5C19">
      <w:pPr>
        <w:spacing w:after="0" w:line="240" w:lineRule="auto"/>
        <w:ind w:firstLine="709"/>
        <w:jc w:val="both"/>
        <w:rPr>
          <w:rFonts w:ascii="Times New Roman" w:hAnsi="Times New Roman" w:cs="Times New Roman"/>
          <w:color w:val="000000" w:themeColor="text1"/>
          <w:sz w:val="24"/>
          <w:szCs w:val="24"/>
        </w:rPr>
      </w:pPr>
      <w:r w:rsidRPr="003F5C19">
        <w:rPr>
          <w:rFonts w:ascii="Times New Roman" w:hAnsi="Times New Roman" w:cs="Times New Roman"/>
          <w:color w:val="000000" w:themeColor="text1"/>
          <w:sz w:val="24"/>
          <w:szCs w:val="24"/>
        </w:rPr>
        <w:t>Кроме того, важнейшим элементом оценки эффективности бюджетных расходов на стадии планирования выступает возможность непосредственной увязки соответствующих бюджетных расходов с конкретными измеримыми результатами, которые планируется достигнуть.</w:t>
      </w:r>
    </w:p>
    <w:p w:rsidR="003F5C19" w:rsidRPr="003F5C19" w:rsidRDefault="003F5C19" w:rsidP="003F5C19">
      <w:pPr>
        <w:widowControl w:val="0"/>
        <w:autoSpaceDE w:val="0"/>
        <w:spacing w:after="0" w:line="240" w:lineRule="auto"/>
        <w:ind w:firstLine="540"/>
        <w:jc w:val="both"/>
        <w:rPr>
          <w:rFonts w:ascii="Times New Roman" w:hAnsi="Times New Roman" w:cs="Times New Roman"/>
          <w:sz w:val="24"/>
          <w:szCs w:val="24"/>
        </w:rPr>
      </w:pPr>
      <w:r w:rsidRPr="003F5C19">
        <w:rPr>
          <w:rFonts w:ascii="Times New Roman" w:hAnsi="Times New Roman" w:cs="Times New Roman"/>
          <w:sz w:val="24"/>
          <w:szCs w:val="24"/>
        </w:rPr>
        <w:t xml:space="preserve">В таблице 1 отражены основные показатели бюджета городских и сельских поселений, характеризующие текущее состояние по итогам 2022 г.:  </w:t>
      </w:r>
    </w:p>
    <w:p w:rsidR="003F5C19" w:rsidRPr="003F5C19" w:rsidRDefault="003F5C19" w:rsidP="003F5C19">
      <w:pPr>
        <w:widowControl w:val="0"/>
        <w:autoSpaceDE w:val="0"/>
        <w:spacing w:after="0" w:line="240" w:lineRule="auto"/>
        <w:ind w:firstLine="540"/>
        <w:jc w:val="right"/>
        <w:rPr>
          <w:rFonts w:ascii="Times New Roman" w:hAnsi="Times New Roman" w:cs="Times New Roman"/>
          <w:sz w:val="24"/>
          <w:szCs w:val="24"/>
        </w:rPr>
      </w:pPr>
      <w:r w:rsidRPr="003F5C19">
        <w:rPr>
          <w:rFonts w:ascii="Times New Roman" w:hAnsi="Times New Roman" w:cs="Times New Roman"/>
          <w:sz w:val="24"/>
          <w:szCs w:val="24"/>
        </w:rPr>
        <w:t>таблица 1</w:t>
      </w:r>
    </w:p>
    <w:p w:rsidR="003F5C19" w:rsidRPr="005140E6" w:rsidRDefault="003F5C19" w:rsidP="003F5C19">
      <w:pPr>
        <w:widowControl w:val="0"/>
        <w:autoSpaceDE w:val="0"/>
        <w:spacing w:after="0" w:line="240" w:lineRule="auto"/>
        <w:ind w:firstLine="540"/>
        <w:jc w:val="center"/>
        <w:rPr>
          <w:rFonts w:ascii="Times New Roman" w:hAnsi="Times New Roman" w:cs="Times New Roman"/>
          <w:sz w:val="28"/>
          <w:szCs w:val="28"/>
        </w:rPr>
      </w:pPr>
      <w:r w:rsidRPr="005140E6">
        <w:rPr>
          <w:rFonts w:ascii="Times New Roman" w:hAnsi="Times New Roman" w:cs="Times New Roman"/>
          <w:sz w:val="24"/>
          <w:szCs w:val="24"/>
        </w:rPr>
        <w:t xml:space="preserve">Основные показатели бюджета городских </w:t>
      </w:r>
      <w:r w:rsidR="00855ABF">
        <w:rPr>
          <w:rFonts w:ascii="Times New Roman" w:hAnsi="Times New Roman" w:cs="Times New Roman"/>
          <w:sz w:val="24"/>
          <w:szCs w:val="24"/>
        </w:rPr>
        <w:t>(</w:t>
      </w:r>
      <w:r w:rsidRPr="005140E6">
        <w:rPr>
          <w:rFonts w:ascii="Times New Roman" w:hAnsi="Times New Roman" w:cs="Times New Roman"/>
          <w:sz w:val="24"/>
          <w:szCs w:val="24"/>
        </w:rPr>
        <w:t>сельских</w:t>
      </w:r>
      <w:r w:rsidR="00855ABF">
        <w:rPr>
          <w:rFonts w:ascii="Times New Roman" w:hAnsi="Times New Roman" w:cs="Times New Roman"/>
          <w:sz w:val="24"/>
          <w:szCs w:val="24"/>
        </w:rPr>
        <w:t>)</w:t>
      </w:r>
      <w:r w:rsidRPr="005140E6">
        <w:rPr>
          <w:rFonts w:ascii="Times New Roman" w:hAnsi="Times New Roman" w:cs="Times New Roman"/>
          <w:sz w:val="24"/>
          <w:szCs w:val="24"/>
        </w:rPr>
        <w:t xml:space="preserve"> поселений</w:t>
      </w:r>
      <w:r w:rsidR="00855ABF">
        <w:rPr>
          <w:rFonts w:ascii="Times New Roman" w:hAnsi="Times New Roman" w:cs="Times New Roman"/>
          <w:sz w:val="24"/>
          <w:szCs w:val="24"/>
        </w:rPr>
        <w:t xml:space="preserve"> за 2022 год</w:t>
      </w:r>
    </w:p>
    <w:tbl>
      <w:tblPr>
        <w:tblW w:w="10207" w:type="dxa"/>
        <w:tblInd w:w="-743" w:type="dxa"/>
        <w:tblLayout w:type="fixed"/>
        <w:tblLook w:val="04A0" w:firstRow="1" w:lastRow="0" w:firstColumn="1" w:lastColumn="0" w:noHBand="0" w:noVBand="1"/>
      </w:tblPr>
      <w:tblGrid>
        <w:gridCol w:w="2411"/>
        <w:gridCol w:w="1134"/>
        <w:gridCol w:w="1134"/>
        <w:gridCol w:w="708"/>
        <w:gridCol w:w="1134"/>
        <w:gridCol w:w="709"/>
        <w:gridCol w:w="992"/>
        <w:gridCol w:w="1134"/>
        <w:gridCol w:w="851"/>
      </w:tblGrid>
      <w:tr w:rsidR="003F5C19" w:rsidRPr="005140E6" w:rsidTr="003F5C19">
        <w:trPr>
          <w:trHeight w:val="45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C19" w:rsidRPr="005140E6" w:rsidRDefault="003F5C19" w:rsidP="003F5C19">
            <w:pPr>
              <w:spacing w:after="0" w:line="240" w:lineRule="auto"/>
              <w:jc w:val="center"/>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Наименование</w:t>
            </w:r>
          </w:p>
        </w:tc>
        <w:tc>
          <w:tcPr>
            <w:tcW w:w="4819" w:type="dxa"/>
            <w:gridSpan w:val="5"/>
            <w:tcBorders>
              <w:top w:val="single" w:sz="4" w:space="0" w:color="auto"/>
              <w:left w:val="nil"/>
              <w:bottom w:val="nil"/>
              <w:right w:val="single" w:sz="4" w:space="0" w:color="000000"/>
            </w:tcBorders>
            <w:shd w:val="clear" w:color="auto" w:fill="auto"/>
            <w:vAlign w:val="center"/>
            <w:hideMark/>
          </w:tcPr>
          <w:p w:rsidR="003F5C19" w:rsidRPr="005140E6" w:rsidRDefault="003F5C19" w:rsidP="003F5C19">
            <w:pPr>
              <w:spacing w:after="0" w:line="240" w:lineRule="auto"/>
              <w:jc w:val="center"/>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ДОХОДЫ, 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5C19" w:rsidRPr="005140E6" w:rsidRDefault="003F5C19" w:rsidP="003F5C19">
            <w:pPr>
              <w:spacing w:after="0" w:line="240" w:lineRule="auto"/>
              <w:jc w:val="center"/>
              <w:rPr>
                <w:rFonts w:ascii="Times New Roman" w:eastAsia="Times New Roman" w:hAnsi="Times New Roman" w:cs="Times New Roman"/>
                <w:color w:val="000000"/>
                <w:sz w:val="18"/>
                <w:szCs w:val="18"/>
              </w:rPr>
            </w:pPr>
            <w:proofErr w:type="gramStart"/>
            <w:r w:rsidRPr="005140E6">
              <w:rPr>
                <w:rFonts w:ascii="Times New Roman" w:eastAsia="Times New Roman" w:hAnsi="Times New Roman" w:cs="Times New Roman"/>
                <w:color w:val="000000"/>
                <w:sz w:val="18"/>
                <w:szCs w:val="18"/>
              </w:rPr>
              <w:t>РАСХО         ДЫ</w:t>
            </w:r>
            <w:proofErr w:type="gramEnd"/>
            <w:r w:rsidRPr="005140E6">
              <w:rPr>
                <w:rFonts w:ascii="Times New Roman" w:eastAsia="Times New Roman" w:hAnsi="Times New Roman" w:cs="Times New Roman"/>
                <w:color w:val="000000"/>
                <w:sz w:val="18"/>
                <w:szCs w:val="18"/>
              </w:rPr>
              <w:t>,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C19" w:rsidRPr="005140E6" w:rsidRDefault="003F5C19" w:rsidP="003F5C19">
            <w:pPr>
              <w:spacing w:after="0" w:line="240" w:lineRule="auto"/>
              <w:jc w:val="center"/>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Дефицит - /профицит + (тыс. руб.)</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5C19" w:rsidRPr="005140E6" w:rsidRDefault="003F5C19" w:rsidP="003F5C19">
            <w:pPr>
              <w:spacing w:after="0" w:line="240" w:lineRule="auto"/>
              <w:jc w:val="center"/>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Бюджет</w:t>
            </w:r>
          </w:p>
          <w:p w:rsidR="003F5C19" w:rsidRPr="005140E6" w:rsidRDefault="00411C9D" w:rsidP="003F5C19">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н</w:t>
            </w:r>
            <w:r w:rsidR="003F5C19" w:rsidRPr="005140E6">
              <w:rPr>
                <w:rFonts w:ascii="Times New Roman" w:eastAsia="Times New Roman" w:hAnsi="Times New Roman" w:cs="Times New Roman"/>
                <w:color w:val="000000"/>
                <w:sz w:val="18"/>
                <w:szCs w:val="18"/>
              </w:rPr>
              <w:t>ая</w:t>
            </w:r>
            <w:proofErr w:type="spellEnd"/>
            <w:r>
              <w:rPr>
                <w:rFonts w:ascii="Times New Roman" w:eastAsia="Times New Roman" w:hAnsi="Times New Roman" w:cs="Times New Roman"/>
                <w:color w:val="000000"/>
                <w:sz w:val="18"/>
                <w:szCs w:val="18"/>
              </w:rPr>
              <w:t xml:space="preserve"> </w:t>
            </w:r>
            <w:proofErr w:type="spellStart"/>
            <w:r w:rsidR="003F5C19" w:rsidRPr="005140E6">
              <w:rPr>
                <w:rFonts w:ascii="Times New Roman" w:eastAsia="Times New Roman" w:hAnsi="Times New Roman" w:cs="Times New Roman"/>
                <w:color w:val="000000"/>
                <w:sz w:val="18"/>
                <w:szCs w:val="18"/>
              </w:rPr>
              <w:t>обеспе</w:t>
            </w:r>
            <w:proofErr w:type="spellEnd"/>
          </w:p>
          <w:p w:rsidR="003F5C19" w:rsidRPr="005140E6" w:rsidRDefault="003F5C19" w:rsidP="003F5C19">
            <w:pPr>
              <w:spacing w:after="0" w:line="240" w:lineRule="auto"/>
              <w:jc w:val="center"/>
              <w:rPr>
                <w:rFonts w:ascii="Times New Roman" w:eastAsia="Times New Roman" w:hAnsi="Times New Roman" w:cs="Times New Roman"/>
                <w:color w:val="000000"/>
                <w:sz w:val="18"/>
                <w:szCs w:val="18"/>
              </w:rPr>
            </w:pPr>
            <w:proofErr w:type="spellStart"/>
            <w:r w:rsidRPr="005140E6">
              <w:rPr>
                <w:rFonts w:ascii="Times New Roman" w:eastAsia="Times New Roman" w:hAnsi="Times New Roman" w:cs="Times New Roman"/>
                <w:color w:val="000000"/>
                <w:sz w:val="18"/>
                <w:szCs w:val="18"/>
              </w:rPr>
              <w:t>чен</w:t>
            </w:r>
            <w:proofErr w:type="spellEnd"/>
          </w:p>
          <w:p w:rsidR="003F5C19" w:rsidRPr="005140E6" w:rsidRDefault="003F5C19" w:rsidP="003F5C19">
            <w:pPr>
              <w:spacing w:after="0" w:line="240" w:lineRule="auto"/>
              <w:jc w:val="center"/>
              <w:rPr>
                <w:rFonts w:ascii="Times New Roman" w:eastAsia="Times New Roman" w:hAnsi="Times New Roman" w:cs="Times New Roman"/>
                <w:color w:val="000000"/>
                <w:sz w:val="18"/>
                <w:szCs w:val="18"/>
              </w:rPr>
            </w:pPr>
            <w:proofErr w:type="spellStart"/>
            <w:r w:rsidRPr="005140E6">
              <w:rPr>
                <w:rFonts w:ascii="Times New Roman" w:eastAsia="Times New Roman" w:hAnsi="Times New Roman" w:cs="Times New Roman"/>
                <w:color w:val="000000"/>
                <w:sz w:val="18"/>
                <w:szCs w:val="18"/>
              </w:rPr>
              <w:t>ность</w:t>
            </w:r>
            <w:proofErr w:type="spellEnd"/>
            <w:r w:rsidRPr="005140E6">
              <w:rPr>
                <w:rFonts w:ascii="Times New Roman" w:eastAsia="Times New Roman" w:hAnsi="Times New Roman" w:cs="Times New Roman"/>
                <w:color w:val="000000"/>
                <w:sz w:val="18"/>
                <w:szCs w:val="18"/>
              </w:rPr>
              <w:t>, %</w:t>
            </w:r>
          </w:p>
        </w:tc>
      </w:tr>
      <w:tr w:rsidR="003F5C19" w:rsidRPr="005140E6" w:rsidTr="003F5C19">
        <w:trPr>
          <w:trHeight w:val="1959"/>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5C19" w:rsidRPr="005140E6" w:rsidRDefault="003F5C19" w:rsidP="003F5C19">
            <w:pPr>
              <w:spacing w:after="0" w:line="240" w:lineRule="auto"/>
              <w:jc w:val="center"/>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Всего доходов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5C19" w:rsidRPr="005140E6" w:rsidRDefault="003F5C19" w:rsidP="003F5C19">
            <w:pPr>
              <w:spacing w:after="0" w:line="240" w:lineRule="auto"/>
              <w:jc w:val="center"/>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 xml:space="preserve">Налоговые и </w:t>
            </w:r>
            <w:proofErr w:type="spellStart"/>
            <w:proofErr w:type="gramStart"/>
            <w:r w:rsidRPr="005140E6">
              <w:rPr>
                <w:rFonts w:ascii="Times New Roman" w:eastAsia="Times New Roman" w:hAnsi="Times New Roman" w:cs="Times New Roman"/>
                <w:color w:val="000000"/>
                <w:sz w:val="18"/>
                <w:szCs w:val="18"/>
              </w:rPr>
              <w:t>неналого</w:t>
            </w:r>
            <w:proofErr w:type="spellEnd"/>
            <w:r w:rsidRPr="005140E6">
              <w:rPr>
                <w:rFonts w:ascii="Times New Roman" w:eastAsia="Times New Roman" w:hAnsi="Times New Roman" w:cs="Times New Roman"/>
                <w:color w:val="000000"/>
                <w:sz w:val="18"/>
                <w:szCs w:val="18"/>
              </w:rPr>
              <w:t xml:space="preserve">         вые</w:t>
            </w:r>
            <w:proofErr w:type="gramEnd"/>
            <w:r w:rsidRPr="005140E6">
              <w:rPr>
                <w:rFonts w:ascii="Times New Roman" w:eastAsia="Times New Roman" w:hAnsi="Times New Roman" w:cs="Times New Roman"/>
                <w:color w:val="000000"/>
                <w:sz w:val="18"/>
                <w:szCs w:val="18"/>
              </w:rPr>
              <w:t xml:space="preserve"> доходы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F5C19" w:rsidRPr="005140E6" w:rsidRDefault="003F5C19" w:rsidP="003F5C19">
            <w:pPr>
              <w:spacing w:after="0" w:line="240" w:lineRule="auto"/>
              <w:jc w:val="center"/>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Доля,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5C19" w:rsidRPr="005140E6" w:rsidRDefault="003F5C19" w:rsidP="003F5C19">
            <w:pPr>
              <w:spacing w:after="0" w:line="240" w:lineRule="auto"/>
              <w:jc w:val="center"/>
              <w:rPr>
                <w:rFonts w:ascii="Times New Roman" w:eastAsia="Times New Roman" w:hAnsi="Times New Roman" w:cs="Times New Roman"/>
                <w:color w:val="000000"/>
                <w:sz w:val="18"/>
                <w:szCs w:val="18"/>
              </w:rPr>
            </w:pPr>
            <w:proofErr w:type="spellStart"/>
            <w:r w:rsidRPr="005140E6">
              <w:rPr>
                <w:rFonts w:ascii="Times New Roman" w:eastAsia="Times New Roman" w:hAnsi="Times New Roman" w:cs="Times New Roman"/>
                <w:color w:val="000000"/>
                <w:sz w:val="18"/>
                <w:szCs w:val="18"/>
              </w:rPr>
              <w:t>Безвозмезд</w:t>
            </w:r>
            <w:proofErr w:type="spellEnd"/>
          </w:p>
          <w:p w:rsidR="003F5C19" w:rsidRPr="005140E6" w:rsidRDefault="00411C9D" w:rsidP="003F5C19">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н</w:t>
            </w:r>
            <w:r w:rsidR="003F5C19" w:rsidRPr="005140E6">
              <w:rPr>
                <w:rFonts w:ascii="Times New Roman" w:eastAsia="Times New Roman" w:hAnsi="Times New Roman" w:cs="Times New Roman"/>
                <w:color w:val="000000"/>
                <w:sz w:val="18"/>
                <w:szCs w:val="18"/>
              </w:rPr>
              <w:t>ые</w:t>
            </w:r>
            <w:proofErr w:type="spellEnd"/>
            <w:r>
              <w:rPr>
                <w:rFonts w:ascii="Times New Roman" w:eastAsia="Times New Roman" w:hAnsi="Times New Roman" w:cs="Times New Roman"/>
                <w:color w:val="000000"/>
                <w:sz w:val="18"/>
                <w:szCs w:val="18"/>
              </w:rPr>
              <w:t xml:space="preserve"> </w:t>
            </w:r>
            <w:proofErr w:type="spellStart"/>
            <w:r w:rsidR="003F5C19" w:rsidRPr="005140E6">
              <w:rPr>
                <w:rFonts w:ascii="Times New Roman" w:eastAsia="Times New Roman" w:hAnsi="Times New Roman" w:cs="Times New Roman"/>
                <w:color w:val="000000"/>
                <w:sz w:val="18"/>
                <w:szCs w:val="18"/>
              </w:rPr>
              <w:t>поступле</w:t>
            </w:r>
            <w:proofErr w:type="spellEnd"/>
          </w:p>
          <w:p w:rsidR="003F5C19" w:rsidRPr="005140E6" w:rsidRDefault="003F5C19" w:rsidP="003F5C19">
            <w:pPr>
              <w:spacing w:after="0" w:line="240" w:lineRule="auto"/>
              <w:jc w:val="center"/>
              <w:rPr>
                <w:rFonts w:ascii="Times New Roman" w:eastAsia="Times New Roman" w:hAnsi="Times New Roman" w:cs="Times New Roman"/>
                <w:color w:val="000000"/>
                <w:sz w:val="18"/>
                <w:szCs w:val="18"/>
              </w:rPr>
            </w:pPr>
            <w:proofErr w:type="spellStart"/>
            <w:r w:rsidRPr="005140E6">
              <w:rPr>
                <w:rFonts w:ascii="Times New Roman" w:eastAsia="Times New Roman" w:hAnsi="Times New Roman" w:cs="Times New Roman"/>
                <w:color w:val="000000"/>
                <w:sz w:val="18"/>
                <w:szCs w:val="18"/>
              </w:rPr>
              <w:t>ния</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5C19" w:rsidRPr="005140E6" w:rsidRDefault="003F5C19" w:rsidP="003F5C19">
            <w:pPr>
              <w:spacing w:after="0" w:line="240" w:lineRule="auto"/>
              <w:jc w:val="center"/>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Доля,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p>
        </w:tc>
      </w:tr>
      <w:tr w:rsidR="003F5C19" w:rsidRPr="005140E6" w:rsidTr="003F5C19">
        <w:trPr>
          <w:trHeight w:val="5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Итого по городским поселениям</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65 268,86</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51 621,57</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79,09</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13 647,29</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20,91</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66 075,17</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-806,31</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98,78</w:t>
            </w:r>
          </w:p>
        </w:tc>
      </w:tr>
      <w:tr w:rsidR="003F5C19" w:rsidRPr="005140E6" w:rsidTr="003F5C19">
        <w:trPr>
          <w:trHeight w:val="35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ГП "Поселок Онохой"</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45 654,75</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32 019,23</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70,13</w:t>
            </w:r>
          </w:p>
        </w:tc>
        <w:tc>
          <w:tcPr>
            <w:tcW w:w="1134" w:type="dxa"/>
            <w:tcBorders>
              <w:top w:val="nil"/>
              <w:left w:val="nil"/>
              <w:bottom w:val="nil"/>
              <w:right w:val="nil"/>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13 635,52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29,87</w:t>
            </w:r>
          </w:p>
        </w:tc>
        <w:tc>
          <w:tcPr>
            <w:tcW w:w="992" w:type="dxa"/>
            <w:tcBorders>
              <w:top w:val="nil"/>
              <w:left w:val="nil"/>
              <w:bottom w:val="nil"/>
              <w:right w:val="nil"/>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46 028,34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-373,59</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99,19</w:t>
            </w:r>
          </w:p>
        </w:tc>
      </w:tr>
      <w:tr w:rsidR="003F5C19" w:rsidRPr="005140E6" w:rsidTr="003F5C19">
        <w:trPr>
          <w:trHeight w:val="5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ГП "Поселок Заиграево"</w:t>
            </w:r>
          </w:p>
        </w:tc>
        <w:tc>
          <w:tcPr>
            <w:tcW w:w="1134" w:type="dxa"/>
            <w:tcBorders>
              <w:top w:val="nil"/>
              <w:left w:val="nil"/>
              <w:bottom w:val="nil"/>
              <w:right w:val="nil"/>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19 614,11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19 602,34</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99,94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11,77</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0,06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20 046,83</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-432,72</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97,84</w:t>
            </w:r>
          </w:p>
        </w:tc>
      </w:tr>
      <w:tr w:rsidR="003F5C19" w:rsidRPr="005140E6" w:rsidTr="003F5C19">
        <w:trPr>
          <w:trHeight w:val="421"/>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 xml:space="preserve">Итого по сельским поселениям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175 246,41</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29 597,71</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16,89</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145 648,70</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83,11</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7"/>
                <w:szCs w:val="17"/>
              </w:rPr>
            </w:pPr>
            <w:r w:rsidRPr="005140E6">
              <w:rPr>
                <w:rFonts w:ascii="Times New Roman" w:eastAsia="Times New Roman" w:hAnsi="Times New Roman" w:cs="Times New Roman"/>
                <w:b/>
                <w:bCs/>
                <w:color w:val="000000"/>
                <w:sz w:val="17"/>
                <w:szCs w:val="17"/>
              </w:rPr>
              <w:t>177 812,56</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7"/>
                <w:szCs w:val="17"/>
              </w:rPr>
            </w:pPr>
            <w:r w:rsidRPr="005140E6">
              <w:rPr>
                <w:rFonts w:ascii="Times New Roman" w:eastAsia="Times New Roman" w:hAnsi="Times New Roman" w:cs="Times New Roman"/>
                <w:b/>
                <w:bCs/>
                <w:color w:val="000000"/>
                <w:sz w:val="16"/>
                <w:szCs w:val="16"/>
              </w:rPr>
              <w:t>-2566,15</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7"/>
                <w:szCs w:val="17"/>
              </w:rPr>
            </w:pPr>
            <w:r w:rsidRPr="005140E6">
              <w:rPr>
                <w:rFonts w:ascii="Times New Roman" w:eastAsia="Times New Roman" w:hAnsi="Times New Roman" w:cs="Times New Roman"/>
                <w:b/>
                <w:bCs/>
                <w:color w:val="000000"/>
                <w:sz w:val="17"/>
                <w:szCs w:val="17"/>
              </w:rPr>
              <w:t>101,46</w:t>
            </w:r>
          </w:p>
        </w:tc>
      </w:tr>
      <w:tr w:rsidR="003F5C19" w:rsidRPr="005140E6" w:rsidTr="003F5C19">
        <w:trPr>
          <w:trHeight w:val="257"/>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"Новоильинское"</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11 972,62</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2 350,37</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19,63</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9 622,25</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80,37</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12 810,28</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-837,66</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93,46</w:t>
            </w:r>
          </w:p>
        </w:tc>
      </w:tr>
      <w:tr w:rsidR="003F5C19" w:rsidRPr="005140E6" w:rsidTr="003F5C19">
        <w:trPr>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"Дабатуйское"</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14 143,56</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5 187,05</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36,67</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8 956,52</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63,33</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14 087,08</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56,48</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100,40</w:t>
            </w:r>
          </w:p>
        </w:tc>
      </w:tr>
      <w:tr w:rsidR="003F5C19" w:rsidRPr="005140E6" w:rsidTr="003F5C19">
        <w:trPr>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"Тамахтайское"</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7 713,41</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546,67</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7,09</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7 166,74</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92,91</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7 697,12</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16,29</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100,21</w:t>
            </w:r>
          </w:p>
        </w:tc>
      </w:tr>
      <w:tr w:rsidR="003F5C19" w:rsidRPr="005140E6" w:rsidTr="003F5C19">
        <w:trPr>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"Челутаевское"</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8 264,15</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1 337,08</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16,18</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6 927,08</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83,82</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8 771,36</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-507,21</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94,22</w:t>
            </w:r>
          </w:p>
        </w:tc>
      </w:tr>
      <w:tr w:rsidR="003F5C19" w:rsidRPr="005140E6" w:rsidTr="003F5C19">
        <w:trPr>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w:t>
            </w:r>
            <w:proofErr w:type="spellStart"/>
            <w:r w:rsidRPr="005140E6">
              <w:rPr>
                <w:rFonts w:ascii="Times New Roman" w:eastAsia="Times New Roman" w:hAnsi="Times New Roman" w:cs="Times New Roman"/>
                <w:color w:val="000000"/>
                <w:sz w:val="18"/>
                <w:szCs w:val="18"/>
              </w:rPr>
              <w:t>Талецкое</w:t>
            </w:r>
            <w:proofErr w:type="spellEnd"/>
            <w:r w:rsidRPr="005140E6">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13 267,36</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4 072,26</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30,69</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9 195,10</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69,31</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13 686,74</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-419,38</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96,94</w:t>
            </w:r>
          </w:p>
        </w:tc>
      </w:tr>
      <w:tr w:rsidR="003F5C19" w:rsidRPr="005140E6" w:rsidTr="003F5C19">
        <w:trPr>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w:t>
            </w:r>
            <w:proofErr w:type="spellStart"/>
            <w:r w:rsidRPr="005140E6">
              <w:rPr>
                <w:rFonts w:ascii="Times New Roman" w:eastAsia="Times New Roman" w:hAnsi="Times New Roman" w:cs="Times New Roman"/>
                <w:color w:val="000000"/>
                <w:sz w:val="18"/>
                <w:szCs w:val="18"/>
              </w:rPr>
              <w:t>Ключевское</w:t>
            </w:r>
            <w:proofErr w:type="spellEnd"/>
            <w:r w:rsidRPr="005140E6">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8 300,58</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1 662,05</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20,02</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6 638,53</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79,98</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8 739,47</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-438,89</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94,98</w:t>
            </w:r>
          </w:p>
        </w:tc>
      </w:tr>
      <w:tr w:rsidR="003F5C19" w:rsidRPr="005140E6" w:rsidTr="003F5C19">
        <w:trPr>
          <w:trHeight w:val="35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"Верхнеилькинское"</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12 034,01</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781,80</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6,50</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11 252,21</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93,50</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12 485,71</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-451,70</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96,38</w:t>
            </w:r>
          </w:p>
        </w:tc>
      </w:tr>
      <w:tr w:rsidR="003F5C19" w:rsidRPr="005140E6" w:rsidTr="003F5C19">
        <w:trPr>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"Шабурское"</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8 954,59</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705,23</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7,88</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8 249,36</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92,12</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9 152,09</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-197,50</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97,84</w:t>
            </w:r>
          </w:p>
        </w:tc>
      </w:tr>
      <w:tr w:rsidR="003F5C19" w:rsidRPr="005140E6" w:rsidTr="003F5C19">
        <w:trPr>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"Старобрянское"</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7 101,64</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506,66</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7,13</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6 594,98</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92,87</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6 981,08</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120,56</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101,73</w:t>
            </w:r>
          </w:p>
        </w:tc>
      </w:tr>
      <w:tr w:rsidR="003F5C19" w:rsidRPr="005140E6" w:rsidTr="003F5C19">
        <w:trPr>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"Горхонское"</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8 825,52</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1 566,00</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17,74</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7 259,52</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82,26</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8 485,13</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340,39</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104,01</w:t>
            </w:r>
          </w:p>
        </w:tc>
      </w:tr>
      <w:tr w:rsidR="003F5C19" w:rsidRPr="005140E6" w:rsidTr="003F5C19">
        <w:trPr>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"Илькинское"</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16 533,72</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1 568,75</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9,49</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14 964,97</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90,51</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16 723,43</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-189,71</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98,87</w:t>
            </w:r>
          </w:p>
        </w:tc>
      </w:tr>
      <w:tr w:rsidR="003F5C19" w:rsidRPr="005140E6" w:rsidTr="003F5C19">
        <w:trPr>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"Ацагатское"</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6 864,88</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833,02</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12,13</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6 031,85</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87,87</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6 695,87</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169,01</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102,52</w:t>
            </w:r>
          </w:p>
        </w:tc>
      </w:tr>
      <w:tr w:rsidR="003F5C19" w:rsidRPr="005140E6" w:rsidTr="003F5C19">
        <w:trPr>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"Унэгэтэйское"</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10 699,92</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1 510,35</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14,12</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9 189,57</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85,88</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10 942,55</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-242,63</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97,78</w:t>
            </w:r>
          </w:p>
        </w:tc>
      </w:tr>
      <w:tr w:rsidR="003F5C19" w:rsidRPr="005140E6" w:rsidTr="003F5C19">
        <w:trPr>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"Новобрянское"</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14 510,29</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3 943,66</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27,18</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10 566,63</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72,82</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14 377,73</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132,56</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100,92</w:t>
            </w:r>
          </w:p>
        </w:tc>
      </w:tr>
      <w:tr w:rsidR="003F5C19" w:rsidRPr="005140E6" w:rsidTr="003F5C19">
        <w:trPr>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"Курбинское"</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7 973,74</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846,11</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10,61</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7 127,62</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89,39</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8 031,40</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-57,66</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99,28</w:t>
            </w:r>
          </w:p>
        </w:tc>
      </w:tr>
      <w:tr w:rsidR="003F5C19" w:rsidRPr="005140E6" w:rsidTr="003F5C19">
        <w:trPr>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"Усть-Брянское"</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10 212,91</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1 627,81</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15,94</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8 585,10</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84,06</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10 249,38</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-36,47</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99,64</w:t>
            </w:r>
          </w:p>
        </w:tc>
      </w:tr>
      <w:tr w:rsidR="003F5C19" w:rsidRPr="005140E6" w:rsidTr="003F5C19">
        <w:trPr>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МО СП "Первомаевское"</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7 873,51</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552,84</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7,02</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7 320,67</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92,98</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7 896,14</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-22,63</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color w:val="000000"/>
                <w:sz w:val="18"/>
                <w:szCs w:val="18"/>
              </w:rPr>
            </w:pPr>
            <w:r w:rsidRPr="005140E6">
              <w:rPr>
                <w:rFonts w:ascii="Times New Roman" w:eastAsia="Times New Roman" w:hAnsi="Times New Roman" w:cs="Times New Roman"/>
                <w:color w:val="000000"/>
                <w:sz w:val="18"/>
                <w:szCs w:val="18"/>
              </w:rPr>
              <w:t>99,71</w:t>
            </w:r>
          </w:p>
        </w:tc>
      </w:tr>
      <w:tr w:rsidR="003F5C19" w:rsidRPr="005140E6" w:rsidTr="003F5C19">
        <w:trPr>
          <w:trHeight w:val="31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3F5C19" w:rsidRPr="005140E6" w:rsidRDefault="003F5C19" w:rsidP="003F5C19">
            <w:pPr>
              <w:spacing w:after="0" w:line="240" w:lineRule="auto"/>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481 030,54</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7"/>
                <w:szCs w:val="17"/>
              </w:rPr>
            </w:pPr>
            <w:r w:rsidRPr="005140E6">
              <w:rPr>
                <w:rFonts w:ascii="Times New Roman" w:eastAsia="Times New Roman" w:hAnsi="Times New Roman" w:cs="Times New Roman"/>
                <w:b/>
                <w:bCs/>
                <w:color w:val="000000"/>
                <w:sz w:val="17"/>
                <w:szCs w:val="17"/>
              </w:rPr>
              <w:t>162 438,56</w:t>
            </w:r>
          </w:p>
        </w:tc>
        <w:tc>
          <w:tcPr>
            <w:tcW w:w="708"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33,77</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318 591,98</w:t>
            </w:r>
          </w:p>
        </w:tc>
        <w:tc>
          <w:tcPr>
            <w:tcW w:w="709"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66,23</w:t>
            </w:r>
          </w:p>
        </w:tc>
        <w:tc>
          <w:tcPr>
            <w:tcW w:w="992"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7"/>
                <w:szCs w:val="17"/>
              </w:rPr>
            </w:pPr>
            <w:r w:rsidRPr="005140E6">
              <w:rPr>
                <w:rFonts w:ascii="Times New Roman" w:eastAsia="Times New Roman" w:hAnsi="Times New Roman" w:cs="Times New Roman"/>
                <w:b/>
                <w:bCs/>
                <w:color w:val="000000"/>
                <w:sz w:val="17"/>
                <w:szCs w:val="17"/>
              </w:rPr>
              <w:t>487 775,46</w:t>
            </w:r>
          </w:p>
        </w:tc>
        <w:tc>
          <w:tcPr>
            <w:tcW w:w="1134"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6"/>
                <w:szCs w:val="16"/>
              </w:rPr>
            </w:pPr>
            <w:r w:rsidRPr="005140E6">
              <w:rPr>
                <w:rFonts w:ascii="Times New Roman" w:eastAsia="Times New Roman" w:hAnsi="Times New Roman" w:cs="Times New Roman"/>
                <w:b/>
                <w:bCs/>
                <w:color w:val="000000"/>
                <w:sz w:val="16"/>
                <w:szCs w:val="16"/>
              </w:rPr>
              <w:t>-6 744,92</w:t>
            </w:r>
          </w:p>
        </w:tc>
        <w:tc>
          <w:tcPr>
            <w:tcW w:w="851" w:type="dxa"/>
            <w:tcBorders>
              <w:top w:val="nil"/>
              <w:left w:val="nil"/>
              <w:bottom w:val="single" w:sz="4" w:space="0" w:color="auto"/>
              <w:right w:val="single" w:sz="4" w:space="0" w:color="auto"/>
            </w:tcBorders>
            <w:shd w:val="clear" w:color="auto" w:fill="auto"/>
            <w:noWrap/>
            <w:vAlign w:val="bottom"/>
            <w:hideMark/>
          </w:tcPr>
          <w:p w:rsidR="003F5C19" w:rsidRPr="005140E6" w:rsidRDefault="003F5C19" w:rsidP="003F5C19">
            <w:pPr>
              <w:spacing w:after="0" w:line="240" w:lineRule="auto"/>
              <w:jc w:val="right"/>
              <w:rPr>
                <w:rFonts w:ascii="Times New Roman" w:eastAsia="Times New Roman" w:hAnsi="Times New Roman" w:cs="Times New Roman"/>
                <w:b/>
                <w:bCs/>
                <w:color w:val="000000"/>
                <w:sz w:val="18"/>
                <w:szCs w:val="18"/>
              </w:rPr>
            </w:pPr>
            <w:r w:rsidRPr="005140E6">
              <w:rPr>
                <w:rFonts w:ascii="Times New Roman" w:eastAsia="Times New Roman" w:hAnsi="Times New Roman" w:cs="Times New Roman"/>
                <w:b/>
                <w:bCs/>
                <w:color w:val="000000"/>
                <w:sz w:val="18"/>
                <w:szCs w:val="18"/>
              </w:rPr>
              <w:t>98,62</w:t>
            </w:r>
          </w:p>
        </w:tc>
      </w:tr>
    </w:tbl>
    <w:p w:rsidR="003F5C19" w:rsidRPr="005140E6" w:rsidRDefault="003F5C19" w:rsidP="003F5C1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F5C19" w:rsidRPr="005140E6" w:rsidRDefault="003F5C19" w:rsidP="003F5C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140E6">
        <w:rPr>
          <w:rFonts w:ascii="Times New Roman" w:hAnsi="Times New Roman" w:cs="Times New Roman"/>
          <w:sz w:val="24"/>
          <w:szCs w:val="24"/>
        </w:rPr>
        <w:t xml:space="preserve">К доходам бюджетов относятся налоговые доходы, неналоговые доходы и </w:t>
      </w:r>
      <w:r w:rsidRPr="005140E6">
        <w:rPr>
          <w:rFonts w:ascii="Times New Roman" w:hAnsi="Times New Roman" w:cs="Times New Roman"/>
          <w:sz w:val="24"/>
          <w:szCs w:val="24"/>
        </w:rPr>
        <w:lastRenderedPageBreak/>
        <w:t xml:space="preserve">безвозмездные поступления. К налоговым доходам бюджетов относятся доходы от предусмотренных законодательством РФ о налогах и сборах. Финансовая самостоятельность местного самоуправления обеспечивается, прежде всего, наличием собственных доходных источников, в отношении которых органы местного самоуправления вправе по своему усмотрению определять направления их расходования. </w:t>
      </w:r>
    </w:p>
    <w:p w:rsidR="003F5C19" w:rsidRPr="005140E6" w:rsidRDefault="003F5C19" w:rsidP="003F5C19">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140E6">
        <w:rPr>
          <w:rFonts w:ascii="Times New Roman" w:hAnsi="Times New Roman" w:cs="Times New Roman"/>
          <w:color w:val="000000" w:themeColor="text1"/>
          <w:sz w:val="24"/>
          <w:szCs w:val="24"/>
        </w:rPr>
        <w:t>В таблице 1 доля налоговых и неналоговых доходов (далее – ННД) в общем объеме доходов по городским и сельским поселениям муниципального образования «Заиграевский район» составляет 33,77 %, доля безвозмездных поступлений 66,23 %. При этом, по городским поселениям на долю ННД приходится 79,09 %, по сельским поселениям 16,89 %, что подтверждает то, что п</w:t>
      </w:r>
      <w:r w:rsidRPr="005140E6">
        <w:rPr>
          <w:rFonts w:ascii="Times New Roman" w:hAnsi="Times New Roman" w:cs="Times New Roman"/>
          <w:sz w:val="24"/>
          <w:szCs w:val="24"/>
        </w:rPr>
        <w:t>роводимые в России реформы налогово-бюджетного законодательства фактически приводят к ослаблению собственной доходной базы</w:t>
      </w:r>
      <w:proofErr w:type="gramEnd"/>
      <w:r w:rsidRPr="005140E6">
        <w:rPr>
          <w:rFonts w:ascii="Times New Roman" w:hAnsi="Times New Roman" w:cs="Times New Roman"/>
          <w:sz w:val="24"/>
          <w:szCs w:val="24"/>
        </w:rPr>
        <w:t xml:space="preserve"> местных бюджетов при одновременном перекладывании на них значительных функций и расходов. </w:t>
      </w:r>
    </w:p>
    <w:p w:rsidR="003F5C19" w:rsidRPr="005140E6" w:rsidRDefault="003F5C19" w:rsidP="003F5C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140E6">
        <w:rPr>
          <w:rFonts w:ascii="Times New Roman" w:hAnsi="Times New Roman" w:cs="Times New Roman"/>
          <w:sz w:val="24"/>
          <w:szCs w:val="24"/>
        </w:rPr>
        <w:t>Бюджетный кодекс Российской Федерации устанавливает принципы бюджетной системы России, среди которых следует выделить принцип разграничения доходов, расходов и источников финансирования дефицитов бюджетов, принцип самостоятельности, сбалансированности бюджетов. Принцип самостоятельности бюджетов в числе других означает 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Согласно принципу сбалансированности бюджетов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w:t>
      </w:r>
    </w:p>
    <w:p w:rsidR="003F5C19" w:rsidRPr="005140E6" w:rsidRDefault="003F5C19" w:rsidP="003F5C1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140E6">
        <w:rPr>
          <w:rFonts w:ascii="Times New Roman" w:hAnsi="Times New Roman" w:cs="Times New Roman"/>
          <w:sz w:val="24"/>
          <w:szCs w:val="24"/>
        </w:rPr>
        <w:t>Главной проблемой в сфере местных финансов является низкий уровень налоговых доходов в местных бюджетах. В этих условиях основным источником муниципальных финансов остаются межбюджетные трансферты, в связи с чем, необходимо совершенствование межбюджетных отношений как одного из важнейших направлений регулирования финансовых потоков. При этом основная часть межбюджетных трансфертов являются целевыми, поэтому органы местного самоуправления не могут повлиять не только на установление субсидии или субвенции, но и направления их расходования.</w:t>
      </w:r>
    </w:p>
    <w:p w:rsidR="003F5C19" w:rsidRDefault="003F5C19" w:rsidP="003F5C1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5140E6">
        <w:rPr>
          <w:rFonts w:ascii="Times New Roman" w:hAnsi="Times New Roman" w:cs="Times New Roman"/>
          <w:sz w:val="24"/>
          <w:szCs w:val="24"/>
        </w:rPr>
        <w:t>В настоящее время бюджеты большинства городских и сельских поселений имеют превышение расходов над доходами, т. е. являются дефицитными. Таким образом, по итогам 2022 г., из 19 поселений 13 является дефицитными</w:t>
      </w:r>
      <w:r w:rsidR="00EF1E83">
        <w:rPr>
          <w:rFonts w:ascii="Times New Roman" w:hAnsi="Times New Roman" w:cs="Times New Roman"/>
          <w:sz w:val="24"/>
          <w:szCs w:val="24"/>
        </w:rPr>
        <w:t xml:space="preserve"> (</w:t>
      </w:r>
      <w:r w:rsidRPr="005140E6">
        <w:rPr>
          <w:rFonts w:ascii="Times New Roman" w:hAnsi="Times New Roman" w:cs="Times New Roman"/>
          <w:sz w:val="24"/>
          <w:szCs w:val="24"/>
        </w:rPr>
        <w:t>в том числе городские поселения</w:t>
      </w:r>
      <w:r w:rsidR="00EF1E83">
        <w:rPr>
          <w:rFonts w:ascii="Times New Roman" w:hAnsi="Times New Roman" w:cs="Times New Roman"/>
          <w:sz w:val="24"/>
          <w:szCs w:val="24"/>
        </w:rPr>
        <w:t>)</w:t>
      </w:r>
      <w:r w:rsidRPr="005140E6">
        <w:rPr>
          <w:rFonts w:ascii="Times New Roman" w:hAnsi="Times New Roman" w:cs="Times New Roman"/>
          <w:sz w:val="24"/>
          <w:szCs w:val="24"/>
        </w:rPr>
        <w:t xml:space="preserve"> и 6 </w:t>
      </w:r>
      <w:proofErr w:type="spellStart"/>
      <w:r w:rsidRPr="005140E6">
        <w:rPr>
          <w:rFonts w:ascii="Times New Roman" w:hAnsi="Times New Roman" w:cs="Times New Roman"/>
          <w:sz w:val="24"/>
          <w:szCs w:val="24"/>
        </w:rPr>
        <w:t>профицитными</w:t>
      </w:r>
      <w:proofErr w:type="spellEnd"/>
      <w:r w:rsidRPr="005140E6">
        <w:rPr>
          <w:rFonts w:ascii="Times New Roman" w:hAnsi="Times New Roman" w:cs="Times New Roman"/>
          <w:sz w:val="24"/>
          <w:szCs w:val="24"/>
        </w:rPr>
        <w:t>.</w:t>
      </w:r>
      <w:r w:rsidR="00E45446">
        <w:rPr>
          <w:rFonts w:ascii="Times New Roman" w:hAnsi="Times New Roman" w:cs="Times New Roman"/>
          <w:sz w:val="24"/>
          <w:szCs w:val="24"/>
        </w:rPr>
        <w:t xml:space="preserve"> </w:t>
      </w:r>
      <w:proofErr w:type="gramStart"/>
      <w:r w:rsidRPr="005140E6">
        <w:rPr>
          <w:rFonts w:ascii="Times New Roman" w:hAnsi="Times New Roman" w:cs="Times New Roman"/>
          <w:sz w:val="24"/>
          <w:szCs w:val="24"/>
        </w:rPr>
        <w:t>Бюджетная обеспеченность составила 98,62%, в том числе по городским поселениям 98,78 %, по сельским 101,46 %.</w:t>
      </w:r>
      <w:proofErr w:type="gramEnd"/>
    </w:p>
    <w:p w:rsidR="002D1973" w:rsidRDefault="002D1973"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8431A3" w:rsidRDefault="008431A3"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8431A3" w:rsidRDefault="008431A3"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F87E2F" w:rsidRDefault="00970938" w:rsidP="00970938">
      <w:pPr>
        <w:widowControl w:val="0"/>
        <w:tabs>
          <w:tab w:val="left" w:pos="260"/>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color w:val="000000" w:themeColor="text1"/>
          <w:sz w:val="24"/>
          <w:szCs w:val="24"/>
        </w:rPr>
        <w:lastRenderedPageBreak/>
        <w:t xml:space="preserve">Раздел </w:t>
      </w:r>
      <w:r>
        <w:rPr>
          <w:rFonts w:ascii="Times New Roman" w:hAnsi="Times New Roman" w:cs="Times New Roman"/>
          <w:b/>
          <w:color w:val="000000" w:themeColor="text1"/>
          <w:sz w:val="24"/>
          <w:szCs w:val="24"/>
          <w:lang w:val="en-US"/>
        </w:rPr>
        <w:t>II</w:t>
      </w:r>
      <w:r>
        <w:rPr>
          <w:rFonts w:ascii="Times New Roman" w:hAnsi="Times New Roman" w:cs="Times New Roman"/>
          <w:b/>
          <w:color w:val="000000" w:themeColor="text1"/>
          <w:sz w:val="24"/>
          <w:szCs w:val="24"/>
        </w:rPr>
        <w:t>.</w:t>
      </w:r>
      <w:r w:rsidRPr="00970938">
        <w:rPr>
          <w:rFonts w:ascii="Times New Roman" w:hAnsi="Times New Roman" w:cs="Times New Roman"/>
          <w:b/>
          <w:sz w:val="24"/>
          <w:szCs w:val="24"/>
        </w:rPr>
        <w:t>Основные цели и задачи</w:t>
      </w:r>
    </w:p>
    <w:p w:rsidR="00970938" w:rsidRPr="00791BFA" w:rsidRDefault="00970938" w:rsidP="009E492C">
      <w:pPr>
        <w:widowControl w:val="0"/>
        <w:tabs>
          <w:tab w:val="left" w:pos="260"/>
        </w:tabs>
        <w:autoSpaceDE w:val="0"/>
        <w:autoSpaceDN w:val="0"/>
        <w:adjustRightInd w:val="0"/>
        <w:spacing w:after="0" w:line="240" w:lineRule="auto"/>
        <w:ind w:firstLine="709"/>
        <w:jc w:val="both"/>
        <w:outlineLvl w:val="1"/>
        <w:rPr>
          <w:rFonts w:ascii="Times New Roman" w:hAnsi="Times New Roman" w:cs="Times New Roman"/>
          <w:b/>
          <w:sz w:val="24"/>
          <w:szCs w:val="24"/>
        </w:rPr>
      </w:pPr>
    </w:p>
    <w:p w:rsidR="00916994" w:rsidRPr="00AA78E3" w:rsidRDefault="00791BFA" w:rsidP="006C06E3">
      <w:pPr>
        <w:spacing w:after="0" w:line="240" w:lineRule="auto"/>
        <w:ind w:firstLine="709"/>
        <w:jc w:val="both"/>
        <w:rPr>
          <w:rFonts w:ascii="Times New Roman" w:hAnsi="Times New Roman" w:cs="Times New Roman"/>
          <w:sz w:val="28"/>
          <w:szCs w:val="28"/>
        </w:rPr>
      </w:pPr>
      <w:r w:rsidRPr="00AA78E3">
        <w:rPr>
          <w:rFonts w:ascii="Times New Roman" w:hAnsi="Times New Roman" w:cs="Times New Roman"/>
          <w:sz w:val="28"/>
          <w:szCs w:val="28"/>
        </w:rPr>
        <w:t xml:space="preserve">Цель: </w:t>
      </w:r>
      <w:r w:rsidR="00AA78E3" w:rsidRPr="00AA78E3">
        <w:rPr>
          <w:rFonts w:ascii="Times New Roman" w:hAnsi="Times New Roman" w:cs="Times New Roman"/>
          <w:sz w:val="28"/>
          <w:szCs w:val="28"/>
        </w:rPr>
        <w:t>Эффективное управление муниципальными финансами муниципального образования «Заиграевский район» и городских (сельских) поселений путем обеспечения долгосрочной сбалансированности и устойчивости бюджетов, создания условий для повышения эффективности управления расходами и муниципальным долгом, повышения качества организации бюджетного процесса.</w:t>
      </w:r>
    </w:p>
    <w:p w:rsidR="006C06E3" w:rsidRPr="00351A85" w:rsidRDefault="006C06E3" w:rsidP="009E492C">
      <w:pPr>
        <w:spacing w:after="0" w:line="240" w:lineRule="auto"/>
        <w:ind w:firstLine="709"/>
        <w:jc w:val="both"/>
        <w:rPr>
          <w:rFonts w:ascii="Times New Roman" w:hAnsi="Times New Roman" w:cs="Times New Roman"/>
          <w:sz w:val="24"/>
          <w:szCs w:val="24"/>
        </w:rPr>
      </w:pPr>
    </w:p>
    <w:p w:rsidR="00AA78E3" w:rsidRPr="00AA78E3" w:rsidRDefault="003F5C19" w:rsidP="00AA78E3">
      <w:pPr>
        <w:pStyle w:val="a3"/>
        <w:widowControl w:val="0"/>
        <w:autoSpaceDE w:val="0"/>
        <w:autoSpaceDN w:val="0"/>
        <w:adjustRightInd w:val="0"/>
        <w:spacing w:after="0" w:line="240" w:lineRule="auto"/>
        <w:ind w:left="67" w:firstLine="642"/>
        <w:jc w:val="both"/>
        <w:rPr>
          <w:rFonts w:ascii="Times New Roman" w:hAnsi="Times New Roman" w:cs="Times New Roman"/>
          <w:color w:val="000000" w:themeColor="text1"/>
          <w:sz w:val="28"/>
          <w:szCs w:val="28"/>
        </w:rPr>
      </w:pPr>
      <w:r w:rsidRPr="00AA78E3">
        <w:rPr>
          <w:rFonts w:ascii="Times New Roman" w:hAnsi="Times New Roman" w:cs="Times New Roman"/>
          <w:color w:val="000000" w:themeColor="text1"/>
          <w:sz w:val="28"/>
          <w:szCs w:val="28"/>
        </w:rPr>
        <w:t>Задачи:</w:t>
      </w:r>
    </w:p>
    <w:p w:rsidR="00AA78E3" w:rsidRPr="00AA78E3" w:rsidRDefault="00AA78E3" w:rsidP="00AA78E3">
      <w:pPr>
        <w:pStyle w:val="a3"/>
        <w:widowControl w:val="0"/>
        <w:autoSpaceDE w:val="0"/>
        <w:autoSpaceDN w:val="0"/>
        <w:adjustRightInd w:val="0"/>
        <w:spacing w:after="0" w:line="240" w:lineRule="auto"/>
        <w:ind w:left="67" w:firstLine="642"/>
        <w:jc w:val="both"/>
        <w:rPr>
          <w:rFonts w:ascii="Times New Roman" w:hAnsi="Times New Roman" w:cs="Times New Roman"/>
          <w:color w:val="000000" w:themeColor="text1"/>
          <w:sz w:val="28"/>
          <w:szCs w:val="28"/>
        </w:rPr>
      </w:pPr>
      <w:r w:rsidRPr="00AA78E3">
        <w:rPr>
          <w:rFonts w:ascii="Times New Roman" w:hAnsi="Times New Roman" w:cs="Times New Roman"/>
          <w:color w:val="000000" w:themeColor="text1"/>
          <w:sz w:val="28"/>
          <w:szCs w:val="28"/>
        </w:rPr>
        <w:t>1. Совершенствование муниципального управления в сфере муниципальных финансов.</w:t>
      </w:r>
    </w:p>
    <w:p w:rsidR="00AA78E3" w:rsidRPr="00AA78E3" w:rsidRDefault="00AA78E3" w:rsidP="00AA78E3">
      <w:pPr>
        <w:pStyle w:val="a3"/>
        <w:widowControl w:val="0"/>
        <w:autoSpaceDE w:val="0"/>
        <w:autoSpaceDN w:val="0"/>
        <w:adjustRightInd w:val="0"/>
        <w:spacing w:after="0" w:line="240" w:lineRule="auto"/>
        <w:ind w:left="67" w:firstLine="642"/>
        <w:jc w:val="both"/>
        <w:rPr>
          <w:rFonts w:ascii="Times New Roman" w:hAnsi="Times New Roman" w:cs="Times New Roman"/>
          <w:sz w:val="28"/>
          <w:szCs w:val="28"/>
        </w:rPr>
      </w:pPr>
      <w:r w:rsidRPr="00AA78E3">
        <w:rPr>
          <w:rFonts w:ascii="Times New Roman" w:hAnsi="Times New Roman" w:cs="Times New Roman"/>
          <w:color w:val="000000" w:themeColor="text1"/>
          <w:sz w:val="28"/>
          <w:szCs w:val="28"/>
        </w:rPr>
        <w:t xml:space="preserve">2. </w:t>
      </w:r>
      <w:r w:rsidRPr="00AA78E3">
        <w:rPr>
          <w:rFonts w:ascii="Times New Roman" w:hAnsi="Times New Roman" w:cs="Times New Roman"/>
          <w:sz w:val="28"/>
          <w:szCs w:val="28"/>
        </w:rPr>
        <w:t>Проведение эффективной долговой политики.</w:t>
      </w:r>
    </w:p>
    <w:p w:rsidR="00FD1279" w:rsidRPr="00AA78E3" w:rsidRDefault="00AA78E3" w:rsidP="00AA78E3">
      <w:pPr>
        <w:pStyle w:val="a3"/>
        <w:widowControl w:val="0"/>
        <w:autoSpaceDE w:val="0"/>
        <w:autoSpaceDN w:val="0"/>
        <w:adjustRightInd w:val="0"/>
        <w:spacing w:after="0" w:line="240" w:lineRule="auto"/>
        <w:ind w:left="0" w:firstLine="784"/>
        <w:jc w:val="both"/>
        <w:rPr>
          <w:rFonts w:ascii="Times New Roman" w:hAnsi="Times New Roman" w:cs="Times New Roman"/>
          <w:color w:val="000000" w:themeColor="text1"/>
          <w:sz w:val="28"/>
          <w:szCs w:val="28"/>
        </w:rPr>
      </w:pPr>
      <w:r w:rsidRPr="00AA78E3">
        <w:rPr>
          <w:rFonts w:ascii="Times New Roman" w:hAnsi="Times New Roman" w:cs="Times New Roman"/>
          <w:color w:val="000000" w:themeColor="text1"/>
          <w:sz w:val="28"/>
          <w:szCs w:val="28"/>
        </w:rPr>
        <w:t>3. Поддержка мер по обеспечению сбалансированности бюджетов городских и сельских поселений.</w:t>
      </w:r>
    </w:p>
    <w:p w:rsidR="00AA78E3" w:rsidRPr="00916994" w:rsidRDefault="00AA78E3" w:rsidP="00AA78E3">
      <w:pPr>
        <w:pStyle w:val="a3"/>
        <w:widowControl w:val="0"/>
        <w:autoSpaceDE w:val="0"/>
        <w:autoSpaceDN w:val="0"/>
        <w:adjustRightInd w:val="0"/>
        <w:spacing w:after="0" w:line="240" w:lineRule="auto"/>
        <w:ind w:left="0" w:firstLine="784"/>
        <w:jc w:val="both"/>
        <w:rPr>
          <w:rFonts w:ascii="Times New Roman" w:hAnsi="Times New Roman" w:cs="Times New Roman"/>
          <w:sz w:val="24"/>
          <w:szCs w:val="24"/>
        </w:rPr>
        <w:sectPr w:rsidR="00AA78E3" w:rsidRPr="00916994" w:rsidSect="00B91405">
          <w:footerReference w:type="default" r:id="rId13"/>
          <w:pgSz w:w="11906" w:h="16838" w:code="9"/>
          <w:pgMar w:top="1134" w:right="991" w:bottom="0" w:left="1701" w:header="709" w:footer="709" w:gutter="0"/>
          <w:cols w:space="708"/>
          <w:docGrid w:linePitch="360"/>
        </w:sectPr>
      </w:pPr>
    </w:p>
    <w:p w:rsidR="001C1ACF" w:rsidRDefault="006463CC" w:rsidP="006463CC">
      <w:pPr>
        <w:widowControl w:val="0"/>
        <w:tabs>
          <w:tab w:val="left" w:pos="260"/>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color w:val="000000" w:themeColor="text1"/>
          <w:sz w:val="24"/>
          <w:szCs w:val="24"/>
        </w:rPr>
        <w:lastRenderedPageBreak/>
        <w:t xml:space="preserve">Раздел </w:t>
      </w:r>
      <w:r>
        <w:rPr>
          <w:rFonts w:ascii="Times New Roman" w:hAnsi="Times New Roman" w:cs="Times New Roman"/>
          <w:b/>
          <w:color w:val="000000" w:themeColor="text1"/>
          <w:sz w:val="24"/>
          <w:szCs w:val="24"/>
          <w:lang w:val="en-US"/>
        </w:rPr>
        <w:t>III</w:t>
      </w:r>
      <w:r>
        <w:t xml:space="preserve">. </w:t>
      </w:r>
      <w:r w:rsidR="00DC0286" w:rsidRPr="00426296">
        <w:rPr>
          <w:rFonts w:ascii="Times New Roman" w:hAnsi="Times New Roman" w:cs="Times New Roman"/>
          <w:b/>
          <w:sz w:val="24"/>
          <w:szCs w:val="24"/>
        </w:rPr>
        <w:t>ОЖИДАЕМЫЕ РЕЗУЛЬТАТЫ РЕАЛИЗАЦИИ МУНИЦИПАЛЬНОЙ ПРОГРАММЫ</w:t>
      </w:r>
    </w:p>
    <w:p w:rsidR="00F41202" w:rsidRPr="00426296" w:rsidRDefault="00F41202" w:rsidP="00F41202">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3"/>
        <w:gridCol w:w="3686"/>
        <w:gridCol w:w="3260"/>
        <w:gridCol w:w="2268"/>
        <w:gridCol w:w="2410"/>
      </w:tblGrid>
      <w:tr w:rsidR="00DC0286" w:rsidRPr="00145FE1" w:rsidTr="001C1ACF">
        <w:tc>
          <w:tcPr>
            <w:tcW w:w="709" w:type="dxa"/>
            <w:tcBorders>
              <w:top w:val="single" w:sz="4" w:space="0" w:color="auto"/>
              <w:bottom w:val="single" w:sz="4" w:space="0" w:color="auto"/>
              <w:right w:val="single" w:sz="4" w:space="0" w:color="auto"/>
            </w:tcBorders>
          </w:tcPr>
          <w:p w:rsidR="00DC0286" w:rsidRPr="00145FE1" w:rsidRDefault="00DC0286" w:rsidP="00DC0286">
            <w:pPr>
              <w:pStyle w:val="a9"/>
              <w:jc w:val="center"/>
              <w:rPr>
                <w:rFonts w:ascii="Times New Roman" w:hAnsi="Times New Roman" w:cs="Times New Roman"/>
                <w:sz w:val="22"/>
                <w:szCs w:val="22"/>
              </w:rPr>
            </w:pPr>
            <w:r w:rsidRPr="00145FE1">
              <w:rPr>
                <w:rFonts w:ascii="Times New Roman" w:hAnsi="Times New Roman" w:cs="Times New Roman"/>
                <w:sz w:val="22"/>
                <w:szCs w:val="22"/>
              </w:rPr>
              <w:t>N</w:t>
            </w:r>
            <w:r w:rsidRPr="00145FE1">
              <w:rPr>
                <w:rFonts w:ascii="Times New Roman" w:hAnsi="Times New Roman" w:cs="Times New Roman"/>
                <w:sz w:val="22"/>
                <w:szCs w:val="22"/>
              </w:rPr>
              <w:br/>
            </w:r>
            <w:proofErr w:type="gramStart"/>
            <w:r w:rsidRPr="00145FE1">
              <w:rPr>
                <w:rFonts w:ascii="Times New Roman" w:hAnsi="Times New Roman" w:cs="Times New Roman"/>
                <w:sz w:val="22"/>
                <w:szCs w:val="22"/>
              </w:rPr>
              <w:t>п</w:t>
            </w:r>
            <w:proofErr w:type="gramEnd"/>
            <w:r w:rsidRPr="00145FE1">
              <w:rPr>
                <w:rFonts w:ascii="Times New Roman" w:hAnsi="Times New Roman" w:cs="Times New Roman"/>
                <w:sz w:val="22"/>
                <w:szCs w:val="22"/>
              </w:rPr>
              <w:t>/п</w:t>
            </w:r>
          </w:p>
        </w:tc>
        <w:tc>
          <w:tcPr>
            <w:tcW w:w="2693" w:type="dxa"/>
            <w:tcBorders>
              <w:top w:val="single" w:sz="4" w:space="0" w:color="auto"/>
              <w:left w:val="single" w:sz="4" w:space="0" w:color="auto"/>
              <w:bottom w:val="single" w:sz="4" w:space="0" w:color="auto"/>
              <w:right w:val="single" w:sz="4" w:space="0" w:color="auto"/>
            </w:tcBorders>
          </w:tcPr>
          <w:p w:rsidR="00DC0286" w:rsidRPr="00145FE1" w:rsidRDefault="00DC0286" w:rsidP="00DC0286">
            <w:pPr>
              <w:pStyle w:val="a9"/>
              <w:jc w:val="center"/>
              <w:rPr>
                <w:rFonts w:ascii="Times New Roman" w:hAnsi="Times New Roman" w:cs="Times New Roman"/>
                <w:sz w:val="22"/>
                <w:szCs w:val="22"/>
              </w:rPr>
            </w:pPr>
            <w:r w:rsidRPr="00145FE1">
              <w:rPr>
                <w:rFonts w:ascii="Times New Roman" w:hAnsi="Times New Roman" w:cs="Times New Roman"/>
                <w:sz w:val="22"/>
                <w:szCs w:val="22"/>
              </w:rPr>
              <w:t>Задачи</w:t>
            </w:r>
          </w:p>
        </w:tc>
        <w:tc>
          <w:tcPr>
            <w:tcW w:w="3686" w:type="dxa"/>
            <w:tcBorders>
              <w:top w:val="single" w:sz="4" w:space="0" w:color="auto"/>
              <w:left w:val="single" w:sz="4" w:space="0" w:color="auto"/>
              <w:bottom w:val="single" w:sz="4" w:space="0" w:color="auto"/>
              <w:right w:val="single" w:sz="4" w:space="0" w:color="auto"/>
            </w:tcBorders>
          </w:tcPr>
          <w:p w:rsidR="00DC0286" w:rsidRPr="00145FE1" w:rsidRDefault="00DC0286" w:rsidP="00DC0286">
            <w:pPr>
              <w:pStyle w:val="a9"/>
              <w:jc w:val="center"/>
              <w:rPr>
                <w:rFonts w:ascii="Times New Roman" w:hAnsi="Times New Roman" w:cs="Times New Roman"/>
                <w:sz w:val="22"/>
                <w:szCs w:val="22"/>
              </w:rPr>
            </w:pPr>
            <w:r w:rsidRPr="00145FE1">
              <w:rPr>
                <w:rFonts w:ascii="Times New Roman" w:hAnsi="Times New Roman" w:cs="Times New Roman"/>
                <w:sz w:val="22"/>
                <w:szCs w:val="22"/>
              </w:rPr>
              <w:t xml:space="preserve">Решаемые проблемы </w:t>
            </w:r>
          </w:p>
        </w:tc>
        <w:tc>
          <w:tcPr>
            <w:tcW w:w="3260" w:type="dxa"/>
            <w:tcBorders>
              <w:top w:val="single" w:sz="4" w:space="0" w:color="auto"/>
              <w:left w:val="single" w:sz="4" w:space="0" w:color="auto"/>
              <w:bottom w:val="single" w:sz="4" w:space="0" w:color="auto"/>
              <w:right w:val="single" w:sz="4" w:space="0" w:color="auto"/>
            </w:tcBorders>
          </w:tcPr>
          <w:p w:rsidR="00DC0286" w:rsidRPr="00145FE1" w:rsidRDefault="00DC0286" w:rsidP="00DC0286">
            <w:pPr>
              <w:pStyle w:val="a9"/>
              <w:jc w:val="center"/>
              <w:rPr>
                <w:rFonts w:ascii="Times New Roman" w:hAnsi="Times New Roman" w:cs="Times New Roman"/>
                <w:sz w:val="22"/>
                <w:szCs w:val="22"/>
              </w:rPr>
            </w:pPr>
            <w:r w:rsidRPr="00145FE1">
              <w:rPr>
                <w:rFonts w:ascii="Times New Roman" w:hAnsi="Times New Roman" w:cs="Times New Roman"/>
                <w:sz w:val="22"/>
                <w:szCs w:val="22"/>
              </w:rPr>
              <w:t>Ожидаемые результаты</w:t>
            </w:r>
          </w:p>
        </w:tc>
        <w:tc>
          <w:tcPr>
            <w:tcW w:w="2268" w:type="dxa"/>
            <w:tcBorders>
              <w:top w:val="single" w:sz="4" w:space="0" w:color="auto"/>
              <w:left w:val="single" w:sz="4" w:space="0" w:color="auto"/>
              <w:bottom w:val="single" w:sz="4" w:space="0" w:color="auto"/>
              <w:right w:val="single" w:sz="4" w:space="0" w:color="auto"/>
            </w:tcBorders>
          </w:tcPr>
          <w:p w:rsidR="00DC0286" w:rsidRPr="00145FE1" w:rsidRDefault="00DC0286" w:rsidP="00DC0286">
            <w:pPr>
              <w:pStyle w:val="a9"/>
              <w:jc w:val="center"/>
              <w:rPr>
                <w:rFonts w:ascii="Times New Roman" w:hAnsi="Times New Roman" w:cs="Times New Roman"/>
                <w:sz w:val="22"/>
                <w:szCs w:val="22"/>
              </w:rPr>
            </w:pPr>
            <w:r w:rsidRPr="00145FE1">
              <w:rPr>
                <w:rFonts w:ascii="Times New Roman" w:hAnsi="Times New Roman" w:cs="Times New Roman"/>
                <w:sz w:val="22"/>
                <w:szCs w:val="22"/>
              </w:rPr>
              <w:t>Сроки достижения результатов</w:t>
            </w:r>
          </w:p>
        </w:tc>
        <w:tc>
          <w:tcPr>
            <w:tcW w:w="2410" w:type="dxa"/>
            <w:tcBorders>
              <w:top w:val="single" w:sz="4" w:space="0" w:color="auto"/>
              <w:left w:val="single" w:sz="4" w:space="0" w:color="auto"/>
              <w:bottom w:val="single" w:sz="4" w:space="0" w:color="auto"/>
            </w:tcBorders>
          </w:tcPr>
          <w:p w:rsidR="00DC0286" w:rsidRPr="00145FE1" w:rsidRDefault="00DC0286" w:rsidP="00DC0286">
            <w:pPr>
              <w:pStyle w:val="a9"/>
              <w:jc w:val="center"/>
              <w:rPr>
                <w:rFonts w:ascii="Times New Roman" w:hAnsi="Times New Roman" w:cs="Times New Roman"/>
                <w:sz w:val="22"/>
                <w:szCs w:val="22"/>
              </w:rPr>
            </w:pPr>
            <w:r w:rsidRPr="00145FE1">
              <w:rPr>
                <w:rFonts w:ascii="Times New Roman" w:hAnsi="Times New Roman" w:cs="Times New Roman"/>
                <w:sz w:val="22"/>
                <w:szCs w:val="22"/>
              </w:rPr>
              <w:t>Ответственный исполнитель (соисполнители)</w:t>
            </w:r>
          </w:p>
        </w:tc>
      </w:tr>
      <w:tr w:rsidR="00DC0286" w:rsidRPr="00AA78E3" w:rsidTr="00DC0286">
        <w:tc>
          <w:tcPr>
            <w:tcW w:w="15026" w:type="dxa"/>
            <w:gridSpan w:val="6"/>
            <w:tcBorders>
              <w:top w:val="single" w:sz="4" w:space="0" w:color="auto"/>
              <w:bottom w:val="single" w:sz="4" w:space="0" w:color="auto"/>
            </w:tcBorders>
          </w:tcPr>
          <w:p w:rsidR="00DC0286" w:rsidRPr="00AA78E3" w:rsidRDefault="00C0584B" w:rsidP="00411C9D">
            <w:pPr>
              <w:pStyle w:val="aa"/>
              <w:rPr>
                <w:rFonts w:ascii="Times New Roman" w:hAnsi="Times New Roman" w:cs="Times New Roman"/>
                <w:sz w:val="22"/>
                <w:szCs w:val="22"/>
              </w:rPr>
            </w:pPr>
            <w:r w:rsidRPr="00AA78E3">
              <w:rPr>
                <w:rFonts w:ascii="Times New Roman" w:hAnsi="Times New Roman" w:cs="Times New Roman"/>
                <w:sz w:val="22"/>
                <w:szCs w:val="22"/>
              </w:rPr>
              <w:t>Цель программы</w:t>
            </w:r>
            <w:r w:rsidR="00DC0286" w:rsidRPr="00AA78E3">
              <w:rPr>
                <w:rFonts w:ascii="Times New Roman" w:hAnsi="Times New Roman" w:cs="Times New Roman"/>
                <w:sz w:val="22"/>
                <w:szCs w:val="22"/>
              </w:rPr>
              <w:t>:</w:t>
            </w:r>
            <w:r w:rsidR="00411C9D" w:rsidRPr="00AA78E3">
              <w:rPr>
                <w:rFonts w:ascii="Times New Roman" w:hAnsi="Times New Roman" w:cs="Times New Roman"/>
                <w:sz w:val="22"/>
                <w:szCs w:val="22"/>
              </w:rPr>
              <w:t xml:space="preserve"> </w:t>
            </w:r>
            <w:r w:rsidR="00AA78E3" w:rsidRPr="00AA78E3">
              <w:rPr>
                <w:rFonts w:ascii="Times New Roman" w:hAnsi="Times New Roman" w:cs="Times New Roman"/>
                <w:sz w:val="22"/>
                <w:szCs w:val="22"/>
              </w:rPr>
              <w:t>Эффективное управление муниципальными финансами муниципального образования «Заиграевский район» и городских (сельских) поселений путем обеспечения долгосрочной сбалансированности и устойчивости бюджетов, создания условий для повышения эффективности управления расходами и муниципальным долгом, повышения качества организации бюджетного процесса</w:t>
            </w:r>
          </w:p>
        </w:tc>
      </w:tr>
      <w:tr w:rsidR="00421B71" w:rsidRPr="00145FE1" w:rsidTr="006F76CE">
        <w:tc>
          <w:tcPr>
            <w:tcW w:w="709" w:type="dxa"/>
            <w:tcBorders>
              <w:top w:val="single" w:sz="4" w:space="0" w:color="auto"/>
              <w:bottom w:val="single" w:sz="4" w:space="0" w:color="auto"/>
              <w:right w:val="single" w:sz="4" w:space="0" w:color="auto"/>
            </w:tcBorders>
          </w:tcPr>
          <w:p w:rsidR="00421B71" w:rsidRPr="00145FE1" w:rsidRDefault="00421B71" w:rsidP="00DC0286">
            <w:pPr>
              <w:pStyle w:val="a9"/>
              <w:rPr>
                <w:rFonts w:ascii="Times New Roman" w:hAnsi="Times New Roman" w:cs="Times New Roman"/>
                <w:sz w:val="22"/>
                <w:szCs w:val="22"/>
              </w:rPr>
            </w:pPr>
            <w:r w:rsidRPr="00145FE1">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421B71" w:rsidRPr="00E252A2" w:rsidRDefault="00E252A2" w:rsidP="00421B71">
            <w:pPr>
              <w:pStyle w:val="a3"/>
              <w:widowControl w:val="0"/>
              <w:autoSpaceDE w:val="0"/>
              <w:autoSpaceDN w:val="0"/>
              <w:adjustRightInd w:val="0"/>
              <w:spacing w:after="0" w:line="240" w:lineRule="auto"/>
              <w:ind w:left="0"/>
              <w:jc w:val="both"/>
              <w:rPr>
                <w:rFonts w:ascii="Times New Roman" w:hAnsi="Times New Roman" w:cs="Times New Roman"/>
                <w:color w:val="000000" w:themeColor="text1"/>
              </w:rPr>
            </w:pPr>
            <w:r w:rsidRPr="00E252A2">
              <w:rPr>
                <w:rFonts w:ascii="Times New Roman" w:hAnsi="Times New Roman" w:cs="Times New Roman"/>
                <w:color w:val="000000" w:themeColor="text1"/>
              </w:rPr>
              <w:t>Совершенствование муниципального управления в сфере муниципальных финансов</w:t>
            </w:r>
          </w:p>
        </w:tc>
        <w:tc>
          <w:tcPr>
            <w:tcW w:w="3686" w:type="dxa"/>
            <w:tcBorders>
              <w:top w:val="single" w:sz="4" w:space="0" w:color="auto"/>
              <w:left w:val="single" w:sz="4" w:space="0" w:color="auto"/>
              <w:bottom w:val="single" w:sz="4" w:space="0" w:color="auto"/>
              <w:right w:val="single" w:sz="4" w:space="0" w:color="auto"/>
            </w:tcBorders>
          </w:tcPr>
          <w:p w:rsidR="00421B71" w:rsidRPr="00145FE1" w:rsidRDefault="00411C9D" w:rsidP="00411C9D">
            <w:pPr>
              <w:pStyle w:val="a9"/>
              <w:rPr>
                <w:rFonts w:ascii="Times New Roman" w:hAnsi="Times New Roman" w:cs="Times New Roman"/>
                <w:sz w:val="22"/>
                <w:szCs w:val="22"/>
              </w:rPr>
            </w:pPr>
            <w:r w:rsidRPr="00145FE1">
              <w:rPr>
                <w:rFonts w:ascii="Times New Roman" w:hAnsi="Times New Roman" w:cs="Times New Roman"/>
                <w:sz w:val="22"/>
                <w:szCs w:val="22"/>
              </w:rPr>
              <w:t>Обеспечение с</w:t>
            </w:r>
            <w:r w:rsidR="00421B71" w:rsidRPr="00145FE1">
              <w:rPr>
                <w:rFonts w:ascii="Times New Roman" w:hAnsi="Times New Roman" w:cs="Times New Roman"/>
                <w:sz w:val="22"/>
                <w:szCs w:val="22"/>
              </w:rPr>
              <w:t>воевременно</w:t>
            </w:r>
            <w:r w:rsidRPr="00145FE1">
              <w:rPr>
                <w:rFonts w:ascii="Times New Roman" w:hAnsi="Times New Roman" w:cs="Times New Roman"/>
                <w:sz w:val="22"/>
                <w:szCs w:val="22"/>
              </w:rPr>
              <w:t>го</w:t>
            </w:r>
            <w:r w:rsidR="00421B71" w:rsidRPr="00145FE1">
              <w:rPr>
                <w:rFonts w:ascii="Times New Roman" w:hAnsi="Times New Roman" w:cs="Times New Roman"/>
                <w:sz w:val="22"/>
                <w:szCs w:val="22"/>
              </w:rPr>
              <w:t xml:space="preserve"> составлени</w:t>
            </w:r>
            <w:r w:rsidRPr="00145FE1">
              <w:rPr>
                <w:rFonts w:ascii="Times New Roman" w:hAnsi="Times New Roman" w:cs="Times New Roman"/>
                <w:sz w:val="22"/>
                <w:szCs w:val="22"/>
              </w:rPr>
              <w:t>я</w:t>
            </w:r>
            <w:r w:rsidR="00421B71" w:rsidRPr="00145FE1">
              <w:rPr>
                <w:rFonts w:ascii="Times New Roman" w:hAnsi="Times New Roman" w:cs="Times New Roman"/>
                <w:sz w:val="22"/>
                <w:szCs w:val="22"/>
              </w:rPr>
              <w:t xml:space="preserve"> нормативно-правовых актов по бюджетному процессу, ведение бюджетного учета и формирование бюджетной отчетности в программных продуктах, обеспечение доступности и информирование путем размещения информации в сети интернет</w:t>
            </w:r>
          </w:p>
        </w:tc>
        <w:tc>
          <w:tcPr>
            <w:tcW w:w="3260" w:type="dxa"/>
            <w:tcBorders>
              <w:top w:val="single" w:sz="4" w:space="0" w:color="auto"/>
              <w:left w:val="single" w:sz="4" w:space="0" w:color="auto"/>
              <w:bottom w:val="single" w:sz="4" w:space="0" w:color="auto"/>
              <w:right w:val="single" w:sz="4" w:space="0" w:color="auto"/>
            </w:tcBorders>
          </w:tcPr>
          <w:p w:rsidR="00421B71" w:rsidRPr="00145FE1" w:rsidRDefault="00421B71" w:rsidP="00EC7CFC">
            <w:pPr>
              <w:jc w:val="both"/>
              <w:rPr>
                <w:rFonts w:ascii="Times New Roman" w:hAnsi="Times New Roman" w:cs="Times New Roman"/>
              </w:rPr>
            </w:pPr>
            <w:r w:rsidRPr="00145FE1">
              <w:rPr>
                <w:rFonts w:ascii="Times New Roman" w:hAnsi="Times New Roman" w:cs="Times New Roman"/>
              </w:rPr>
              <w:t>Обеспечение организации бюджетного процесса в соответствии с требованиями, установленными законодательством Российской Федерации, Республики Бурятия и нормативно-правовыми актами муниципального образования «Заиграевский район».</w:t>
            </w:r>
          </w:p>
        </w:tc>
        <w:tc>
          <w:tcPr>
            <w:tcW w:w="2268" w:type="dxa"/>
            <w:tcBorders>
              <w:top w:val="single" w:sz="4" w:space="0" w:color="auto"/>
              <w:left w:val="single" w:sz="4" w:space="0" w:color="auto"/>
              <w:bottom w:val="single" w:sz="4" w:space="0" w:color="auto"/>
              <w:right w:val="single" w:sz="4" w:space="0" w:color="auto"/>
            </w:tcBorders>
          </w:tcPr>
          <w:p w:rsidR="00421B71" w:rsidRPr="00145FE1" w:rsidRDefault="00421B71" w:rsidP="007C4235">
            <w:pPr>
              <w:pStyle w:val="a9"/>
              <w:jc w:val="center"/>
              <w:rPr>
                <w:rFonts w:ascii="Times New Roman" w:hAnsi="Times New Roman" w:cs="Times New Roman"/>
                <w:sz w:val="22"/>
                <w:szCs w:val="22"/>
              </w:rPr>
            </w:pPr>
            <w:r w:rsidRPr="00145FE1">
              <w:rPr>
                <w:rFonts w:ascii="Times New Roman" w:hAnsi="Times New Roman" w:cs="Times New Roman"/>
                <w:sz w:val="22"/>
                <w:szCs w:val="22"/>
              </w:rPr>
              <w:t>2024-2030 гг.</w:t>
            </w:r>
          </w:p>
        </w:tc>
        <w:tc>
          <w:tcPr>
            <w:tcW w:w="2410" w:type="dxa"/>
            <w:tcBorders>
              <w:top w:val="single" w:sz="4" w:space="0" w:color="auto"/>
              <w:left w:val="single" w:sz="4" w:space="0" w:color="auto"/>
              <w:bottom w:val="single" w:sz="4" w:space="0" w:color="auto"/>
            </w:tcBorders>
          </w:tcPr>
          <w:p w:rsidR="00421B71" w:rsidRPr="00145FE1" w:rsidRDefault="00421B71" w:rsidP="008431A3">
            <w:pPr>
              <w:pStyle w:val="a9"/>
              <w:jc w:val="center"/>
              <w:rPr>
                <w:rFonts w:ascii="Times New Roman" w:hAnsi="Times New Roman" w:cs="Times New Roman"/>
                <w:sz w:val="22"/>
                <w:szCs w:val="22"/>
              </w:rPr>
            </w:pPr>
            <w:r w:rsidRPr="00145FE1">
              <w:rPr>
                <w:rFonts w:ascii="Times New Roman" w:hAnsi="Times New Roman" w:cs="Times New Roman"/>
                <w:sz w:val="22"/>
                <w:szCs w:val="22"/>
              </w:rPr>
              <w:t xml:space="preserve">Финансовое управление </w:t>
            </w:r>
          </w:p>
        </w:tc>
      </w:tr>
      <w:tr w:rsidR="006F76CE" w:rsidRPr="00145FE1" w:rsidTr="006F76CE">
        <w:tc>
          <w:tcPr>
            <w:tcW w:w="709" w:type="dxa"/>
            <w:tcBorders>
              <w:top w:val="single" w:sz="4" w:space="0" w:color="auto"/>
              <w:bottom w:val="single" w:sz="4" w:space="0" w:color="auto"/>
              <w:right w:val="single" w:sz="4" w:space="0" w:color="auto"/>
            </w:tcBorders>
          </w:tcPr>
          <w:p w:rsidR="006F76CE" w:rsidRPr="00145FE1" w:rsidRDefault="006F76CE" w:rsidP="00DC0286">
            <w:pPr>
              <w:pStyle w:val="a9"/>
              <w:rPr>
                <w:rFonts w:ascii="Times New Roman" w:hAnsi="Times New Roman" w:cs="Times New Roman"/>
                <w:sz w:val="22"/>
                <w:szCs w:val="22"/>
              </w:rPr>
            </w:pPr>
            <w:r w:rsidRPr="00145FE1">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6F76CE" w:rsidRPr="00E252A2" w:rsidRDefault="00E252A2" w:rsidP="00421B71">
            <w:pPr>
              <w:pStyle w:val="a3"/>
              <w:widowControl w:val="0"/>
              <w:autoSpaceDE w:val="0"/>
              <w:autoSpaceDN w:val="0"/>
              <w:adjustRightInd w:val="0"/>
              <w:spacing w:after="0" w:line="240" w:lineRule="auto"/>
              <w:ind w:left="34"/>
              <w:jc w:val="both"/>
              <w:rPr>
                <w:rFonts w:ascii="Times New Roman" w:hAnsi="Times New Roman" w:cs="Times New Roman"/>
                <w:color w:val="FF0000"/>
              </w:rPr>
            </w:pPr>
            <w:r w:rsidRPr="00E252A2">
              <w:rPr>
                <w:rFonts w:ascii="Times New Roman" w:hAnsi="Times New Roman" w:cs="Times New Roman"/>
              </w:rPr>
              <w:t>Проведение эффективной долговой политики</w:t>
            </w:r>
          </w:p>
        </w:tc>
        <w:tc>
          <w:tcPr>
            <w:tcW w:w="3686" w:type="dxa"/>
            <w:tcBorders>
              <w:top w:val="single" w:sz="4" w:space="0" w:color="auto"/>
              <w:left w:val="single" w:sz="4" w:space="0" w:color="auto"/>
              <w:bottom w:val="single" w:sz="4" w:space="0" w:color="auto"/>
              <w:right w:val="single" w:sz="4" w:space="0" w:color="auto"/>
            </w:tcBorders>
          </w:tcPr>
          <w:p w:rsidR="006F76CE" w:rsidRPr="00145FE1" w:rsidRDefault="00411C9D" w:rsidP="00411C9D">
            <w:r w:rsidRPr="00145FE1">
              <w:rPr>
                <w:rFonts w:ascii="Times New Roman" w:hAnsi="Times New Roman" w:cs="Times New Roman"/>
              </w:rPr>
              <w:t>Необходимость обеспечения соответствия (не превышения) о</w:t>
            </w:r>
            <w:r w:rsidR="006F76CE" w:rsidRPr="00145FE1">
              <w:rPr>
                <w:rFonts w:ascii="Times New Roman" w:hAnsi="Times New Roman" w:cs="Times New Roman"/>
              </w:rPr>
              <w:t>бъем</w:t>
            </w:r>
            <w:r w:rsidRPr="00145FE1">
              <w:rPr>
                <w:rFonts w:ascii="Times New Roman" w:hAnsi="Times New Roman" w:cs="Times New Roman"/>
              </w:rPr>
              <w:t>а</w:t>
            </w:r>
            <w:r w:rsidR="006F76CE" w:rsidRPr="00145FE1">
              <w:rPr>
                <w:rFonts w:ascii="Times New Roman" w:hAnsi="Times New Roman" w:cs="Times New Roman"/>
              </w:rPr>
              <w:t xml:space="preserve"> муниципального долга</w:t>
            </w:r>
            <w:r w:rsidRPr="00145FE1">
              <w:rPr>
                <w:rFonts w:ascii="Times New Roman" w:hAnsi="Times New Roman" w:cs="Times New Roman"/>
              </w:rPr>
              <w:t>,</w:t>
            </w:r>
            <w:r w:rsidR="006F76CE" w:rsidRPr="00145FE1">
              <w:rPr>
                <w:rFonts w:ascii="Times New Roman" w:hAnsi="Times New Roman" w:cs="Times New Roman"/>
              </w:rPr>
              <w:t xml:space="preserve"> утвержденн</w:t>
            </w:r>
            <w:r w:rsidRPr="00145FE1">
              <w:rPr>
                <w:rFonts w:ascii="Times New Roman" w:hAnsi="Times New Roman" w:cs="Times New Roman"/>
              </w:rPr>
              <w:t>ого</w:t>
            </w:r>
            <w:r w:rsidR="006F76CE" w:rsidRPr="00145FE1">
              <w:rPr>
                <w:rFonts w:ascii="Times New Roman" w:hAnsi="Times New Roman" w:cs="Times New Roman"/>
              </w:rPr>
              <w:t xml:space="preserve"> решением о местном бюджете на очередной финансовый год и плановый период (очередной финансовый год) общ</w:t>
            </w:r>
            <w:r w:rsidRPr="00145FE1">
              <w:rPr>
                <w:rFonts w:ascii="Times New Roman" w:hAnsi="Times New Roman" w:cs="Times New Roman"/>
              </w:rPr>
              <w:t>ему</w:t>
            </w:r>
            <w:r w:rsidR="006F76CE" w:rsidRPr="00145FE1">
              <w:rPr>
                <w:rFonts w:ascii="Times New Roman" w:hAnsi="Times New Roman" w:cs="Times New Roman"/>
              </w:rPr>
              <w:t xml:space="preserve"> объем</w:t>
            </w:r>
            <w:r w:rsidRPr="00145FE1">
              <w:rPr>
                <w:rFonts w:ascii="Times New Roman" w:hAnsi="Times New Roman" w:cs="Times New Roman"/>
              </w:rPr>
              <w:t>у</w:t>
            </w:r>
            <w:r w:rsidR="006F76CE" w:rsidRPr="00145FE1">
              <w:rPr>
                <w:rFonts w:ascii="Times New Roman" w:hAnsi="Times New Roman" w:cs="Times New Roman"/>
              </w:rPr>
              <w:t xml:space="preserve">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tc>
        <w:tc>
          <w:tcPr>
            <w:tcW w:w="3260" w:type="dxa"/>
            <w:tcBorders>
              <w:top w:val="single" w:sz="4" w:space="0" w:color="auto"/>
              <w:left w:val="single" w:sz="4" w:space="0" w:color="auto"/>
              <w:bottom w:val="single" w:sz="4" w:space="0" w:color="auto"/>
              <w:right w:val="single" w:sz="4" w:space="0" w:color="auto"/>
            </w:tcBorders>
          </w:tcPr>
          <w:p w:rsidR="006F76CE" w:rsidRPr="00145FE1" w:rsidRDefault="00A22012" w:rsidP="00A22012">
            <w:pPr>
              <w:autoSpaceDE w:val="0"/>
              <w:autoSpaceDN w:val="0"/>
              <w:adjustRightInd w:val="0"/>
              <w:spacing w:after="0" w:line="240" w:lineRule="auto"/>
              <w:jc w:val="both"/>
              <w:rPr>
                <w:rFonts w:ascii="Times New Roman" w:hAnsi="Times New Roman" w:cs="Times New Roman"/>
              </w:rPr>
            </w:pPr>
            <w:proofErr w:type="gramStart"/>
            <w:r w:rsidRPr="00145FE1">
              <w:rPr>
                <w:rFonts w:ascii="Times New Roman" w:hAnsi="Times New Roman" w:cs="Times New Roman"/>
                <w:color w:val="000000" w:themeColor="text1"/>
              </w:rPr>
              <w:t xml:space="preserve">Обеспечение объема муниципального долга на уровне не более </w:t>
            </w:r>
            <w:r w:rsidR="006F76CE" w:rsidRPr="00145FE1">
              <w:rPr>
                <w:rFonts w:ascii="Times New Roman" w:hAnsi="Times New Roman" w:cs="Times New Roman"/>
                <w:color w:val="000000" w:themeColor="text1"/>
              </w:rPr>
              <w:t>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roofErr w:type="gramEnd"/>
          </w:p>
        </w:tc>
        <w:tc>
          <w:tcPr>
            <w:tcW w:w="2268" w:type="dxa"/>
            <w:tcBorders>
              <w:top w:val="single" w:sz="4" w:space="0" w:color="auto"/>
              <w:left w:val="single" w:sz="4" w:space="0" w:color="auto"/>
              <w:bottom w:val="single" w:sz="4" w:space="0" w:color="auto"/>
              <w:right w:val="single" w:sz="4" w:space="0" w:color="auto"/>
            </w:tcBorders>
          </w:tcPr>
          <w:p w:rsidR="006F76CE" w:rsidRPr="00145FE1" w:rsidRDefault="006F76CE" w:rsidP="006F76CE">
            <w:pPr>
              <w:pStyle w:val="a9"/>
              <w:jc w:val="center"/>
              <w:rPr>
                <w:rFonts w:ascii="Times New Roman" w:hAnsi="Times New Roman" w:cs="Times New Roman"/>
                <w:sz w:val="22"/>
                <w:szCs w:val="22"/>
              </w:rPr>
            </w:pPr>
            <w:r w:rsidRPr="00145FE1">
              <w:rPr>
                <w:rFonts w:ascii="Times New Roman" w:hAnsi="Times New Roman" w:cs="Times New Roman"/>
                <w:sz w:val="22"/>
                <w:szCs w:val="22"/>
              </w:rPr>
              <w:t>2024-2030 гг.</w:t>
            </w:r>
          </w:p>
        </w:tc>
        <w:tc>
          <w:tcPr>
            <w:tcW w:w="2410" w:type="dxa"/>
            <w:tcBorders>
              <w:top w:val="single" w:sz="4" w:space="0" w:color="auto"/>
              <w:left w:val="single" w:sz="4" w:space="0" w:color="auto"/>
              <w:bottom w:val="single" w:sz="4" w:space="0" w:color="auto"/>
            </w:tcBorders>
          </w:tcPr>
          <w:p w:rsidR="006F76CE" w:rsidRPr="00145FE1" w:rsidRDefault="006F76CE" w:rsidP="008431A3">
            <w:pPr>
              <w:pStyle w:val="a9"/>
              <w:jc w:val="center"/>
              <w:rPr>
                <w:rFonts w:ascii="Times New Roman" w:hAnsi="Times New Roman" w:cs="Times New Roman"/>
                <w:sz w:val="22"/>
                <w:szCs w:val="22"/>
              </w:rPr>
            </w:pPr>
            <w:r w:rsidRPr="00145FE1">
              <w:rPr>
                <w:rFonts w:ascii="Times New Roman" w:hAnsi="Times New Roman" w:cs="Times New Roman"/>
                <w:sz w:val="22"/>
                <w:szCs w:val="22"/>
              </w:rPr>
              <w:t xml:space="preserve">Финансовое управление </w:t>
            </w:r>
          </w:p>
        </w:tc>
      </w:tr>
      <w:tr w:rsidR="006F76CE" w:rsidRPr="00145FE1" w:rsidTr="006F76CE">
        <w:tc>
          <w:tcPr>
            <w:tcW w:w="709" w:type="dxa"/>
            <w:tcBorders>
              <w:top w:val="single" w:sz="4" w:space="0" w:color="auto"/>
              <w:bottom w:val="single" w:sz="4" w:space="0" w:color="auto"/>
              <w:right w:val="single" w:sz="4" w:space="0" w:color="auto"/>
            </w:tcBorders>
          </w:tcPr>
          <w:p w:rsidR="006F76CE" w:rsidRPr="00145FE1" w:rsidRDefault="006F76CE" w:rsidP="00DC0286">
            <w:pPr>
              <w:pStyle w:val="a9"/>
              <w:rPr>
                <w:rFonts w:ascii="Times New Roman" w:hAnsi="Times New Roman" w:cs="Times New Roman"/>
                <w:sz w:val="22"/>
                <w:szCs w:val="22"/>
              </w:rPr>
            </w:pPr>
            <w:r w:rsidRPr="00145FE1">
              <w:rPr>
                <w:rFonts w:ascii="Times New Roman" w:hAnsi="Times New Roman" w:cs="Times New Roman"/>
                <w:sz w:val="22"/>
                <w:szCs w:val="22"/>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6F76CE" w:rsidRPr="00E252A2" w:rsidRDefault="00E252A2" w:rsidP="006F76CE">
            <w:pPr>
              <w:pStyle w:val="a3"/>
              <w:widowControl w:val="0"/>
              <w:autoSpaceDE w:val="0"/>
              <w:autoSpaceDN w:val="0"/>
              <w:adjustRightInd w:val="0"/>
              <w:spacing w:after="0" w:line="240" w:lineRule="auto"/>
              <w:ind w:left="34"/>
              <w:jc w:val="both"/>
              <w:rPr>
                <w:rFonts w:ascii="Times New Roman" w:hAnsi="Times New Roman" w:cs="Times New Roman"/>
                <w:highlight w:val="red"/>
              </w:rPr>
            </w:pPr>
            <w:r w:rsidRPr="00E252A2">
              <w:rPr>
                <w:rFonts w:ascii="Times New Roman" w:hAnsi="Times New Roman" w:cs="Times New Roman"/>
                <w:color w:val="000000" w:themeColor="text1"/>
              </w:rPr>
              <w:t>Поддержка мер по обеспечению сбалансированности бюджетов городских и сельских поселений</w:t>
            </w:r>
          </w:p>
        </w:tc>
        <w:tc>
          <w:tcPr>
            <w:tcW w:w="3686" w:type="dxa"/>
            <w:tcBorders>
              <w:top w:val="single" w:sz="4" w:space="0" w:color="auto"/>
              <w:left w:val="single" w:sz="4" w:space="0" w:color="auto"/>
              <w:bottom w:val="single" w:sz="4" w:space="0" w:color="auto"/>
              <w:right w:val="single" w:sz="4" w:space="0" w:color="auto"/>
            </w:tcBorders>
          </w:tcPr>
          <w:p w:rsidR="006F76CE" w:rsidRPr="00145FE1" w:rsidRDefault="006F76CE" w:rsidP="006F76CE">
            <w:r w:rsidRPr="00145FE1">
              <w:rPr>
                <w:rFonts w:ascii="Times New Roman" w:hAnsi="Times New Roman" w:cs="Times New Roman"/>
                <w:color w:val="000000" w:themeColor="text1"/>
              </w:rPr>
              <w:t>Обеспечение сбалансированности бюджетов городских (сельских) поселений муниципального образования «Заиграевский район»</w:t>
            </w:r>
          </w:p>
        </w:tc>
        <w:tc>
          <w:tcPr>
            <w:tcW w:w="3260" w:type="dxa"/>
            <w:tcBorders>
              <w:top w:val="single" w:sz="4" w:space="0" w:color="auto"/>
              <w:left w:val="single" w:sz="4" w:space="0" w:color="auto"/>
              <w:bottom w:val="single" w:sz="4" w:space="0" w:color="auto"/>
              <w:right w:val="single" w:sz="4" w:space="0" w:color="auto"/>
            </w:tcBorders>
          </w:tcPr>
          <w:p w:rsidR="006F76CE" w:rsidRPr="00145FE1" w:rsidRDefault="006F76CE" w:rsidP="006F76CE">
            <w:pPr>
              <w:widowControl w:val="0"/>
              <w:autoSpaceDE w:val="0"/>
              <w:autoSpaceDN w:val="0"/>
              <w:adjustRightInd w:val="0"/>
              <w:spacing w:after="0" w:line="240" w:lineRule="auto"/>
              <w:jc w:val="both"/>
              <w:rPr>
                <w:rFonts w:ascii="Times New Roman" w:hAnsi="Times New Roman" w:cs="Times New Roman"/>
              </w:rPr>
            </w:pPr>
            <w:r w:rsidRPr="00145FE1">
              <w:rPr>
                <w:rFonts w:ascii="Times New Roman" w:hAnsi="Times New Roman" w:cs="Times New Roman"/>
              </w:rPr>
              <w:t>Обеспечение уровня бюджетной обеспеченности от предоставления межбюджетных трансфертов бюджетам поселений муниципального образования «Заиграевский район» в соответствии с законодательством (не менее 80%)</w:t>
            </w:r>
          </w:p>
          <w:p w:rsidR="006F76CE" w:rsidRPr="00145FE1" w:rsidRDefault="006F76CE" w:rsidP="006F76CE">
            <w:pPr>
              <w:widowControl w:val="0"/>
              <w:autoSpaceDE w:val="0"/>
              <w:autoSpaceDN w:val="0"/>
              <w:adjustRightInd w:val="0"/>
              <w:spacing w:after="0" w:line="240" w:lineRule="auto"/>
              <w:jc w:val="both"/>
              <w:rPr>
                <w:rFonts w:ascii="Times New Roman" w:hAnsi="Times New Roman" w:cs="Times New Roman"/>
              </w:rPr>
            </w:pPr>
            <w:r w:rsidRPr="00145FE1">
              <w:rPr>
                <w:rFonts w:ascii="Times New Roman" w:hAnsi="Times New Roman" w:cs="Times New Roman"/>
              </w:rPr>
              <w:t>Соблюдение городскими и сельскими поселениями муниципального образования «Заиграевский район» ограничений по объему дефицитов бюджетов городских и сельских поселений в соответствии  с Бюджетным кодексом Российской Федерации;</w:t>
            </w:r>
          </w:p>
          <w:p w:rsidR="006F76CE" w:rsidRPr="00145FE1" w:rsidRDefault="006F76CE" w:rsidP="006F76CE">
            <w:pPr>
              <w:jc w:val="both"/>
              <w:rPr>
                <w:rFonts w:ascii="Times New Roman" w:hAnsi="Times New Roman" w:cs="Times New Roman"/>
              </w:rPr>
            </w:pPr>
            <w:r w:rsidRPr="00145FE1">
              <w:rPr>
                <w:rFonts w:ascii="Times New Roman" w:hAnsi="Times New Roman" w:cs="Times New Roman"/>
              </w:rPr>
              <w:t>Мотивация для сбора собственных доходов (налоговых и неналоговых доходов, сбора задолженности налоговых и неналоговых доходов)</w:t>
            </w:r>
          </w:p>
        </w:tc>
        <w:tc>
          <w:tcPr>
            <w:tcW w:w="2268" w:type="dxa"/>
            <w:tcBorders>
              <w:top w:val="single" w:sz="4" w:space="0" w:color="auto"/>
              <w:left w:val="single" w:sz="4" w:space="0" w:color="auto"/>
              <w:bottom w:val="single" w:sz="4" w:space="0" w:color="auto"/>
              <w:right w:val="single" w:sz="4" w:space="0" w:color="auto"/>
            </w:tcBorders>
          </w:tcPr>
          <w:p w:rsidR="006F76CE" w:rsidRPr="00145FE1" w:rsidRDefault="006F76CE" w:rsidP="006F76CE">
            <w:pPr>
              <w:pStyle w:val="a9"/>
              <w:jc w:val="center"/>
              <w:rPr>
                <w:rFonts w:ascii="Times New Roman" w:hAnsi="Times New Roman" w:cs="Times New Roman"/>
                <w:sz w:val="22"/>
                <w:szCs w:val="22"/>
              </w:rPr>
            </w:pPr>
            <w:r w:rsidRPr="00145FE1">
              <w:rPr>
                <w:rFonts w:ascii="Times New Roman" w:hAnsi="Times New Roman" w:cs="Times New Roman"/>
                <w:sz w:val="22"/>
                <w:szCs w:val="22"/>
              </w:rPr>
              <w:t>2024-2030 гг.</w:t>
            </w:r>
          </w:p>
        </w:tc>
        <w:tc>
          <w:tcPr>
            <w:tcW w:w="2410" w:type="dxa"/>
            <w:tcBorders>
              <w:top w:val="single" w:sz="4" w:space="0" w:color="auto"/>
              <w:left w:val="single" w:sz="4" w:space="0" w:color="auto"/>
              <w:bottom w:val="single" w:sz="4" w:space="0" w:color="auto"/>
            </w:tcBorders>
          </w:tcPr>
          <w:p w:rsidR="006F76CE" w:rsidRPr="00145FE1" w:rsidRDefault="006F76CE" w:rsidP="008431A3">
            <w:pPr>
              <w:pStyle w:val="a9"/>
              <w:jc w:val="center"/>
              <w:rPr>
                <w:rFonts w:ascii="Times New Roman" w:hAnsi="Times New Roman" w:cs="Times New Roman"/>
                <w:sz w:val="22"/>
                <w:szCs w:val="22"/>
              </w:rPr>
            </w:pPr>
            <w:r w:rsidRPr="00145FE1">
              <w:rPr>
                <w:rFonts w:ascii="Times New Roman" w:hAnsi="Times New Roman" w:cs="Times New Roman"/>
                <w:sz w:val="22"/>
                <w:szCs w:val="22"/>
              </w:rPr>
              <w:t xml:space="preserve">Финансовое управление </w:t>
            </w:r>
          </w:p>
        </w:tc>
      </w:tr>
    </w:tbl>
    <w:p w:rsidR="00DC0286" w:rsidRDefault="00DC0286" w:rsidP="00DC0286">
      <w:pPr>
        <w:rPr>
          <w:rFonts w:ascii="Times New Roman" w:hAnsi="Times New Roman" w:cs="Times New Roman"/>
          <w:sz w:val="24"/>
          <w:szCs w:val="24"/>
        </w:rPr>
      </w:pPr>
    </w:p>
    <w:p w:rsidR="00C27A81" w:rsidRDefault="00C27A81" w:rsidP="004E505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4E505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4E505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4E505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8431A3" w:rsidRDefault="008431A3" w:rsidP="004E505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8431A3" w:rsidRDefault="008431A3" w:rsidP="004E505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4E505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C27A81" w:rsidRDefault="00C27A81" w:rsidP="004E5058">
      <w:pPr>
        <w:widowControl w:val="0"/>
        <w:tabs>
          <w:tab w:val="left" w:pos="260"/>
        </w:tabs>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p>
    <w:p w:rsidR="001C1ACF" w:rsidRDefault="00D12D2E" w:rsidP="004E5058">
      <w:pPr>
        <w:widowControl w:val="0"/>
        <w:tabs>
          <w:tab w:val="left" w:pos="260"/>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color w:val="000000" w:themeColor="text1"/>
          <w:sz w:val="24"/>
          <w:szCs w:val="24"/>
        </w:rPr>
        <w:lastRenderedPageBreak/>
        <w:t xml:space="preserve">Раздел </w:t>
      </w:r>
      <w:r>
        <w:rPr>
          <w:rFonts w:ascii="Times New Roman" w:hAnsi="Times New Roman" w:cs="Times New Roman"/>
          <w:b/>
          <w:color w:val="000000" w:themeColor="text1"/>
          <w:sz w:val="24"/>
          <w:szCs w:val="24"/>
          <w:lang w:val="en-US"/>
        </w:rPr>
        <w:t>IV</w:t>
      </w:r>
      <w:r>
        <w:t xml:space="preserve">. </w:t>
      </w:r>
      <w:r w:rsidR="00DC0286" w:rsidRPr="008815A5">
        <w:rPr>
          <w:rFonts w:ascii="Times New Roman" w:hAnsi="Times New Roman" w:cs="Times New Roman"/>
          <w:b/>
          <w:sz w:val="24"/>
          <w:szCs w:val="24"/>
        </w:rPr>
        <w:t xml:space="preserve">ЦЕЛЕВЫЕ ПОКАЗАТЕЛИ ВЫПОЛНЕНИЯ МУНИЦИПАЛЬНОЙ </w:t>
      </w:r>
      <w:r w:rsidR="001C1ACF" w:rsidRPr="00426296">
        <w:rPr>
          <w:rFonts w:ascii="Times New Roman" w:hAnsi="Times New Roman" w:cs="Times New Roman"/>
          <w:b/>
          <w:sz w:val="24"/>
          <w:szCs w:val="24"/>
        </w:rPr>
        <w:t>ПРОГРАММЫ</w:t>
      </w:r>
    </w:p>
    <w:p w:rsidR="00F41202" w:rsidRPr="00426296" w:rsidRDefault="00F41202" w:rsidP="00F4120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3549"/>
        <w:gridCol w:w="709"/>
        <w:gridCol w:w="992"/>
        <w:gridCol w:w="850"/>
        <w:gridCol w:w="284"/>
        <w:gridCol w:w="719"/>
        <w:gridCol w:w="273"/>
        <w:gridCol w:w="567"/>
        <w:gridCol w:w="425"/>
        <w:gridCol w:w="567"/>
        <w:gridCol w:w="426"/>
        <w:gridCol w:w="425"/>
        <w:gridCol w:w="142"/>
        <w:gridCol w:w="425"/>
        <w:gridCol w:w="425"/>
        <w:gridCol w:w="567"/>
        <w:gridCol w:w="285"/>
        <w:gridCol w:w="785"/>
        <w:gridCol w:w="72"/>
        <w:gridCol w:w="992"/>
        <w:gridCol w:w="14"/>
        <w:gridCol w:w="1073"/>
      </w:tblGrid>
      <w:tr w:rsidR="00DC0286" w:rsidRPr="00770A67" w:rsidTr="00FD1279">
        <w:tc>
          <w:tcPr>
            <w:tcW w:w="694" w:type="dxa"/>
            <w:vMerge w:val="restart"/>
            <w:tcBorders>
              <w:top w:val="single" w:sz="4" w:space="0" w:color="auto"/>
              <w:right w:val="single" w:sz="4" w:space="0" w:color="auto"/>
            </w:tcBorders>
          </w:tcPr>
          <w:p w:rsidR="00DC0286" w:rsidRPr="00770A67" w:rsidRDefault="00DC0286" w:rsidP="00DC0286">
            <w:pPr>
              <w:pStyle w:val="a9"/>
              <w:jc w:val="center"/>
              <w:rPr>
                <w:rFonts w:ascii="Times New Roman" w:hAnsi="Times New Roman" w:cs="Times New Roman"/>
              </w:rPr>
            </w:pPr>
            <w:r w:rsidRPr="00770A67">
              <w:rPr>
                <w:rFonts w:ascii="Times New Roman" w:hAnsi="Times New Roman" w:cs="Times New Roman"/>
              </w:rPr>
              <w:t xml:space="preserve">N </w:t>
            </w:r>
            <w:proofErr w:type="gramStart"/>
            <w:r w:rsidRPr="00770A67">
              <w:rPr>
                <w:rFonts w:ascii="Times New Roman" w:hAnsi="Times New Roman" w:cs="Times New Roman"/>
              </w:rPr>
              <w:t>п</w:t>
            </w:r>
            <w:proofErr w:type="gramEnd"/>
            <w:r w:rsidRPr="00770A67">
              <w:rPr>
                <w:rFonts w:ascii="Times New Roman" w:hAnsi="Times New Roman" w:cs="Times New Roman"/>
              </w:rPr>
              <w:t>/п</w:t>
            </w:r>
          </w:p>
        </w:tc>
        <w:tc>
          <w:tcPr>
            <w:tcW w:w="3549" w:type="dxa"/>
            <w:vMerge w:val="restart"/>
            <w:tcBorders>
              <w:top w:val="single" w:sz="4" w:space="0" w:color="auto"/>
              <w:left w:val="single" w:sz="4" w:space="0" w:color="auto"/>
              <w:right w:val="single" w:sz="4" w:space="0" w:color="auto"/>
            </w:tcBorders>
          </w:tcPr>
          <w:p w:rsidR="00DC0286" w:rsidRPr="00770A67" w:rsidRDefault="00DC0286" w:rsidP="00DC0286">
            <w:pPr>
              <w:pStyle w:val="a9"/>
              <w:jc w:val="center"/>
              <w:rPr>
                <w:rFonts w:ascii="Times New Roman" w:hAnsi="Times New Roman" w:cs="Times New Roman"/>
              </w:rPr>
            </w:pPr>
            <w:r w:rsidRPr="00770A67">
              <w:rPr>
                <w:rFonts w:ascii="Times New Roman" w:hAnsi="Times New Roman" w:cs="Times New Roman"/>
              </w:rPr>
              <w:t>Наименование показателя</w:t>
            </w:r>
          </w:p>
        </w:tc>
        <w:tc>
          <w:tcPr>
            <w:tcW w:w="709" w:type="dxa"/>
            <w:vMerge w:val="restart"/>
            <w:tcBorders>
              <w:top w:val="single" w:sz="4" w:space="0" w:color="auto"/>
              <w:left w:val="single" w:sz="4" w:space="0" w:color="auto"/>
              <w:right w:val="single" w:sz="4" w:space="0" w:color="auto"/>
            </w:tcBorders>
          </w:tcPr>
          <w:p w:rsidR="00DC0286" w:rsidRPr="00770A67" w:rsidRDefault="008E75CB" w:rsidP="00DC0286">
            <w:pPr>
              <w:pStyle w:val="a9"/>
              <w:jc w:val="center"/>
              <w:rPr>
                <w:rFonts w:ascii="Times New Roman" w:hAnsi="Times New Roman" w:cs="Times New Roman"/>
              </w:rPr>
            </w:pPr>
            <w:r w:rsidRPr="00770A67">
              <w:rPr>
                <w:rFonts w:ascii="Times New Roman" w:hAnsi="Times New Roman" w:cs="Times New Roman"/>
              </w:rPr>
              <w:t>Ед. изм</w:t>
            </w:r>
            <w:r w:rsidR="00437DF3">
              <w:rPr>
                <w:rFonts w:ascii="Times New Roman" w:hAnsi="Times New Roman" w:cs="Times New Roman"/>
              </w:rPr>
              <w:t>.</w:t>
            </w:r>
          </w:p>
          <w:p w:rsidR="00DC0286" w:rsidRPr="00770A67" w:rsidRDefault="00DC0286" w:rsidP="00DC0286">
            <w:pPr>
              <w:pStyle w:val="a9"/>
              <w:jc w:val="center"/>
              <w:rPr>
                <w:rFonts w:ascii="Times New Roman" w:hAnsi="Times New Roman" w:cs="Times New Roman"/>
              </w:rPr>
            </w:pPr>
          </w:p>
        </w:tc>
        <w:tc>
          <w:tcPr>
            <w:tcW w:w="992" w:type="dxa"/>
            <w:vMerge w:val="restart"/>
            <w:tcBorders>
              <w:top w:val="single" w:sz="4" w:space="0" w:color="auto"/>
              <w:left w:val="single" w:sz="4" w:space="0" w:color="auto"/>
              <w:right w:val="single" w:sz="4" w:space="0" w:color="auto"/>
            </w:tcBorders>
          </w:tcPr>
          <w:p w:rsidR="00DC0286" w:rsidRPr="00770A67" w:rsidRDefault="00DC0286" w:rsidP="00631A7F">
            <w:pPr>
              <w:pStyle w:val="a9"/>
              <w:jc w:val="center"/>
              <w:rPr>
                <w:rFonts w:ascii="Times New Roman" w:hAnsi="Times New Roman" w:cs="Times New Roman"/>
              </w:rPr>
            </w:pPr>
            <w:r w:rsidRPr="00770A67">
              <w:rPr>
                <w:rFonts w:ascii="Times New Roman" w:hAnsi="Times New Roman" w:cs="Times New Roman"/>
              </w:rPr>
              <w:t xml:space="preserve">Необходимое направление изменений </w:t>
            </w:r>
          </w:p>
        </w:tc>
        <w:tc>
          <w:tcPr>
            <w:tcW w:w="850" w:type="dxa"/>
            <w:tcBorders>
              <w:top w:val="single" w:sz="4" w:space="0" w:color="auto"/>
              <w:left w:val="single" w:sz="4" w:space="0" w:color="auto"/>
              <w:bottom w:val="single" w:sz="4" w:space="0" w:color="auto"/>
              <w:right w:val="single" w:sz="4" w:space="0" w:color="auto"/>
            </w:tcBorders>
          </w:tcPr>
          <w:p w:rsidR="00DC0286" w:rsidRPr="00770A67" w:rsidRDefault="00DC0286" w:rsidP="00DC0286">
            <w:pPr>
              <w:pStyle w:val="a9"/>
              <w:jc w:val="center"/>
              <w:rPr>
                <w:rFonts w:ascii="Times New Roman" w:hAnsi="Times New Roman" w:cs="Times New Roman"/>
              </w:rPr>
            </w:pPr>
            <w:r w:rsidRPr="00770A67">
              <w:rPr>
                <w:rFonts w:ascii="Times New Roman" w:hAnsi="Times New Roman" w:cs="Times New Roman"/>
              </w:rPr>
              <w:t>Базовое значение</w:t>
            </w:r>
          </w:p>
        </w:tc>
        <w:tc>
          <w:tcPr>
            <w:tcW w:w="1003" w:type="dxa"/>
            <w:gridSpan w:val="2"/>
            <w:tcBorders>
              <w:top w:val="single" w:sz="4" w:space="0" w:color="auto"/>
              <w:left w:val="single" w:sz="4" w:space="0" w:color="auto"/>
              <w:bottom w:val="single" w:sz="4" w:space="0" w:color="auto"/>
              <w:right w:val="single" w:sz="4" w:space="0" w:color="auto"/>
            </w:tcBorders>
          </w:tcPr>
          <w:p w:rsidR="00DC0286" w:rsidRPr="00770A67" w:rsidRDefault="00DC0286" w:rsidP="00DC0286">
            <w:pPr>
              <w:pStyle w:val="a9"/>
              <w:jc w:val="center"/>
              <w:rPr>
                <w:rFonts w:ascii="Times New Roman" w:hAnsi="Times New Roman" w:cs="Times New Roman"/>
              </w:rPr>
            </w:pPr>
            <w:r w:rsidRPr="00770A67">
              <w:rPr>
                <w:rFonts w:ascii="Times New Roman" w:hAnsi="Times New Roman" w:cs="Times New Roman"/>
              </w:rPr>
              <w:t>Оценка</w:t>
            </w:r>
          </w:p>
        </w:tc>
        <w:tc>
          <w:tcPr>
            <w:tcW w:w="6376" w:type="dxa"/>
            <w:gridSpan w:val="14"/>
            <w:tcBorders>
              <w:top w:val="single" w:sz="4" w:space="0" w:color="auto"/>
              <w:left w:val="single" w:sz="4" w:space="0" w:color="auto"/>
              <w:bottom w:val="single" w:sz="4" w:space="0" w:color="auto"/>
              <w:right w:val="single" w:sz="4" w:space="0" w:color="auto"/>
            </w:tcBorders>
          </w:tcPr>
          <w:p w:rsidR="00DC0286" w:rsidRPr="00770A67" w:rsidRDefault="00DC0286" w:rsidP="00DC0286">
            <w:pPr>
              <w:pStyle w:val="a9"/>
              <w:jc w:val="center"/>
              <w:rPr>
                <w:rFonts w:ascii="Times New Roman" w:hAnsi="Times New Roman" w:cs="Times New Roman"/>
              </w:rPr>
            </w:pPr>
            <w:r w:rsidRPr="00770A67">
              <w:rPr>
                <w:rFonts w:ascii="Times New Roman" w:hAnsi="Times New Roman" w:cs="Times New Roman"/>
              </w:rPr>
              <w:t>Плановые значения</w:t>
            </w:r>
          </w:p>
        </w:tc>
        <w:tc>
          <w:tcPr>
            <w:tcW w:w="1087" w:type="dxa"/>
            <w:gridSpan w:val="2"/>
            <w:vMerge w:val="restart"/>
            <w:tcBorders>
              <w:top w:val="single" w:sz="4" w:space="0" w:color="auto"/>
              <w:left w:val="single" w:sz="4" w:space="0" w:color="auto"/>
            </w:tcBorders>
          </w:tcPr>
          <w:p w:rsidR="00DC0286" w:rsidRPr="00562BED" w:rsidRDefault="00DC0286" w:rsidP="00631A7F">
            <w:pPr>
              <w:pStyle w:val="a9"/>
              <w:jc w:val="center"/>
              <w:rPr>
                <w:rFonts w:ascii="Times New Roman" w:hAnsi="Times New Roman" w:cs="Times New Roman"/>
                <w:color w:val="FF0000"/>
              </w:rPr>
            </w:pPr>
            <w:r w:rsidRPr="00FB708B">
              <w:rPr>
                <w:rFonts w:ascii="Times New Roman" w:hAnsi="Times New Roman" w:cs="Times New Roman"/>
                <w:color w:val="000000" w:themeColor="text1"/>
              </w:rPr>
              <w:t xml:space="preserve">Темпы </w:t>
            </w:r>
            <w:r w:rsidR="00562BED" w:rsidRPr="00FB708B">
              <w:rPr>
                <w:rFonts w:ascii="Times New Roman" w:hAnsi="Times New Roman" w:cs="Times New Roman"/>
                <w:color w:val="000000" w:themeColor="text1"/>
              </w:rPr>
              <w:t>при</w:t>
            </w:r>
            <w:r w:rsidRPr="00FB708B">
              <w:rPr>
                <w:rFonts w:ascii="Times New Roman" w:hAnsi="Times New Roman" w:cs="Times New Roman"/>
                <w:color w:val="000000" w:themeColor="text1"/>
              </w:rPr>
              <w:t>роста</w:t>
            </w:r>
          </w:p>
        </w:tc>
      </w:tr>
      <w:tr w:rsidR="007E5D79" w:rsidRPr="00770A67" w:rsidTr="00FD1279">
        <w:tc>
          <w:tcPr>
            <w:tcW w:w="694" w:type="dxa"/>
            <w:vMerge/>
            <w:tcBorders>
              <w:bottom w:val="single" w:sz="4" w:space="0" w:color="auto"/>
              <w:right w:val="single" w:sz="4" w:space="0" w:color="auto"/>
            </w:tcBorders>
          </w:tcPr>
          <w:p w:rsidR="007E5D79" w:rsidRPr="00770A67" w:rsidRDefault="007E5D79" w:rsidP="00DC0286">
            <w:pPr>
              <w:pStyle w:val="a9"/>
              <w:rPr>
                <w:rFonts w:ascii="Times New Roman" w:hAnsi="Times New Roman" w:cs="Times New Roman"/>
              </w:rPr>
            </w:pPr>
          </w:p>
        </w:tc>
        <w:tc>
          <w:tcPr>
            <w:tcW w:w="3549" w:type="dxa"/>
            <w:vMerge/>
            <w:tcBorders>
              <w:left w:val="single" w:sz="4" w:space="0" w:color="auto"/>
              <w:bottom w:val="single" w:sz="4" w:space="0" w:color="auto"/>
              <w:right w:val="single" w:sz="4" w:space="0" w:color="auto"/>
            </w:tcBorders>
          </w:tcPr>
          <w:p w:rsidR="007E5D79" w:rsidRPr="00770A67" w:rsidRDefault="007E5D79" w:rsidP="00DC0286">
            <w:pPr>
              <w:pStyle w:val="a9"/>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7E5D79" w:rsidRPr="00770A67" w:rsidRDefault="007E5D79" w:rsidP="00DC0286">
            <w:pPr>
              <w:pStyle w:val="a9"/>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7E5D79" w:rsidRPr="00770A67" w:rsidRDefault="007E5D79" w:rsidP="00DC0286">
            <w:pPr>
              <w:pStyle w:val="a9"/>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E5D79" w:rsidRPr="007C4235" w:rsidRDefault="007E5D79" w:rsidP="007C4235">
            <w:pPr>
              <w:pStyle w:val="a9"/>
              <w:jc w:val="center"/>
              <w:rPr>
                <w:rFonts w:ascii="Times New Roman" w:hAnsi="Times New Roman" w:cs="Times New Roman"/>
                <w:color w:val="000000" w:themeColor="text1"/>
              </w:rPr>
            </w:pPr>
            <w:r w:rsidRPr="007C4235">
              <w:rPr>
                <w:rFonts w:ascii="Times New Roman" w:hAnsi="Times New Roman" w:cs="Times New Roman"/>
                <w:color w:val="000000" w:themeColor="text1"/>
              </w:rPr>
              <w:t>2022г.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tcPr>
          <w:p w:rsidR="007E5D79" w:rsidRPr="007C4235" w:rsidRDefault="007E5D79" w:rsidP="007C4235">
            <w:pPr>
              <w:pStyle w:val="a9"/>
              <w:jc w:val="center"/>
              <w:rPr>
                <w:rFonts w:ascii="Times New Roman" w:hAnsi="Times New Roman" w:cs="Times New Roman"/>
                <w:color w:val="000000" w:themeColor="text1"/>
              </w:rPr>
            </w:pPr>
            <w:r w:rsidRPr="007C4235">
              <w:rPr>
                <w:rFonts w:ascii="Times New Roman" w:hAnsi="Times New Roman" w:cs="Times New Roman"/>
                <w:color w:val="000000" w:themeColor="text1"/>
              </w:rPr>
              <w:t>2023 г.</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tcPr>
          <w:p w:rsidR="007E5D79" w:rsidRPr="007C4235" w:rsidRDefault="007E5D79" w:rsidP="007C4235">
            <w:pPr>
              <w:pStyle w:val="a9"/>
              <w:jc w:val="center"/>
              <w:rPr>
                <w:rFonts w:ascii="Times New Roman" w:hAnsi="Times New Roman" w:cs="Times New Roman"/>
                <w:color w:val="000000" w:themeColor="text1"/>
              </w:rPr>
            </w:pPr>
            <w:r w:rsidRPr="007C4235">
              <w:rPr>
                <w:rFonts w:ascii="Times New Roman" w:hAnsi="Times New Roman" w:cs="Times New Roman"/>
                <w:color w:val="000000" w:themeColor="text1"/>
              </w:rPr>
              <w:t>2024 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E5D79" w:rsidRPr="007C4235" w:rsidRDefault="007E5D79" w:rsidP="007C4235">
            <w:pPr>
              <w:pStyle w:val="a9"/>
              <w:jc w:val="center"/>
              <w:rPr>
                <w:rFonts w:ascii="Times New Roman" w:hAnsi="Times New Roman" w:cs="Times New Roman"/>
                <w:color w:val="000000" w:themeColor="text1"/>
              </w:rPr>
            </w:pPr>
            <w:r w:rsidRPr="007C4235">
              <w:rPr>
                <w:rFonts w:ascii="Times New Roman" w:hAnsi="Times New Roman" w:cs="Times New Roman"/>
                <w:color w:val="000000" w:themeColor="text1"/>
              </w:rPr>
              <w:t>2025 г.</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7E5D79" w:rsidRPr="007C4235" w:rsidRDefault="007E5D79" w:rsidP="007C4235">
            <w:pPr>
              <w:pStyle w:val="a9"/>
              <w:jc w:val="center"/>
              <w:rPr>
                <w:rFonts w:ascii="Times New Roman" w:hAnsi="Times New Roman" w:cs="Times New Roman"/>
                <w:color w:val="000000" w:themeColor="text1"/>
              </w:rPr>
            </w:pPr>
            <w:r w:rsidRPr="007C4235">
              <w:rPr>
                <w:rFonts w:ascii="Times New Roman" w:hAnsi="Times New Roman" w:cs="Times New Roman"/>
                <w:color w:val="000000" w:themeColor="text1"/>
              </w:rPr>
              <w:t>2026 г.</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7E5D79" w:rsidRPr="007C4235" w:rsidRDefault="007E5D79" w:rsidP="007C4235">
            <w:pPr>
              <w:pStyle w:val="a9"/>
              <w:jc w:val="center"/>
              <w:rPr>
                <w:rFonts w:ascii="Times New Roman" w:hAnsi="Times New Roman" w:cs="Times New Roman"/>
                <w:color w:val="000000" w:themeColor="text1"/>
              </w:rPr>
            </w:pPr>
            <w:r w:rsidRPr="007C4235">
              <w:rPr>
                <w:rFonts w:ascii="Times New Roman" w:hAnsi="Times New Roman" w:cs="Times New Roman"/>
                <w:color w:val="000000" w:themeColor="text1"/>
              </w:rPr>
              <w:t>2027 г.</w:t>
            </w:r>
          </w:p>
        </w:tc>
        <w:tc>
          <w:tcPr>
            <w:tcW w:w="852" w:type="dxa"/>
            <w:gridSpan w:val="2"/>
            <w:tcBorders>
              <w:top w:val="single" w:sz="4" w:space="0" w:color="auto"/>
              <w:left w:val="single" w:sz="4" w:space="0" w:color="auto"/>
              <w:bottom w:val="single" w:sz="4" w:space="0" w:color="auto"/>
              <w:right w:val="single" w:sz="4" w:space="0" w:color="auto"/>
            </w:tcBorders>
          </w:tcPr>
          <w:p w:rsidR="007E5D79" w:rsidRPr="00474F48" w:rsidRDefault="007E5D79" w:rsidP="007C4235">
            <w:pPr>
              <w:pStyle w:val="a9"/>
              <w:jc w:val="center"/>
              <w:rPr>
                <w:rFonts w:ascii="Times New Roman" w:hAnsi="Times New Roman" w:cs="Times New Roman"/>
                <w:color w:val="000000" w:themeColor="text1"/>
              </w:rPr>
            </w:pPr>
            <w:r w:rsidRPr="00474F48">
              <w:rPr>
                <w:rFonts w:ascii="Times New Roman" w:hAnsi="Times New Roman" w:cs="Times New Roman"/>
                <w:color w:val="000000" w:themeColor="text1"/>
              </w:rPr>
              <w:t>2028 г.</w:t>
            </w:r>
          </w:p>
        </w:tc>
        <w:tc>
          <w:tcPr>
            <w:tcW w:w="857" w:type="dxa"/>
            <w:gridSpan w:val="2"/>
            <w:tcBorders>
              <w:top w:val="single" w:sz="4" w:space="0" w:color="auto"/>
              <w:left w:val="single" w:sz="4" w:space="0" w:color="auto"/>
              <w:bottom w:val="single" w:sz="4" w:space="0" w:color="auto"/>
              <w:right w:val="single" w:sz="4" w:space="0" w:color="auto"/>
            </w:tcBorders>
          </w:tcPr>
          <w:p w:rsidR="007E5D79" w:rsidRPr="00474F48" w:rsidRDefault="007E5D79" w:rsidP="007C4235">
            <w:pPr>
              <w:pStyle w:val="a9"/>
              <w:jc w:val="center"/>
              <w:rPr>
                <w:rFonts w:ascii="Times New Roman" w:hAnsi="Times New Roman" w:cs="Times New Roman"/>
                <w:color w:val="000000" w:themeColor="text1"/>
              </w:rPr>
            </w:pPr>
            <w:r>
              <w:rPr>
                <w:rFonts w:ascii="Times New Roman" w:hAnsi="Times New Roman" w:cs="Times New Roman"/>
                <w:color w:val="000000" w:themeColor="text1"/>
              </w:rPr>
              <w:t>2029 г.</w:t>
            </w:r>
          </w:p>
        </w:tc>
        <w:tc>
          <w:tcPr>
            <w:tcW w:w="992" w:type="dxa"/>
            <w:tcBorders>
              <w:top w:val="single" w:sz="4" w:space="0" w:color="auto"/>
              <w:left w:val="single" w:sz="4" w:space="0" w:color="auto"/>
              <w:bottom w:val="single" w:sz="4" w:space="0" w:color="auto"/>
              <w:right w:val="single" w:sz="4" w:space="0" w:color="auto"/>
            </w:tcBorders>
          </w:tcPr>
          <w:p w:rsidR="007E5D79" w:rsidRPr="00474F48" w:rsidRDefault="007E5D79" w:rsidP="007C4235">
            <w:pPr>
              <w:pStyle w:val="a9"/>
              <w:jc w:val="center"/>
              <w:rPr>
                <w:rFonts w:ascii="Times New Roman" w:hAnsi="Times New Roman" w:cs="Times New Roman"/>
                <w:color w:val="000000" w:themeColor="text1"/>
              </w:rPr>
            </w:pPr>
            <w:r>
              <w:rPr>
                <w:rFonts w:ascii="Times New Roman" w:hAnsi="Times New Roman" w:cs="Times New Roman"/>
                <w:color w:val="000000" w:themeColor="text1"/>
              </w:rPr>
              <w:t>2030 г.</w:t>
            </w:r>
          </w:p>
        </w:tc>
        <w:tc>
          <w:tcPr>
            <w:tcW w:w="1087" w:type="dxa"/>
            <w:gridSpan w:val="2"/>
            <w:vMerge/>
            <w:tcBorders>
              <w:left w:val="single" w:sz="4" w:space="0" w:color="auto"/>
              <w:bottom w:val="single" w:sz="4" w:space="0" w:color="auto"/>
            </w:tcBorders>
          </w:tcPr>
          <w:p w:rsidR="007E5D79" w:rsidRPr="00770A67" w:rsidRDefault="007E5D79" w:rsidP="00DC0286">
            <w:pPr>
              <w:pStyle w:val="a9"/>
              <w:rPr>
                <w:rFonts w:ascii="Times New Roman" w:hAnsi="Times New Roman" w:cs="Times New Roman"/>
              </w:rPr>
            </w:pPr>
          </w:p>
        </w:tc>
      </w:tr>
      <w:tr w:rsidR="007E5D79" w:rsidRPr="00770A67" w:rsidTr="00FD1279">
        <w:tc>
          <w:tcPr>
            <w:tcW w:w="694" w:type="dxa"/>
            <w:tcBorders>
              <w:top w:val="single" w:sz="4" w:space="0" w:color="auto"/>
              <w:bottom w:val="single" w:sz="4" w:space="0" w:color="auto"/>
              <w:right w:val="single" w:sz="4" w:space="0" w:color="auto"/>
            </w:tcBorders>
          </w:tcPr>
          <w:p w:rsidR="007E5D79" w:rsidRPr="00770A67" w:rsidRDefault="007E5D79" w:rsidP="00DC0286">
            <w:pPr>
              <w:pStyle w:val="a9"/>
              <w:jc w:val="center"/>
              <w:rPr>
                <w:rFonts w:ascii="Times New Roman" w:hAnsi="Times New Roman" w:cs="Times New Roman"/>
                <w:sz w:val="14"/>
                <w:szCs w:val="14"/>
              </w:rPr>
            </w:pPr>
            <w:r w:rsidRPr="00770A67">
              <w:rPr>
                <w:rFonts w:ascii="Times New Roman" w:hAnsi="Times New Roman" w:cs="Times New Roman"/>
                <w:sz w:val="14"/>
                <w:szCs w:val="14"/>
              </w:rPr>
              <w:t>1</w:t>
            </w:r>
          </w:p>
        </w:tc>
        <w:tc>
          <w:tcPr>
            <w:tcW w:w="3549" w:type="dxa"/>
            <w:tcBorders>
              <w:top w:val="single" w:sz="4" w:space="0" w:color="auto"/>
              <w:left w:val="single" w:sz="4" w:space="0" w:color="auto"/>
              <w:bottom w:val="single" w:sz="4" w:space="0" w:color="auto"/>
              <w:right w:val="single" w:sz="4" w:space="0" w:color="auto"/>
            </w:tcBorders>
          </w:tcPr>
          <w:p w:rsidR="007E5D79" w:rsidRPr="00770A67" w:rsidRDefault="007E5D79" w:rsidP="00DC0286">
            <w:pPr>
              <w:pStyle w:val="a9"/>
              <w:jc w:val="center"/>
              <w:rPr>
                <w:rFonts w:ascii="Times New Roman" w:hAnsi="Times New Roman" w:cs="Times New Roman"/>
                <w:sz w:val="14"/>
                <w:szCs w:val="14"/>
              </w:rPr>
            </w:pPr>
            <w:r w:rsidRPr="00770A67">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7E5D79" w:rsidRPr="00770A67" w:rsidRDefault="007E5D79" w:rsidP="00503CED">
            <w:pPr>
              <w:pStyle w:val="a9"/>
              <w:jc w:val="center"/>
              <w:rPr>
                <w:rFonts w:ascii="Times New Roman" w:hAnsi="Times New Roman" w:cs="Times New Roman"/>
                <w:sz w:val="14"/>
                <w:szCs w:val="14"/>
              </w:rPr>
            </w:pPr>
            <w:r w:rsidRPr="00770A67">
              <w:rPr>
                <w:rFonts w:ascii="Times New Roman" w:hAnsi="Times New Roman" w:cs="Times New Roman"/>
                <w:sz w:val="14"/>
                <w:szCs w:val="14"/>
              </w:rPr>
              <w:t>3</w:t>
            </w:r>
          </w:p>
        </w:tc>
        <w:tc>
          <w:tcPr>
            <w:tcW w:w="992" w:type="dxa"/>
            <w:tcBorders>
              <w:top w:val="single" w:sz="4" w:space="0" w:color="auto"/>
              <w:left w:val="single" w:sz="4" w:space="0" w:color="auto"/>
              <w:bottom w:val="single" w:sz="4" w:space="0" w:color="auto"/>
              <w:right w:val="single" w:sz="4" w:space="0" w:color="auto"/>
            </w:tcBorders>
          </w:tcPr>
          <w:p w:rsidR="007E5D79" w:rsidRPr="00770A67" w:rsidRDefault="007E5D79" w:rsidP="00DC0286">
            <w:pPr>
              <w:pStyle w:val="a9"/>
              <w:jc w:val="center"/>
              <w:rPr>
                <w:rFonts w:ascii="Times New Roman" w:hAnsi="Times New Roman" w:cs="Times New Roman"/>
                <w:sz w:val="14"/>
                <w:szCs w:val="14"/>
              </w:rPr>
            </w:pPr>
            <w:r w:rsidRPr="00770A67">
              <w:rPr>
                <w:rFonts w:ascii="Times New Roman" w:hAnsi="Times New Roman" w:cs="Times New Roman"/>
                <w:sz w:val="14"/>
                <w:szCs w:val="14"/>
              </w:rPr>
              <w:t>4</w:t>
            </w:r>
          </w:p>
        </w:tc>
        <w:tc>
          <w:tcPr>
            <w:tcW w:w="850" w:type="dxa"/>
            <w:tcBorders>
              <w:top w:val="single" w:sz="4" w:space="0" w:color="auto"/>
              <w:left w:val="single" w:sz="4" w:space="0" w:color="auto"/>
              <w:bottom w:val="single" w:sz="4" w:space="0" w:color="auto"/>
              <w:right w:val="single" w:sz="4" w:space="0" w:color="auto"/>
            </w:tcBorders>
          </w:tcPr>
          <w:p w:rsidR="007E5D79" w:rsidRPr="00770A67" w:rsidRDefault="007E5D79" w:rsidP="00DC0286">
            <w:pPr>
              <w:pStyle w:val="a9"/>
              <w:jc w:val="center"/>
              <w:rPr>
                <w:rFonts w:ascii="Times New Roman" w:hAnsi="Times New Roman" w:cs="Times New Roman"/>
                <w:sz w:val="14"/>
                <w:szCs w:val="14"/>
              </w:rPr>
            </w:pPr>
            <w:r w:rsidRPr="00770A67">
              <w:rPr>
                <w:rFonts w:ascii="Times New Roman" w:hAnsi="Times New Roman" w:cs="Times New Roman"/>
                <w:sz w:val="14"/>
                <w:szCs w:val="14"/>
              </w:rPr>
              <w:t>5</w:t>
            </w:r>
          </w:p>
        </w:tc>
        <w:tc>
          <w:tcPr>
            <w:tcW w:w="1003" w:type="dxa"/>
            <w:gridSpan w:val="2"/>
            <w:tcBorders>
              <w:top w:val="single" w:sz="4" w:space="0" w:color="auto"/>
              <w:left w:val="single" w:sz="4" w:space="0" w:color="auto"/>
              <w:bottom w:val="single" w:sz="4" w:space="0" w:color="auto"/>
              <w:right w:val="single" w:sz="4" w:space="0" w:color="auto"/>
            </w:tcBorders>
          </w:tcPr>
          <w:p w:rsidR="007E5D79" w:rsidRPr="00770A67" w:rsidRDefault="007E5D79" w:rsidP="00DC0286">
            <w:pPr>
              <w:pStyle w:val="a9"/>
              <w:jc w:val="center"/>
              <w:rPr>
                <w:rFonts w:ascii="Times New Roman" w:hAnsi="Times New Roman" w:cs="Times New Roman"/>
                <w:sz w:val="14"/>
                <w:szCs w:val="14"/>
              </w:rPr>
            </w:pPr>
            <w:r w:rsidRPr="00770A67">
              <w:rPr>
                <w:rFonts w:ascii="Times New Roman" w:hAnsi="Times New Roman" w:cs="Times New Roman"/>
                <w:sz w:val="14"/>
                <w:szCs w:val="14"/>
              </w:rPr>
              <w:t>6</w:t>
            </w:r>
          </w:p>
        </w:tc>
        <w:tc>
          <w:tcPr>
            <w:tcW w:w="840" w:type="dxa"/>
            <w:gridSpan w:val="2"/>
            <w:tcBorders>
              <w:top w:val="single" w:sz="4" w:space="0" w:color="auto"/>
              <w:left w:val="single" w:sz="4" w:space="0" w:color="auto"/>
              <w:bottom w:val="single" w:sz="4" w:space="0" w:color="auto"/>
              <w:right w:val="single" w:sz="4" w:space="0" w:color="auto"/>
            </w:tcBorders>
          </w:tcPr>
          <w:p w:rsidR="007E5D79" w:rsidRPr="00770A67" w:rsidRDefault="007E5D79" w:rsidP="00DC0286">
            <w:pPr>
              <w:pStyle w:val="a9"/>
              <w:jc w:val="center"/>
              <w:rPr>
                <w:rFonts w:ascii="Times New Roman" w:hAnsi="Times New Roman" w:cs="Times New Roman"/>
                <w:sz w:val="14"/>
                <w:szCs w:val="14"/>
              </w:rPr>
            </w:pPr>
            <w:r w:rsidRPr="00770A67">
              <w:rPr>
                <w:rFonts w:ascii="Times New Roman" w:hAnsi="Times New Roman" w:cs="Times New Roman"/>
                <w:sz w:val="14"/>
                <w:szCs w:val="14"/>
              </w:rPr>
              <w:t>7</w:t>
            </w:r>
          </w:p>
        </w:tc>
        <w:tc>
          <w:tcPr>
            <w:tcW w:w="992" w:type="dxa"/>
            <w:gridSpan w:val="2"/>
            <w:tcBorders>
              <w:top w:val="single" w:sz="4" w:space="0" w:color="auto"/>
              <w:left w:val="single" w:sz="4" w:space="0" w:color="auto"/>
              <w:bottom w:val="single" w:sz="4" w:space="0" w:color="auto"/>
              <w:right w:val="single" w:sz="4" w:space="0" w:color="auto"/>
            </w:tcBorders>
          </w:tcPr>
          <w:p w:rsidR="007E5D79" w:rsidRPr="00770A67" w:rsidRDefault="007E5D79" w:rsidP="00DC0286">
            <w:pPr>
              <w:pStyle w:val="a9"/>
              <w:jc w:val="center"/>
              <w:rPr>
                <w:rFonts w:ascii="Times New Roman" w:hAnsi="Times New Roman" w:cs="Times New Roman"/>
                <w:sz w:val="14"/>
                <w:szCs w:val="14"/>
              </w:rPr>
            </w:pPr>
            <w:r w:rsidRPr="00770A67">
              <w:rPr>
                <w:rFonts w:ascii="Times New Roman" w:hAnsi="Times New Roman" w:cs="Times New Roman"/>
                <w:sz w:val="14"/>
                <w:szCs w:val="14"/>
              </w:rPr>
              <w:t>8</w:t>
            </w:r>
          </w:p>
        </w:tc>
        <w:tc>
          <w:tcPr>
            <w:tcW w:w="851" w:type="dxa"/>
            <w:gridSpan w:val="2"/>
            <w:tcBorders>
              <w:top w:val="single" w:sz="4" w:space="0" w:color="auto"/>
              <w:left w:val="single" w:sz="4" w:space="0" w:color="auto"/>
              <w:bottom w:val="single" w:sz="4" w:space="0" w:color="auto"/>
              <w:right w:val="single" w:sz="4" w:space="0" w:color="auto"/>
            </w:tcBorders>
          </w:tcPr>
          <w:p w:rsidR="007E5D79" w:rsidRPr="00770A67" w:rsidRDefault="007E5D79" w:rsidP="00DC0286">
            <w:pPr>
              <w:pStyle w:val="a9"/>
              <w:jc w:val="center"/>
              <w:rPr>
                <w:rFonts w:ascii="Times New Roman" w:hAnsi="Times New Roman" w:cs="Times New Roman"/>
                <w:sz w:val="14"/>
                <w:szCs w:val="14"/>
              </w:rPr>
            </w:pPr>
            <w:r w:rsidRPr="00770A67">
              <w:rPr>
                <w:rFonts w:ascii="Times New Roman" w:hAnsi="Times New Roman" w:cs="Times New Roman"/>
                <w:sz w:val="14"/>
                <w:szCs w:val="14"/>
              </w:rPr>
              <w:t>9</w:t>
            </w:r>
          </w:p>
        </w:tc>
        <w:tc>
          <w:tcPr>
            <w:tcW w:w="992" w:type="dxa"/>
            <w:gridSpan w:val="3"/>
            <w:tcBorders>
              <w:top w:val="single" w:sz="4" w:space="0" w:color="auto"/>
              <w:left w:val="single" w:sz="4" w:space="0" w:color="auto"/>
              <w:bottom w:val="single" w:sz="4" w:space="0" w:color="auto"/>
              <w:right w:val="single" w:sz="4" w:space="0" w:color="auto"/>
            </w:tcBorders>
          </w:tcPr>
          <w:p w:rsidR="007E5D79" w:rsidRPr="00770A67" w:rsidRDefault="007E5D79" w:rsidP="00DC0286">
            <w:pPr>
              <w:pStyle w:val="a9"/>
              <w:jc w:val="center"/>
              <w:rPr>
                <w:rFonts w:ascii="Times New Roman" w:hAnsi="Times New Roman" w:cs="Times New Roman"/>
                <w:sz w:val="14"/>
                <w:szCs w:val="14"/>
              </w:rPr>
            </w:pPr>
            <w:r w:rsidRPr="00770A67">
              <w:rPr>
                <w:rFonts w:ascii="Times New Roman" w:hAnsi="Times New Roman" w:cs="Times New Roman"/>
                <w:sz w:val="14"/>
                <w:szCs w:val="14"/>
              </w:rPr>
              <w:t>10</w:t>
            </w:r>
          </w:p>
        </w:tc>
        <w:tc>
          <w:tcPr>
            <w:tcW w:w="852" w:type="dxa"/>
            <w:gridSpan w:val="2"/>
            <w:tcBorders>
              <w:top w:val="single" w:sz="4" w:space="0" w:color="auto"/>
              <w:left w:val="single" w:sz="4" w:space="0" w:color="auto"/>
              <w:bottom w:val="single" w:sz="4" w:space="0" w:color="auto"/>
              <w:right w:val="single" w:sz="4" w:space="0" w:color="auto"/>
            </w:tcBorders>
          </w:tcPr>
          <w:p w:rsidR="007E5D79" w:rsidRPr="00770A67" w:rsidRDefault="007E5D79" w:rsidP="00DC0286">
            <w:pPr>
              <w:pStyle w:val="a9"/>
              <w:jc w:val="center"/>
              <w:rPr>
                <w:rFonts w:ascii="Times New Roman" w:hAnsi="Times New Roman" w:cs="Times New Roman"/>
                <w:sz w:val="14"/>
                <w:szCs w:val="14"/>
              </w:rPr>
            </w:pPr>
            <w:r w:rsidRPr="00770A67">
              <w:rPr>
                <w:rFonts w:ascii="Times New Roman" w:hAnsi="Times New Roman" w:cs="Times New Roman"/>
                <w:sz w:val="14"/>
                <w:szCs w:val="14"/>
              </w:rPr>
              <w:t>11</w:t>
            </w:r>
          </w:p>
        </w:tc>
        <w:tc>
          <w:tcPr>
            <w:tcW w:w="857" w:type="dxa"/>
            <w:gridSpan w:val="2"/>
            <w:tcBorders>
              <w:top w:val="single" w:sz="4" w:space="0" w:color="auto"/>
              <w:left w:val="single" w:sz="4" w:space="0" w:color="auto"/>
              <w:bottom w:val="single" w:sz="4" w:space="0" w:color="auto"/>
              <w:right w:val="single" w:sz="4" w:space="0" w:color="auto"/>
            </w:tcBorders>
          </w:tcPr>
          <w:p w:rsidR="007E5D79" w:rsidRPr="00770A67" w:rsidRDefault="007E5D79" w:rsidP="00DC0286">
            <w:pPr>
              <w:pStyle w:val="a9"/>
              <w:jc w:val="center"/>
              <w:rPr>
                <w:rFonts w:ascii="Times New Roman" w:hAnsi="Times New Roman" w:cs="Times New Roman"/>
                <w:sz w:val="14"/>
                <w:szCs w:val="14"/>
              </w:rPr>
            </w:pPr>
            <w:r>
              <w:rPr>
                <w:rFonts w:ascii="Times New Roman" w:hAnsi="Times New Roman" w:cs="Times New Roman"/>
                <w:sz w:val="14"/>
                <w:szCs w:val="14"/>
              </w:rPr>
              <w:t>12</w:t>
            </w:r>
          </w:p>
        </w:tc>
        <w:tc>
          <w:tcPr>
            <w:tcW w:w="992" w:type="dxa"/>
            <w:tcBorders>
              <w:top w:val="single" w:sz="4" w:space="0" w:color="auto"/>
              <w:left w:val="single" w:sz="4" w:space="0" w:color="auto"/>
              <w:bottom w:val="single" w:sz="4" w:space="0" w:color="auto"/>
              <w:right w:val="single" w:sz="4" w:space="0" w:color="auto"/>
            </w:tcBorders>
          </w:tcPr>
          <w:p w:rsidR="007E5D79" w:rsidRPr="00770A67" w:rsidRDefault="007E5D79" w:rsidP="00DC0286">
            <w:pPr>
              <w:pStyle w:val="a9"/>
              <w:jc w:val="center"/>
              <w:rPr>
                <w:rFonts w:ascii="Times New Roman" w:hAnsi="Times New Roman" w:cs="Times New Roman"/>
                <w:sz w:val="14"/>
                <w:szCs w:val="14"/>
              </w:rPr>
            </w:pPr>
            <w:r>
              <w:rPr>
                <w:rFonts w:ascii="Times New Roman" w:hAnsi="Times New Roman" w:cs="Times New Roman"/>
                <w:sz w:val="14"/>
                <w:szCs w:val="14"/>
              </w:rPr>
              <w:t>13</w:t>
            </w:r>
          </w:p>
        </w:tc>
        <w:tc>
          <w:tcPr>
            <w:tcW w:w="1087" w:type="dxa"/>
            <w:gridSpan w:val="2"/>
            <w:tcBorders>
              <w:top w:val="single" w:sz="4" w:space="0" w:color="auto"/>
              <w:left w:val="single" w:sz="4" w:space="0" w:color="auto"/>
              <w:bottom w:val="single" w:sz="4" w:space="0" w:color="auto"/>
            </w:tcBorders>
          </w:tcPr>
          <w:p w:rsidR="007E5D79" w:rsidRPr="00770A67" w:rsidRDefault="007E5D79" w:rsidP="007E5D79">
            <w:pPr>
              <w:pStyle w:val="a9"/>
              <w:jc w:val="center"/>
              <w:rPr>
                <w:rFonts w:ascii="Times New Roman" w:hAnsi="Times New Roman" w:cs="Times New Roman"/>
                <w:sz w:val="14"/>
                <w:szCs w:val="14"/>
              </w:rPr>
            </w:pPr>
            <w:r>
              <w:rPr>
                <w:rFonts w:ascii="Times New Roman" w:hAnsi="Times New Roman" w:cs="Times New Roman"/>
                <w:sz w:val="14"/>
                <w:szCs w:val="14"/>
              </w:rPr>
              <w:t>14</w:t>
            </w:r>
          </w:p>
        </w:tc>
      </w:tr>
      <w:tr w:rsidR="007C065F" w:rsidRPr="00770A67" w:rsidTr="00DC0286">
        <w:tc>
          <w:tcPr>
            <w:tcW w:w="15260" w:type="dxa"/>
            <w:gridSpan w:val="23"/>
            <w:tcBorders>
              <w:top w:val="single" w:sz="4" w:space="0" w:color="auto"/>
              <w:bottom w:val="single" w:sz="4" w:space="0" w:color="auto"/>
            </w:tcBorders>
          </w:tcPr>
          <w:p w:rsidR="007C065F" w:rsidRPr="007C4235" w:rsidRDefault="007C065F" w:rsidP="0003226A">
            <w:pPr>
              <w:pStyle w:val="aa"/>
              <w:jc w:val="both"/>
              <w:rPr>
                <w:rFonts w:ascii="Times New Roman" w:hAnsi="Times New Roman" w:cs="Times New Roman"/>
              </w:rPr>
            </w:pPr>
            <w:r w:rsidRPr="007C4235">
              <w:rPr>
                <w:rFonts w:ascii="Times New Roman" w:hAnsi="Times New Roman" w:cs="Times New Roman"/>
              </w:rPr>
              <w:t>Цель:</w:t>
            </w:r>
            <w:r w:rsidR="00A22012">
              <w:rPr>
                <w:rFonts w:ascii="Times New Roman" w:hAnsi="Times New Roman" w:cs="Times New Roman"/>
              </w:rPr>
              <w:t xml:space="preserve"> </w:t>
            </w:r>
            <w:r w:rsidR="00AA78E3" w:rsidRPr="00AA78E3">
              <w:rPr>
                <w:rFonts w:ascii="Times New Roman" w:hAnsi="Times New Roman" w:cs="Times New Roman"/>
              </w:rPr>
              <w:t>Эффективное управление муниципальными финансами муниципального образования «Заиграевский район» и городских (сельских) поселений путем обеспечения долгосрочной сбалансированности и устойчивости бюджетов, создания условий для повышения эффективности управления расходами и муниципальным долгом, повышения качества организации бюджетного процесса</w:t>
            </w:r>
          </w:p>
        </w:tc>
      </w:tr>
      <w:tr w:rsidR="007C065F" w:rsidRPr="00770A67" w:rsidTr="00DC0286">
        <w:tc>
          <w:tcPr>
            <w:tcW w:w="15260" w:type="dxa"/>
            <w:gridSpan w:val="23"/>
            <w:tcBorders>
              <w:top w:val="single" w:sz="4" w:space="0" w:color="auto"/>
              <w:bottom w:val="single" w:sz="4" w:space="0" w:color="auto"/>
            </w:tcBorders>
          </w:tcPr>
          <w:p w:rsidR="007C065F" w:rsidRPr="007C4235" w:rsidRDefault="007C065F" w:rsidP="00DC0286">
            <w:pPr>
              <w:pStyle w:val="aa"/>
              <w:rPr>
                <w:rFonts w:ascii="Times New Roman" w:hAnsi="Times New Roman" w:cs="Times New Roman"/>
              </w:rPr>
            </w:pPr>
            <w:r w:rsidRPr="007C4235">
              <w:rPr>
                <w:rFonts w:ascii="Times New Roman" w:hAnsi="Times New Roman" w:cs="Times New Roman"/>
              </w:rPr>
              <w:t>Показатели выполнения задач Программы</w:t>
            </w:r>
          </w:p>
        </w:tc>
      </w:tr>
      <w:tr w:rsidR="0000381A" w:rsidRPr="00770A67" w:rsidTr="00DC0286">
        <w:tc>
          <w:tcPr>
            <w:tcW w:w="15260" w:type="dxa"/>
            <w:gridSpan w:val="23"/>
            <w:tcBorders>
              <w:top w:val="single" w:sz="4" w:space="0" w:color="auto"/>
              <w:bottom w:val="single" w:sz="4" w:space="0" w:color="auto"/>
            </w:tcBorders>
          </w:tcPr>
          <w:p w:rsidR="0000381A" w:rsidRPr="00421B71" w:rsidRDefault="0000381A" w:rsidP="0000381A">
            <w:pPr>
              <w:pStyle w:val="a3"/>
              <w:widowControl w:val="0"/>
              <w:autoSpaceDE w:val="0"/>
              <w:autoSpaceDN w:val="0"/>
              <w:adjustRightInd w:val="0"/>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1: </w:t>
            </w:r>
            <w:r w:rsidR="00B83D19">
              <w:rPr>
                <w:rFonts w:ascii="Times New Roman" w:hAnsi="Times New Roman" w:cs="Times New Roman"/>
                <w:color w:val="000000" w:themeColor="text1"/>
                <w:sz w:val="24"/>
                <w:szCs w:val="24"/>
              </w:rPr>
              <w:t>Совершенствование муниципального управления в сфере муниципальных финансов</w:t>
            </w:r>
          </w:p>
        </w:tc>
      </w:tr>
      <w:tr w:rsidR="0000381A" w:rsidRPr="00770A67" w:rsidTr="00DC0286">
        <w:tc>
          <w:tcPr>
            <w:tcW w:w="15260" w:type="dxa"/>
            <w:gridSpan w:val="23"/>
            <w:tcBorders>
              <w:top w:val="single" w:sz="4" w:space="0" w:color="auto"/>
              <w:bottom w:val="single" w:sz="4" w:space="0" w:color="auto"/>
            </w:tcBorders>
          </w:tcPr>
          <w:p w:rsidR="0000381A" w:rsidRPr="00770A67" w:rsidRDefault="0000381A" w:rsidP="007C065F">
            <w:pPr>
              <w:pStyle w:val="aa"/>
              <w:jc w:val="both"/>
              <w:rPr>
                <w:rFonts w:ascii="Times New Roman" w:hAnsi="Times New Roman" w:cs="Times New Roman"/>
              </w:rPr>
            </w:pPr>
          </w:p>
        </w:tc>
      </w:tr>
      <w:tr w:rsidR="0003226A" w:rsidRPr="00E068FF" w:rsidTr="00FD1279">
        <w:tc>
          <w:tcPr>
            <w:tcW w:w="694" w:type="dxa"/>
            <w:tcBorders>
              <w:top w:val="single" w:sz="4" w:space="0" w:color="auto"/>
              <w:bottom w:val="single" w:sz="4" w:space="0" w:color="auto"/>
              <w:right w:val="single" w:sz="4" w:space="0" w:color="auto"/>
            </w:tcBorders>
          </w:tcPr>
          <w:p w:rsidR="0003226A" w:rsidRPr="00B30044" w:rsidRDefault="0003226A" w:rsidP="00AA2E79">
            <w:pPr>
              <w:pStyle w:val="a9"/>
              <w:rPr>
                <w:rFonts w:ascii="Times New Roman" w:hAnsi="Times New Roman" w:cs="Times New Roman"/>
                <w:color w:val="000000" w:themeColor="text1"/>
              </w:rPr>
            </w:pPr>
            <w:r w:rsidRPr="00B30044">
              <w:rPr>
                <w:rFonts w:ascii="Times New Roman" w:hAnsi="Times New Roman" w:cs="Times New Roman"/>
                <w:color w:val="000000" w:themeColor="text1"/>
              </w:rPr>
              <w:t>1.</w:t>
            </w:r>
            <w:r>
              <w:rPr>
                <w:rFonts w:ascii="Times New Roman" w:hAnsi="Times New Roman" w:cs="Times New Roman"/>
                <w:color w:val="000000" w:themeColor="text1"/>
              </w:rPr>
              <w:t>1</w:t>
            </w:r>
          </w:p>
        </w:tc>
        <w:tc>
          <w:tcPr>
            <w:tcW w:w="3549" w:type="dxa"/>
            <w:tcBorders>
              <w:top w:val="single" w:sz="4" w:space="0" w:color="auto"/>
              <w:left w:val="single" w:sz="4" w:space="0" w:color="auto"/>
              <w:bottom w:val="single" w:sz="4" w:space="0" w:color="auto"/>
              <w:right w:val="single" w:sz="4" w:space="0" w:color="auto"/>
            </w:tcBorders>
          </w:tcPr>
          <w:p w:rsidR="0003226A" w:rsidRPr="00B30044" w:rsidRDefault="0003226A" w:rsidP="00DC21DA">
            <w:pPr>
              <w:pStyle w:val="aa"/>
              <w:rPr>
                <w:rFonts w:ascii="Times New Roman" w:hAnsi="Times New Roman" w:cs="Times New Roman"/>
                <w:color w:val="000000" w:themeColor="text1"/>
              </w:rPr>
            </w:pPr>
            <w:r w:rsidRPr="00B30044">
              <w:rPr>
                <w:rFonts w:ascii="Times New Roman" w:hAnsi="Times New Roman" w:cs="Times New Roman"/>
                <w:color w:val="000000" w:themeColor="text1"/>
              </w:rPr>
              <w:t>Доля расходов бюджета, формируемых в рамках муниципальных программ, в общем объеме расходов бюджета</w:t>
            </w:r>
          </w:p>
        </w:tc>
        <w:tc>
          <w:tcPr>
            <w:tcW w:w="709" w:type="dxa"/>
            <w:tcBorders>
              <w:top w:val="single" w:sz="4" w:space="0" w:color="auto"/>
              <w:left w:val="single" w:sz="4" w:space="0" w:color="auto"/>
              <w:bottom w:val="single" w:sz="4" w:space="0" w:color="auto"/>
              <w:right w:val="single" w:sz="4" w:space="0" w:color="auto"/>
            </w:tcBorders>
          </w:tcPr>
          <w:p w:rsidR="0003226A" w:rsidRPr="00B30044" w:rsidRDefault="0003226A" w:rsidP="00DC21DA">
            <w:pPr>
              <w:pStyle w:val="a9"/>
              <w:jc w:val="center"/>
              <w:rPr>
                <w:rFonts w:ascii="Times New Roman" w:hAnsi="Times New Roman" w:cs="Times New Roman"/>
                <w:color w:val="000000" w:themeColor="text1"/>
              </w:rPr>
            </w:pPr>
            <w:r w:rsidRPr="00B30044">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03226A" w:rsidRPr="00AA2E79" w:rsidRDefault="0003226A" w:rsidP="00DC21DA">
            <w:pPr>
              <w:pStyle w:val="a9"/>
              <w:jc w:val="center"/>
              <w:rPr>
                <w:rFonts w:ascii="Times New Roman" w:hAnsi="Times New Roman" w:cs="Times New Roman"/>
                <w:color w:val="000000" w:themeColor="text1"/>
              </w:rPr>
            </w:pPr>
            <w:r w:rsidRPr="00B30044">
              <w:rPr>
                <w:rFonts w:ascii="Times New Roman" w:hAnsi="Times New Roman" w:cs="Times New Roman"/>
                <w:color w:val="000000" w:themeColor="text1"/>
                <w:lang w:val="en-US"/>
              </w:rPr>
              <w:t>&gt;</w:t>
            </w:r>
            <w:r>
              <w:rPr>
                <w:rFonts w:ascii="Times New Roman" w:hAnsi="Times New Roman" w:cs="Times New Roman"/>
                <w:color w:val="000000" w:themeColor="text1"/>
              </w:rPr>
              <w:t>80,0</w:t>
            </w:r>
          </w:p>
        </w:tc>
        <w:tc>
          <w:tcPr>
            <w:tcW w:w="850" w:type="dxa"/>
            <w:tcBorders>
              <w:top w:val="single" w:sz="4" w:space="0" w:color="auto"/>
              <w:left w:val="single" w:sz="4" w:space="0" w:color="auto"/>
              <w:bottom w:val="single" w:sz="4" w:space="0" w:color="auto"/>
              <w:right w:val="single" w:sz="4" w:space="0" w:color="auto"/>
            </w:tcBorders>
          </w:tcPr>
          <w:p w:rsidR="0003226A" w:rsidRPr="00B30044" w:rsidRDefault="0003226A" w:rsidP="00DC21DA">
            <w:pPr>
              <w:jc w:val="center"/>
              <w:rPr>
                <w:rFonts w:ascii="Times New Roman" w:hAnsi="Times New Roman" w:cs="Times New Roman"/>
                <w:color w:val="000000" w:themeColor="text1"/>
              </w:rPr>
            </w:pPr>
            <w:r w:rsidRPr="00B30044">
              <w:rPr>
                <w:rFonts w:ascii="Times New Roman" w:hAnsi="Times New Roman" w:cs="Times New Roman"/>
                <w:color w:val="000000" w:themeColor="text1"/>
              </w:rPr>
              <w:t>93,8</w:t>
            </w:r>
          </w:p>
        </w:tc>
        <w:tc>
          <w:tcPr>
            <w:tcW w:w="1003" w:type="dxa"/>
            <w:gridSpan w:val="2"/>
            <w:tcBorders>
              <w:top w:val="single" w:sz="4" w:space="0" w:color="auto"/>
              <w:left w:val="single" w:sz="4" w:space="0" w:color="auto"/>
              <w:bottom w:val="single" w:sz="4" w:space="0" w:color="auto"/>
              <w:right w:val="single" w:sz="4" w:space="0" w:color="auto"/>
            </w:tcBorders>
          </w:tcPr>
          <w:p w:rsidR="0003226A" w:rsidRDefault="0003226A">
            <w:r w:rsidRPr="00121768">
              <w:rPr>
                <w:rFonts w:ascii="Times New Roman" w:hAnsi="Times New Roman" w:cs="Times New Roman"/>
                <w:color w:val="000000" w:themeColor="text1"/>
              </w:rPr>
              <w:t>93,8</w:t>
            </w:r>
          </w:p>
        </w:tc>
        <w:tc>
          <w:tcPr>
            <w:tcW w:w="840" w:type="dxa"/>
            <w:gridSpan w:val="2"/>
            <w:tcBorders>
              <w:top w:val="single" w:sz="4" w:space="0" w:color="auto"/>
              <w:left w:val="single" w:sz="4" w:space="0" w:color="auto"/>
              <w:bottom w:val="single" w:sz="4" w:space="0" w:color="auto"/>
              <w:right w:val="single" w:sz="4" w:space="0" w:color="auto"/>
            </w:tcBorders>
          </w:tcPr>
          <w:p w:rsidR="0003226A" w:rsidRDefault="0003226A">
            <w:r w:rsidRPr="00121768">
              <w:rPr>
                <w:rFonts w:ascii="Times New Roman" w:hAnsi="Times New Roman" w:cs="Times New Roman"/>
                <w:color w:val="000000" w:themeColor="text1"/>
              </w:rPr>
              <w:t>93,8</w:t>
            </w:r>
          </w:p>
        </w:tc>
        <w:tc>
          <w:tcPr>
            <w:tcW w:w="992" w:type="dxa"/>
            <w:gridSpan w:val="2"/>
            <w:tcBorders>
              <w:top w:val="single" w:sz="4" w:space="0" w:color="auto"/>
              <w:left w:val="single" w:sz="4" w:space="0" w:color="auto"/>
              <w:bottom w:val="single" w:sz="4" w:space="0" w:color="auto"/>
              <w:right w:val="single" w:sz="4" w:space="0" w:color="auto"/>
            </w:tcBorders>
          </w:tcPr>
          <w:p w:rsidR="0003226A" w:rsidRDefault="0003226A">
            <w:r w:rsidRPr="00121768">
              <w:rPr>
                <w:rFonts w:ascii="Times New Roman" w:hAnsi="Times New Roman" w:cs="Times New Roman"/>
                <w:color w:val="000000" w:themeColor="text1"/>
              </w:rPr>
              <w:t>93,8</w:t>
            </w:r>
          </w:p>
        </w:tc>
        <w:tc>
          <w:tcPr>
            <w:tcW w:w="993" w:type="dxa"/>
            <w:gridSpan w:val="3"/>
            <w:tcBorders>
              <w:top w:val="single" w:sz="4" w:space="0" w:color="auto"/>
              <w:left w:val="single" w:sz="4" w:space="0" w:color="auto"/>
              <w:bottom w:val="single" w:sz="4" w:space="0" w:color="auto"/>
              <w:right w:val="single" w:sz="4" w:space="0" w:color="auto"/>
            </w:tcBorders>
          </w:tcPr>
          <w:p w:rsidR="0003226A" w:rsidRDefault="0003226A">
            <w:r w:rsidRPr="00121768">
              <w:rPr>
                <w:rFonts w:ascii="Times New Roman" w:hAnsi="Times New Roman" w:cs="Times New Roman"/>
                <w:color w:val="000000" w:themeColor="text1"/>
              </w:rPr>
              <w:t>93,8</w:t>
            </w:r>
          </w:p>
        </w:tc>
        <w:tc>
          <w:tcPr>
            <w:tcW w:w="850" w:type="dxa"/>
            <w:gridSpan w:val="2"/>
            <w:tcBorders>
              <w:top w:val="single" w:sz="4" w:space="0" w:color="auto"/>
              <w:left w:val="single" w:sz="4" w:space="0" w:color="auto"/>
              <w:bottom w:val="single" w:sz="4" w:space="0" w:color="auto"/>
              <w:right w:val="single" w:sz="4" w:space="0" w:color="auto"/>
            </w:tcBorders>
          </w:tcPr>
          <w:p w:rsidR="0003226A" w:rsidRDefault="0003226A">
            <w:r w:rsidRPr="00121768">
              <w:rPr>
                <w:rFonts w:ascii="Times New Roman" w:hAnsi="Times New Roman" w:cs="Times New Roman"/>
                <w:color w:val="000000" w:themeColor="text1"/>
              </w:rPr>
              <w:t>93,8</w:t>
            </w:r>
          </w:p>
        </w:tc>
        <w:tc>
          <w:tcPr>
            <w:tcW w:w="852" w:type="dxa"/>
            <w:gridSpan w:val="2"/>
            <w:tcBorders>
              <w:top w:val="single" w:sz="4" w:space="0" w:color="auto"/>
              <w:left w:val="single" w:sz="4" w:space="0" w:color="auto"/>
              <w:bottom w:val="single" w:sz="4" w:space="0" w:color="auto"/>
              <w:right w:val="single" w:sz="4" w:space="0" w:color="auto"/>
            </w:tcBorders>
          </w:tcPr>
          <w:p w:rsidR="0003226A" w:rsidRDefault="0003226A">
            <w:r w:rsidRPr="00121768">
              <w:rPr>
                <w:rFonts w:ascii="Times New Roman" w:hAnsi="Times New Roman" w:cs="Times New Roman"/>
                <w:color w:val="000000" w:themeColor="text1"/>
              </w:rPr>
              <w:t>93,8</w:t>
            </w:r>
          </w:p>
        </w:tc>
        <w:tc>
          <w:tcPr>
            <w:tcW w:w="857" w:type="dxa"/>
            <w:gridSpan w:val="2"/>
            <w:tcBorders>
              <w:top w:val="single" w:sz="4" w:space="0" w:color="auto"/>
              <w:left w:val="single" w:sz="4" w:space="0" w:color="auto"/>
              <w:bottom w:val="single" w:sz="4" w:space="0" w:color="auto"/>
              <w:right w:val="single" w:sz="4" w:space="0" w:color="auto"/>
            </w:tcBorders>
          </w:tcPr>
          <w:p w:rsidR="0003226A" w:rsidRDefault="0003226A">
            <w:r w:rsidRPr="00121768">
              <w:rPr>
                <w:rFonts w:ascii="Times New Roman" w:hAnsi="Times New Roman" w:cs="Times New Roman"/>
                <w:color w:val="000000" w:themeColor="text1"/>
              </w:rPr>
              <w:t>93,8</w:t>
            </w:r>
          </w:p>
        </w:tc>
        <w:tc>
          <w:tcPr>
            <w:tcW w:w="992" w:type="dxa"/>
            <w:tcBorders>
              <w:top w:val="single" w:sz="4" w:space="0" w:color="auto"/>
              <w:left w:val="single" w:sz="4" w:space="0" w:color="auto"/>
              <w:bottom w:val="single" w:sz="4" w:space="0" w:color="auto"/>
              <w:right w:val="single" w:sz="4" w:space="0" w:color="auto"/>
            </w:tcBorders>
          </w:tcPr>
          <w:p w:rsidR="0003226A" w:rsidRDefault="0003226A">
            <w:r w:rsidRPr="00121768">
              <w:rPr>
                <w:rFonts w:ascii="Times New Roman" w:hAnsi="Times New Roman" w:cs="Times New Roman"/>
                <w:color w:val="000000" w:themeColor="text1"/>
              </w:rPr>
              <w:t>93,8</w:t>
            </w:r>
          </w:p>
        </w:tc>
        <w:tc>
          <w:tcPr>
            <w:tcW w:w="1087" w:type="dxa"/>
            <w:gridSpan w:val="2"/>
            <w:tcBorders>
              <w:top w:val="single" w:sz="4" w:space="0" w:color="auto"/>
              <w:left w:val="single" w:sz="4" w:space="0" w:color="auto"/>
              <w:bottom w:val="single" w:sz="4" w:space="0" w:color="auto"/>
            </w:tcBorders>
          </w:tcPr>
          <w:p w:rsidR="0003226A" w:rsidRPr="00664F0B" w:rsidRDefault="0003226A" w:rsidP="007E5D79">
            <w:pPr>
              <w:pStyle w:val="a9"/>
              <w:jc w:val="center"/>
              <w:rPr>
                <w:rFonts w:ascii="Times New Roman" w:hAnsi="Times New Roman" w:cs="Times New Roman"/>
              </w:rPr>
            </w:pPr>
            <w:r>
              <w:t>-</w:t>
            </w:r>
          </w:p>
        </w:tc>
      </w:tr>
      <w:tr w:rsidR="0000381A" w:rsidRPr="00FB066D" w:rsidTr="000E1757">
        <w:tc>
          <w:tcPr>
            <w:tcW w:w="15260" w:type="dxa"/>
            <w:gridSpan w:val="23"/>
            <w:tcBorders>
              <w:top w:val="single" w:sz="4" w:space="0" w:color="auto"/>
              <w:bottom w:val="single" w:sz="4" w:space="0" w:color="auto"/>
            </w:tcBorders>
          </w:tcPr>
          <w:p w:rsidR="0000381A" w:rsidRPr="00681D3C" w:rsidRDefault="0000381A" w:rsidP="00CA05DE">
            <w:pPr>
              <w:pStyle w:val="a3"/>
              <w:widowControl w:val="0"/>
              <w:autoSpaceDE w:val="0"/>
              <w:autoSpaceDN w:val="0"/>
              <w:adjustRightInd w:val="0"/>
              <w:spacing w:after="0" w:line="240" w:lineRule="auto"/>
              <w:ind w:left="34"/>
              <w:jc w:val="both"/>
              <w:rPr>
                <w:rFonts w:ascii="Times New Roman" w:hAnsi="Times New Roman" w:cs="Times New Roman"/>
                <w:color w:val="000000" w:themeColor="text1"/>
                <w:sz w:val="24"/>
                <w:szCs w:val="24"/>
              </w:rPr>
            </w:pPr>
            <w:r w:rsidRPr="00681D3C">
              <w:rPr>
                <w:rFonts w:ascii="Times New Roman" w:hAnsi="Times New Roman" w:cs="Times New Roman"/>
                <w:color w:val="000000" w:themeColor="text1"/>
                <w:sz w:val="24"/>
                <w:szCs w:val="24"/>
              </w:rPr>
              <w:t xml:space="preserve">Задача 2: </w:t>
            </w:r>
            <w:r w:rsidR="00B83D19" w:rsidRPr="00E252A2">
              <w:rPr>
                <w:rFonts w:ascii="Times New Roman" w:hAnsi="Times New Roman" w:cs="Times New Roman"/>
              </w:rPr>
              <w:t>Проведение эффективной долговой политики</w:t>
            </w:r>
          </w:p>
        </w:tc>
      </w:tr>
      <w:tr w:rsidR="00B3443A" w:rsidRPr="00FB066D" w:rsidTr="007E5D79">
        <w:tc>
          <w:tcPr>
            <w:tcW w:w="694" w:type="dxa"/>
            <w:tcBorders>
              <w:top w:val="single" w:sz="4" w:space="0" w:color="auto"/>
              <w:bottom w:val="single" w:sz="4" w:space="0" w:color="auto"/>
              <w:right w:val="single" w:sz="4" w:space="0" w:color="auto"/>
            </w:tcBorders>
          </w:tcPr>
          <w:p w:rsidR="00B3443A" w:rsidRPr="00B30044" w:rsidRDefault="00D11FCF" w:rsidP="0003226A">
            <w:pPr>
              <w:pStyle w:val="a9"/>
              <w:rPr>
                <w:rFonts w:ascii="Times New Roman" w:hAnsi="Times New Roman" w:cs="Times New Roman"/>
                <w:color w:val="000000" w:themeColor="text1"/>
              </w:rPr>
            </w:pPr>
            <w:r>
              <w:rPr>
                <w:rFonts w:ascii="Times New Roman" w:hAnsi="Times New Roman" w:cs="Times New Roman"/>
                <w:color w:val="000000" w:themeColor="text1"/>
              </w:rPr>
              <w:t>2</w:t>
            </w:r>
            <w:r w:rsidR="00B3443A">
              <w:rPr>
                <w:rFonts w:ascii="Times New Roman" w:hAnsi="Times New Roman" w:cs="Times New Roman"/>
                <w:color w:val="000000" w:themeColor="text1"/>
              </w:rPr>
              <w:t>.</w:t>
            </w:r>
            <w:r w:rsidR="0003226A">
              <w:rPr>
                <w:rFonts w:ascii="Times New Roman" w:hAnsi="Times New Roman" w:cs="Times New Roman"/>
                <w:color w:val="000000" w:themeColor="text1"/>
              </w:rPr>
              <w:t>1</w:t>
            </w:r>
          </w:p>
        </w:tc>
        <w:tc>
          <w:tcPr>
            <w:tcW w:w="3549" w:type="dxa"/>
            <w:tcBorders>
              <w:top w:val="single" w:sz="4" w:space="0" w:color="auto"/>
              <w:left w:val="single" w:sz="4" w:space="0" w:color="auto"/>
              <w:bottom w:val="single" w:sz="4" w:space="0" w:color="auto"/>
              <w:right w:val="single" w:sz="4" w:space="0" w:color="auto"/>
            </w:tcBorders>
          </w:tcPr>
          <w:p w:rsidR="00B3443A" w:rsidRPr="000E0048" w:rsidRDefault="00B3443A" w:rsidP="00B3443A">
            <w:pPr>
              <w:pStyle w:val="aa"/>
              <w:rPr>
                <w:rFonts w:ascii="Times New Roman" w:hAnsi="Times New Roman" w:cs="Times New Roman"/>
                <w:b/>
              </w:rPr>
            </w:pPr>
            <w:r w:rsidRPr="000E0048">
              <w:rPr>
                <w:rFonts w:ascii="Times New Roman" w:hAnsi="Times New Roman" w:cs="Times New Roman"/>
                <w:b/>
              </w:rPr>
              <w:t>Уровень расходов на обслуживание муниципального долг</w:t>
            </w:r>
            <w:proofErr w:type="gramStart"/>
            <w:r w:rsidRPr="000E0048">
              <w:rPr>
                <w:rFonts w:ascii="Times New Roman" w:hAnsi="Times New Roman" w:cs="Times New Roman"/>
                <w:b/>
              </w:rPr>
              <w:t>а</w:t>
            </w:r>
            <w:r w:rsidR="000E0048" w:rsidRPr="003F5C19">
              <w:rPr>
                <w:rFonts w:ascii="Times New Roman" w:hAnsi="Times New Roman" w:cs="Times New Roman"/>
              </w:rPr>
              <w:t>(</w:t>
            </w:r>
            <w:proofErr w:type="gramEnd"/>
            <w:r w:rsidR="000E0048" w:rsidRPr="003F5C19">
              <w:rPr>
                <w:rFonts w:ascii="Times New Roman" w:hAnsi="Times New Roman" w:cs="Times New Roman"/>
                <w:i/>
              </w:rPr>
              <w:t>не более 15% к объему расходов бюджета муниципального образования «Заиграевский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0E0048">
              <w:rPr>
                <w:rFonts w:ascii="Times New Roman" w:hAnsi="Times New Roman" w:cs="Times New Roman"/>
                <w:b/>
              </w:rPr>
              <w:t xml:space="preserve"> (</w:t>
            </w:r>
            <w:r w:rsidRPr="000E0048">
              <w:rPr>
                <w:rFonts w:ascii="Times New Roman" w:hAnsi="Times New Roman" w:cs="Times New Roman"/>
                <w:b/>
                <w:lang w:val="en-US"/>
              </w:rPr>
              <w:t>N</w:t>
            </w:r>
            <w:r w:rsidRPr="000E0048">
              <w:rPr>
                <w:rFonts w:ascii="Times New Roman" w:hAnsi="Times New Roman" w:cs="Times New Roman"/>
                <w:b/>
              </w:rPr>
              <w:t>&lt;15)</w:t>
            </w:r>
            <w:r w:rsidR="000E0048">
              <w:rPr>
                <w:rFonts w:ascii="Times New Roman" w:hAnsi="Times New Roman" w:cs="Times New Roman"/>
                <w:b/>
              </w:rPr>
              <w:t>)</w:t>
            </w:r>
          </w:p>
        </w:tc>
        <w:tc>
          <w:tcPr>
            <w:tcW w:w="709" w:type="dxa"/>
            <w:tcBorders>
              <w:top w:val="single" w:sz="4" w:space="0" w:color="auto"/>
              <w:left w:val="single" w:sz="4" w:space="0" w:color="auto"/>
              <w:bottom w:val="single" w:sz="4" w:space="0" w:color="auto"/>
              <w:right w:val="single" w:sz="4" w:space="0" w:color="auto"/>
            </w:tcBorders>
          </w:tcPr>
          <w:p w:rsidR="00B3443A" w:rsidRDefault="00B3443A" w:rsidP="00B3443A">
            <w:pPr>
              <w:pStyle w:val="a9"/>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B3443A" w:rsidRDefault="00B3443A" w:rsidP="00B3443A">
            <w:pPr>
              <w:jc w:val="center"/>
            </w:pPr>
            <w:r w:rsidRPr="00734976">
              <w:rPr>
                <w:rFonts w:ascii="Times New Roman" w:hAnsi="Times New Roman" w:cs="Times New Roman"/>
              </w:rPr>
              <w:t>&lt;15</w:t>
            </w:r>
          </w:p>
        </w:tc>
        <w:tc>
          <w:tcPr>
            <w:tcW w:w="1134" w:type="dxa"/>
            <w:gridSpan w:val="2"/>
            <w:tcBorders>
              <w:top w:val="single" w:sz="4" w:space="0" w:color="auto"/>
              <w:left w:val="single" w:sz="4" w:space="0" w:color="auto"/>
              <w:bottom w:val="single" w:sz="4" w:space="0" w:color="auto"/>
              <w:right w:val="single" w:sz="4" w:space="0" w:color="auto"/>
            </w:tcBorders>
          </w:tcPr>
          <w:p w:rsidR="00B3443A" w:rsidRDefault="00B3443A" w:rsidP="00B3443A">
            <w:pPr>
              <w:jc w:val="center"/>
            </w:pPr>
            <w:r w:rsidRPr="00734976">
              <w:rPr>
                <w:rFonts w:ascii="Times New Roman" w:hAnsi="Times New Roman" w:cs="Times New Roman"/>
              </w:rPr>
              <w:t>&lt;15</w:t>
            </w:r>
          </w:p>
        </w:tc>
        <w:tc>
          <w:tcPr>
            <w:tcW w:w="992" w:type="dxa"/>
            <w:gridSpan w:val="2"/>
            <w:tcBorders>
              <w:top w:val="single" w:sz="4" w:space="0" w:color="auto"/>
              <w:left w:val="single" w:sz="4" w:space="0" w:color="auto"/>
              <w:bottom w:val="single" w:sz="4" w:space="0" w:color="auto"/>
              <w:right w:val="single" w:sz="4" w:space="0" w:color="auto"/>
            </w:tcBorders>
          </w:tcPr>
          <w:p w:rsidR="00B3443A" w:rsidRDefault="00B3443A" w:rsidP="00B3443A">
            <w:pPr>
              <w:jc w:val="center"/>
            </w:pPr>
            <w:r w:rsidRPr="00734976">
              <w:rPr>
                <w:rFonts w:ascii="Times New Roman" w:hAnsi="Times New Roman" w:cs="Times New Roman"/>
              </w:rPr>
              <w:t>&lt;15</w:t>
            </w:r>
          </w:p>
        </w:tc>
        <w:tc>
          <w:tcPr>
            <w:tcW w:w="992" w:type="dxa"/>
            <w:gridSpan w:val="2"/>
            <w:tcBorders>
              <w:top w:val="single" w:sz="4" w:space="0" w:color="auto"/>
              <w:left w:val="single" w:sz="4" w:space="0" w:color="auto"/>
              <w:bottom w:val="single" w:sz="4" w:space="0" w:color="auto"/>
              <w:right w:val="single" w:sz="4" w:space="0" w:color="auto"/>
            </w:tcBorders>
          </w:tcPr>
          <w:p w:rsidR="00B3443A" w:rsidRDefault="00B3443A" w:rsidP="00B3443A">
            <w:pPr>
              <w:jc w:val="center"/>
            </w:pPr>
            <w:r w:rsidRPr="00734976">
              <w:rPr>
                <w:rFonts w:ascii="Times New Roman" w:hAnsi="Times New Roman" w:cs="Times New Roman"/>
              </w:rPr>
              <w:t>&lt;15</w:t>
            </w:r>
          </w:p>
        </w:tc>
        <w:tc>
          <w:tcPr>
            <w:tcW w:w="993" w:type="dxa"/>
            <w:gridSpan w:val="2"/>
            <w:tcBorders>
              <w:top w:val="single" w:sz="4" w:space="0" w:color="auto"/>
              <w:left w:val="single" w:sz="4" w:space="0" w:color="auto"/>
              <w:bottom w:val="single" w:sz="4" w:space="0" w:color="auto"/>
              <w:right w:val="single" w:sz="4" w:space="0" w:color="auto"/>
            </w:tcBorders>
          </w:tcPr>
          <w:p w:rsidR="00B3443A" w:rsidRDefault="00B3443A" w:rsidP="00B3443A">
            <w:pPr>
              <w:jc w:val="center"/>
            </w:pPr>
            <w:r w:rsidRPr="00734976">
              <w:rPr>
                <w:rFonts w:ascii="Times New Roman" w:hAnsi="Times New Roman" w:cs="Times New Roman"/>
              </w:rPr>
              <w:t>&lt;15</w:t>
            </w:r>
          </w:p>
        </w:tc>
        <w:tc>
          <w:tcPr>
            <w:tcW w:w="992" w:type="dxa"/>
            <w:gridSpan w:val="3"/>
            <w:tcBorders>
              <w:top w:val="single" w:sz="4" w:space="0" w:color="auto"/>
              <w:left w:val="single" w:sz="4" w:space="0" w:color="auto"/>
              <w:bottom w:val="single" w:sz="4" w:space="0" w:color="auto"/>
              <w:right w:val="single" w:sz="4" w:space="0" w:color="auto"/>
            </w:tcBorders>
          </w:tcPr>
          <w:p w:rsidR="00B3443A" w:rsidRDefault="00B3443A" w:rsidP="00B3443A">
            <w:pPr>
              <w:jc w:val="center"/>
            </w:pPr>
            <w:r w:rsidRPr="00734976">
              <w:rPr>
                <w:rFonts w:ascii="Times New Roman" w:hAnsi="Times New Roman" w:cs="Times New Roman"/>
              </w:rPr>
              <w:t>&lt;15</w:t>
            </w:r>
          </w:p>
        </w:tc>
        <w:tc>
          <w:tcPr>
            <w:tcW w:w="992" w:type="dxa"/>
            <w:gridSpan w:val="2"/>
            <w:tcBorders>
              <w:top w:val="single" w:sz="4" w:space="0" w:color="auto"/>
              <w:left w:val="single" w:sz="4" w:space="0" w:color="auto"/>
              <w:bottom w:val="single" w:sz="4" w:space="0" w:color="auto"/>
              <w:right w:val="single" w:sz="4" w:space="0" w:color="auto"/>
            </w:tcBorders>
          </w:tcPr>
          <w:p w:rsidR="00B3443A" w:rsidRDefault="00B3443A" w:rsidP="00B3443A">
            <w:pPr>
              <w:jc w:val="center"/>
            </w:pPr>
            <w:r w:rsidRPr="00734976">
              <w:rPr>
                <w:rFonts w:ascii="Times New Roman" w:hAnsi="Times New Roman" w:cs="Times New Roman"/>
              </w:rPr>
              <w:t>&lt;15</w:t>
            </w:r>
          </w:p>
        </w:tc>
        <w:tc>
          <w:tcPr>
            <w:tcW w:w="1142" w:type="dxa"/>
            <w:gridSpan w:val="3"/>
            <w:tcBorders>
              <w:top w:val="single" w:sz="4" w:space="0" w:color="auto"/>
              <w:left w:val="single" w:sz="4" w:space="0" w:color="auto"/>
              <w:bottom w:val="single" w:sz="4" w:space="0" w:color="auto"/>
            </w:tcBorders>
          </w:tcPr>
          <w:p w:rsidR="00B3443A" w:rsidRDefault="00B3443A" w:rsidP="00B3443A">
            <w:pPr>
              <w:jc w:val="center"/>
            </w:pPr>
            <w:r w:rsidRPr="00734976">
              <w:rPr>
                <w:rFonts w:ascii="Times New Roman" w:hAnsi="Times New Roman" w:cs="Times New Roman"/>
              </w:rPr>
              <w:t>&lt;15</w:t>
            </w:r>
          </w:p>
        </w:tc>
        <w:tc>
          <w:tcPr>
            <w:tcW w:w="1006" w:type="dxa"/>
            <w:gridSpan w:val="2"/>
            <w:tcBorders>
              <w:top w:val="single" w:sz="4" w:space="0" w:color="auto"/>
              <w:left w:val="single" w:sz="4" w:space="0" w:color="auto"/>
              <w:bottom w:val="single" w:sz="4" w:space="0" w:color="auto"/>
            </w:tcBorders>
          </w:tcPr>
          <w:p w:rsidR="00B3443A" w:rsidRDefault="00B3443A" w:rsidP="00B3443A">
            <w:pPr>
              <w:jc w:val="center"/>
            </w:pPr>
            <w:r w:rsidRPr="00734976">
              <w:rPr>
                <w:rFonts w:ascii="Times New Roman" w:hAnsi="Times New Roman" w:cs="Times New Roman"/>
              </w:rPr>
              <w:t>&lt;15</w:t>
            </w:r>
          </w:p>
        </w:tc>
        <w:tc>
          <w:tcPr>
            <w:tcW w:w="1073" w:type="dxa"/>
            <w:tcBorders>
              <w:top w:val="single" w:sz="4" w:space="0" w:color="auto"/>
              <w:left w:val="single" w:sz="4" w:space="0" w:color="auto"/>
              <w:bottom w:val="single" w:sz="4" w:space="0" w:color="auto"/>
            </w:tcBorders>
          </w:tcPr>
          <w:p w:rsidR="00B3443A" w:rsidRPr="00B3443A" w:rsidRDefault="00B3443A" w:rsidP="00B3443A">
            <w:pPr>
              <w:jc w:val="center"/>
              <w:rPr>
                <w:rFonts w:ascii="Times New Roman" w:hAnsi="Times New Roman" w:cs="Times New Roman"/>
              </w:rPr>
            </w:pPr>
            <w:r>
              <w:rPr>
                <w:rFonts w:ascii="Times New Roman" w:hAnsi="Times New Roman" w:cs="Times New Roman"/>
              </w:rPr>
              <w:t>-</w:t>
            </w:r>
          </w:p>
        </w:tc>
      </w:tr>
      <w:tr w:rsidR="00B3443A" w:rsidRPr="00FB066D" w:rsidTr="00BC291B">
        <w:tc>
          <w:tcPr>
            <w:tcW w:w="15260" w:type="dxa"/>
            <w:gridSpan w:val="23"/>
            <w:tcBorders>
              <w:top w:val="single" w:sz="4" w:space="0" w:color="auto"/>
              <w:bottom w:val="single" w:sz="4" w:space="0" w:color="auto"/>
            </w:tcBorders>
          </w:tcPr>
          <w:p w:rsidR="00B3443A" w:rsidRPr="003F5C19" w:rsidRDefault="00B3443A" w:rsidP="0061290F">
            <w:pPr>
              <w:pStyle w:val="a3"/>
              <w:widowControl w:val="0"/>
              <w:autoSpaceDE w:val="0"/>
              <w:autoSpaceDN w:val="0"/>
              <w:adjustRightInd w:val="0"/>
              <w:spacing w:after="0" w:line="240" w:lineRule="auto"/>
              <w:ind w:left="34"/>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Задача 3: </w:t>
            </w:r>
            <w:r w:rsidR="00B83D19" w:rsidRPr="00E252A2">
              <w:rPr>
                <w:rFonts w:ascii="Times New Roman" w:hAnsi="Times New Roman" w:cs="Times New Roman"/>
                <w:color w:val="000000" w:themeColor="text1"/>
              </w:rPr>
              <w:t>Поддержка мер по обеспечению сбалансированности бюджетов городских и сельских поселений</w:t>
            </w:r>
          </w:p>
        </w:tc>
      </w:tr>
      <w:tr w:rsidR="003B1FBF" w:rsidRPr="00FB066D" w:rsidTr="007E5D79">
        <w:tc>
          <w:tcPr>
            <w:tcW w:w="694" w:type="dxa"/>
            <w:tcBorders>
              <w:top w:val="single" w:sz="4" w:space="0" w:color="auto"/>
              <w:bottom w:val="single" w:sz="4" w:space="0" w:color="auto"/>
              <w:right w:val="single" w:sz="4" w:space="0" w:color="auto"/>
            </w:tcBorders>
          </w:tcPr>
          <w:p w:rsidR="003B1FBF" w:rsidRPr="003B1FBF" w:rsidRDefault="003B1FBF" w:rsidP="000E1757">
            <w:pPr>
              <w:pStyle w:val="a9"/>
              <w:rPr>
                <w:rFonts w:ascii="Times New Roman" w:hAnsi="Times New Roman" w:cs="Times New Roman"/>
                <w:color w:val="000000" w:themeColor="text1"/>
              </w:rPr>
            </w:pPr>
            <w:r w:rsidRPr="003B1FBF">
              <w:rPr>
                <w:rFonts w:ascii="Times New Roman" w:hAnsi="Times New Roman" w:cs="Times New Roman"/>
                <w:color w:val="000000" w:themeColor="text1"/>
              </w:rPr>
              <w:t>3.1</w:t>
            </w:r>
          </w:p>
        </w:tc>
        <w:tc>
          <w:tcPr>
            <w:tcW w:w="3549" w:type="dxa"/>
            <w:tcBorders>
              <w:top w:val="single" w:sz="4" w:space="0" w:color="auto"/>
              <w:left w:val="single" w:sz="4" w:space="0" w:color="auto"/>
              <w:bottom w:val="single" w:sz="4" w:space="0" w:color="auto"/>
              <w:right w:val="single" w:sz="4" w:space="0" w:color="auto"/>
            </w:tcBorders>
          </w:tcPr>
          <w:p w:rsidR="003B1FBF" w:rsidRPr="003B1FBF" w:rsidRDefault="003B1FBF" w:rsidP="000E1757">
            <w:pPr>
              <w:pStyle w:val="aa"/>
              <w:rPr>
                <w:rFonts w:ascii="Times New Roman" w:hAnsi="Times New Roman" w:cs="Times New Roman"/>
                <w:color w:val="000000" w:themeColor="text1"/>
              </w:rPr>
            </w:pPr>
            <w:r w:rsidRPr="003B1FBF">
              <w:rPr>
                <w:rFonts w:ascii="Times New Roman" w:hAnsi="Times New Roman" w:cs="Times New Roman"/>
                <w:color w:val="000000" w:themeColor="text1"/>
              </w:rPr>
              <w:t xml:space="preserve">Уровень обеспеченности бюджетов городских </w:t>
            </w:r>
          </w:p>
          <w:p w:rsidR="003B1FBF" w:rsidRPr="003B1FBF" w:rsidRDefault="003B1FBF" w:rsidP="000E1757">
            <w:pPr>
              <w:pStyle w:val="aa"/>
              <w:rPr>
                <w:rFonts w:ascii="Times New Roman" w:hAnsi="Times New Roman" w:cs="Times New Roman"/>
                <w:color w:val="000000" w:themeColor="text1"/>
              </w:rPr>
            </w:pPr>
            <w:r w:rsidRPr="003B1FBF">
              <w:rPr>
                <w:rFonts w:ascii="Times New Roman" w:hAnsi="Times New Roman" w:cs="Times New Roman"/>
                <w:color w:val="000000" w:themeColor="text1"/>
              </w:rPr>
              <w:t xml:space="preserve">(сельских) поселений </w:t>
            </w:r>
          </w:p>
        </w:tc>
        <w:tc>
          <w:tcPr>
            <w:tcW w:w="709" w:type="dxa"/>
            <w:tcBorders>
              <w:top w:val="single" w:sz="4" w:space="0" w:color="auto"/>
              <w:left w:val="single" w:sz="4" w:space="0" w:color="auto"/>
              <w:bottom w:val="single" w:sz="4" w:space="0" w:color="auto"/>
              <w:right w:val="single" w:sz="4" w:space="0" w:color="auto"/>
            </w:tcBorders>
          </w:tcPr>
          <w:p w:rsidR="003B1FBF" w:rsidRPr="003B1FBF" w:rsidRDefault="003B1FBF" w:rsidP="003B1FBF">
            <w:pPr>
              <w:pStyle w:val="a9"/>
              <w:jc w:val="center"/>
              <w:rPr>
                <w:rFonts w:ascii="Times New Roman" w:hAnsi="Times New Roman" w:cs="Times New Roman"/>
                <w:color w:val="000000" w:themeColor="text1"/>
              </w:rPr>
            </w:pPr>
            <w:r w:rsidRPr="003B1FBF">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B1FBF" w:rsidRPr="00E068FF" w:rsidRDefault="00AA2E79" w:rsidP="007E5D79">
            <w:pPr>
              <w:pStyle w:val="a9"/>
              <w:jc w:val="center"/>
              <w:rPr>
                <w:rFonts w:ascii="Times New Roman" w:hAnsi="Times New Roman" w:cs="Times New Roman"/>
              </w:rPr>
            </w:pPr>
            <w:r w:rsidRPr="00B30044">
              <w:rPr>
                <w:rFonts w:ascii="Times New Roman" w:hAnsi="Times New Roman" w:cs="Times New Roman"/>
                <w:color w:val="000000" w:themeColor="text1"/>
                <w:lang w:val="en-US"/>
              </w:rPr>
              <w:t>&gt;</w:t>
            </w:r>
            <w:r w:rsidR="007E5D79">
              <w:rPr>
                <w:rFonts w:ascii="Times New Roman" w:hAnsi="Times New Roman" w:cs="Times New Roman"/>
                <w:color w:val="000000" w:themeColor="text1"/>
              </w:rPr>
              <w:t>80</w:t>
            </w:r>
            <w:r>
              <w:rPr>
                <w:rFonts w:ascii="Times New Roman" w:hAnsi="Times New Roman" w:cs="Times New Roman"/>
                <w:color w:val="000000" w:themeColor="text1"/>
              </w:rPr>
              <w:t>,0</w:t>
            </w:r>
          </w:p>
        </w:tc>
        <w:tc>
          <w:tcPr>
            <w:tcW w:w="1134" w:type="dxa"/>
            <w:gridSpan w:val="2"/>
            <w:tcBorders>
              <w:top w:val="single" w:sz="4" w:space="0" w:color="auto"/>
              <w:left w:val="single" w:sz="4" w:space="0" w:color="auto"/>
              <w:bottom w:val="single" w:sz="4" w:space="0" w:color="auto"/>
              <w:right w:val="single" w:sz="4" w:space="0" w:color="auto"/>
            </w:tcBorders>
          </w:tcPr>
          <w:p w:rsidR="003B1FBF" w:rsidRPr="003B1FBF" w:rsidRDefault="003B1FBF" w:rsidP="003B1FBF">
            <w:pPr>
              <w:jc w:val="center"/>
              <w:rPr>
                <w:color w:val="000000" w:themeColor="text1"/>
              </w:rPr>
            </w:pPr>
            <w:r w:rsidRPr="003B1FBF">
              <w:rPr>
                <w:rFonts w:ascii="Times New Roman" w:hAnsi="Times New Roman" w:cs="Times New Roman"/>
                <w:color w:val="000000" w:themeColor="text1"/>
              </w:rPr>
              <w:t>80</w:t>
            </w:r>
          </w:p>
        </w:tc>
        <w:tc>
          <w:tcPr>
            <w:tcW w:w="992" w:type="dxa"/>
            <w:gridSpan w:val="2"/>
            <w:tcBorders>
              <w:top w:val="single" w:sz="4" w:space="0" w:color="auto"/>
              <w:left w:val="single" w:sz="4" w:space="0" w:color="auto"/>
              <w:bottom w:val="single" w:sz="4" w:space="0" w:color="auto"/>
              <w:right w:val="single" w:sz="4" w:space="0" w:color="auto"/>
            </w:tcBorders>
          </w:tcPr>
          <w:p w:rsidR="003B1FBF" w:rsidRPr="003B1FBF" w:rsidRDefault="003B1FBF" w:rsidP="003B1FBF">
            <w:pPr>
              <w:jc w:val="center"/>
              <w:rPr>
                <w:color w:val="000000" w:themeColor="text1"/>
              </w:rPr>
            </w:pPr>
            <w:r w:rsidRPr="003B1FBF">
              <w:rPr>
                <w:rFonts w:ascii="Times New Roman" w:hAnsi="Times New Roman" w:cs="Times New Roman"/>
                <w:color w:val="000000" w:themeColor="text1"/>
              </w:rPr>
              <w:t>80</w:t>
            </w:r>
          </w:p>
        </w:tc>
        <w:tc>
          <w:tcPr>
            <w:tcW w:w="992" w:type="dxa"/>
            <w:gridSpan w:val="2"/>
            <w:tcBorders>
              <w:top w:val="single" w:sz="4" w:space="0" w:color="auto"/>
              <w:left w:val="single" w:sz="4" w:space="0" w:color="auto"/>
              <w:bottom w:val="single" w:sz="4" w:space="0" w:color="auto"/>
              <w:right w:val="single" w:sz="4" w:space="0" w:color="auto"/>
            </w:tcBorders>
          </w:tcPr>
          <w:p w:rsidR="003B1FBF" w:rsidRPr="003B1FBF" w:rsidRDefault="003B1FBF" w:rsidP="003B1FBF">
            <w:pPr>
              <w:jc w:val="center"/>
              <w:rPr>
                <w:color w:val="000000" w:themeColor="text1"/>
              </w:rPr>
            </w:pPr>
            <w:r w:rsidRPr="003B1FBF">
              <w:rPr>
                <w:rFonts w:ascii="Times New Roman" w:hAnsi="Times New Roman" w:cs="Times New Roman"/>
                <w:color w:val="000000" w:themeColor="text1"/>
              </w:rPr>
              <w:t>80</w:t>
            </w:r>
          </w:p>
        </w:tc>
        <w:tc>
          <w:tcPr>
            <w:tcW w:w="993" w:type="dxa"/>
            <w:gridSpan w:val="2"/>
            <w:tcBorders>
              <w:top w:val="single" w:sz="4" w:space="0" w:color="auto"/>
              <w:left w:val="single" w:sz="4" w:space="0" w:color="auto"/>
              <w:bottom w:val="single" w:sz="4" w:space="0" w:color="auto"/>
              <w:right w:val="single" w:sz="4" w:space="0" w:color="auto"/>
            </w:tcBorders>
          </w:tcPr>
          <w:p w:rsidR="003B1FBF" w:rsidRPr="003B1FBF" w:rsidRDefault="003B1FBF" w:rsidP="003B1FBF">
            <w:pPr>
              <w:jc w:val="center"/>
              <w:rPr>
                <w:color w:val="000000" w:themeColor="text1"/>
              </w:rPr>
            </w:pPr>
            <w:r w:rsidRPr="003B1FBF">
              <w:rPr>
                <w:rFonts w:ascii="Times New Roman" w:hAnsi="Times New Roman" w:cs="Times New Roman"/>
                <w:color w:val="000000" w:themeColor="text1"/>
              </w:rPr>
              <w:t>80</w:t>
            </w:r>
          </w:p>
        </w:tc>
        <w:tc>
          <w:tcPr>
            <w:tcW w:w="992" w:type="dxa"/>
            <w:gridSpan w:val="3"/>
            <w:tcBorders>
              <w:top w:val="single" w:sz="4" w:space="0" w:color="auto"/>
              <w:left w:val="single" w:sz="4" w:space="0" w:color="auto"/>
              <w:bottom w:val="single" w:sz="4" w:space="0" w:color="auto"/>
              <w:right w:val="single" w:sz="4" w:space="0" w:color="auto"/>
            </w:tcBorders>
          </w:tcPr>
          <w:p w:rsidR="003B1FBF" w:rsidRPr="003B1FBF" w:rsidRDefault="003B1FBF" w:rsidP="003B1FBF">
            <w:pPr>
              <w:jc w:val="center"/>
              <w:rPr>
                <w:color w:val="000000" w:themeColor="text1"/>
              </w:rPr>
            </w:pPr>
            <w:r w:rsidRPr="003B1FBF">
              <w:rPr>
                <w:rFonts w:ascii="Times New Roman" w:hAnsi="Times New Roman" w:cs="Times New Roman"/>
                <w:color w:val="000000" w:themeColor="text1"/>
              </w:rPr>
              <w:t>80</w:t>
            </w:r>
          </w:p>
        </w:tc>
        <w:tc>
          <w:tcPr>
            <w:tcW w:w="992" w:type="dxa"/>
            <w:gridSpan w:val="2"/>
            <w:tcBorders>
              <w:top w:val="single" w:sz="4" w:space="0" w:color="auto"/>
              <w:left w:val="single" w:sz="4" w:space="0" w:color="auto"/>
              <w:bottom w:val="single" w:sz="4" w:space="0" w:color="auto"/>
              <w:right w:val="single" w:sz="4" w:space="0" w:color="auto"/>
            </w:tcBorders>
          </w:tcPr>
          <w:p w:rsidR="003B1FBF" w:rsidRPr="003B1FBF" w:rsidRDefault="003B1FBF" w:rsidP="003B1FBF">
            <w:pPr>
              <w:jc w:val="center"/>
              <w:rPr>
                <w:color w:val="000000" w:themeColor="text1"/>
              </w:rPr>
            </w:pPr>
            <w:r w:rsidRPr="003B1FBF">
              <w:rPr>
                <w:rFonts w:ascii="Times New Roman" w:hAnsi="Times New Roman" w:cs="Times New Roman"/>
                <w:color w:val="000000" w:themeColor="text1"/>
              </w:rPr>
              <w:t>80</w:t>
            </w:r>
          </w:p>
        </w:tc>
        <w:tc>
          <w:tcPr>
            <w:tcW w:w="1070" w:type="dxa"/>
            <w:gridSpan w:val="2"/>
            <w:tcBorders>
              <w:top w:val="single" w:sz="4" w:space="0" w:color="auto"/>
              <w:left w:val="single" w:sz="4" w:space="0" w:color="auto"/>
              <w:bottom w:val="single" w:sz="4" w:space="0" w:color="auto"/>
            </w:tcBorders>
          </w:tcPr>
          <w:p w:rsidR="003B1FBF" w:rsidRPr="003B1FBF" w:rsidRDefault="003B1FBF" w:rsidP="003B1FBF">
            <w:pPr>
              <w:jc w:val="center"/>
              <w:rPr>
                <w:color w:val="000000" w:themeColor="text1"/>
              </w:rPr>
            </w:pPr>
            <w:r w:rsidRPr="003B1FBF">
              <w:rPr>
                <w:rFonts w:ascii="Times New Roman" w:hAnsi="Times New Roman" w:cs="Times New Roman"/>
                <w:color w:val="000000" w:themeColor="text1"/>
              </w:rPr>
              <w:t>80</w:t>
            </w:r>
          </w:p>
        </w:tc>
        <w:tc>
          <w:tcPr>
            <w:tcW w:w="1078" w:type="dxa"/>
            <w:gridSpan w:val="3"/>
            <w:tcBorders>
              <w:top w:val="single" w:sz="4" w:space="0" w:color="auto"/>
              <w:left w:val="single" w:sz="4" w:space="0" w:color="auto"/>
              <w:bottom w:val="single" w:sz="4" w:space="0" w:color="auto"/>
            </w:tcBorders>
          </w:tcPr>
          <w:p w:rsidR="003B1FBF" w:rsidRPr="003B1FBF" w:rsidRDefault="003B1FBF" w:rsidP="003B1FBF">
            <w:pPr>
              <w:jc w:val="center"/>
              <w:rPr>
                <w:color w:val="000000" w:themeColor="text1"/>
              </w:rPr>
            </w:pPr>
            <w:r w:rsidRPr="003B1FBF">
              <w:rPr>
                <w:rFonts w:ascii="Times New Roman" w:hAnsi="Times New Roman" w:cs="Times New Roman"/>
                <w:color w:val="000000" w:themeColor="text1"/>
              </w:rPr>
              <w:t>80</w:t>
            </w:r>
          </w:p>
        </w:tc>
        <w:tc>
          <w:tcPr>
            <w:tcW w:w="1073" w:type="dxa"/>
            <w:tcBorders>
              <w:top w:val="single" w:sz="4" w:space="0" w:color="auto"/>
              <w:left w:val="single" w:sz="4" w:space="0" w:color="auto"/>
              <w:bottom w:val="single" w:sz="4" w:space="0" w:color="auto"/>
            </w:tcBorders>
          </w:tcPr>
          <w:p w:rsidR="003B1FBF" w:rsidRPr="00E068FF" w:rsidRDefault="0073670A" w:rsidP="0061290F">
            <w:pPr>
              <w:jc w:val="center"/>
              <w:rPr>
                <w:highlight w:val="red"/>
              </w:rPr>
            </w:pPr>
            <w:r w:rsidRPr="00664F0B">
              <w:t>-</w:t>
            </w:r>
          </w:p>
        </w:tc>
      </w:tr>
    </w:tbl>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B83D19" w:rsidRDefault="00B83D19" w:rsidP="00474F48">
      <w:pPr>
        <w:spacing w:after="0" w:line="240" w:lineRule="auto"/>
        <w:jc w:val="center"/>
        <w:rPr>
          <w:rFonts w:ascii="Times New Roman" w:hAnsi="Times New Roman" w:cs="Times New Roman"/>
          <w:b/>
          <w:sz w:val="24"/>
          <w:szCs w:val="24"/>
        </w:rPr>
      </w:pPr>
    </w:p>
    <w:p w:rsidR="00B83D19" w:rsidRDefault="00B83D19" w:rsidP="00474F48">
      <w:pPr>
        <w:spacing w:after="0" w:line="240" w:lineRule="auto"/>
        <w:jc w:val="center"/>
        <w:rPr>
          <w:rFonts w:ascii="Times New Roman" w:hAnsi="Times New Roman" w:cs="Times New Roman"/>
          <w:b/>
          <w:sz w:val="24"/>
          <w:szCs w:val="24"/>
        </w:rPr>
      </w:pPr>
    </w:p>
    <w:p w:rsidR="009D2718" w:rsidRPr="00664F0B" w:rsidRDefault="0073670A" w:rsidP="00474F48">
      <w:pPr>
        <w:spacing w:after="0" w:line="240" w:lineRule="auto"/>
        <w:jc w:val="center"/>
        <w:rPr>
          <w:rFonts w:ascii="Times New Roman" w:hAnsi="Times New Roman" w:cs="Times New Roman"/>
          <w:b/>
          <w:sz w:val="24"/>
          <w:szCs w:val="24"/>
        </w:rPr>
      </w:pPr>
      <w:r w:rsidRPr="00664F0B">
        <w:rPr>
          <w:rFonts w:ascii="Times New Roman" w:hAnsi="Times New Roman" w:cs="Times New Roman"/>
          <w:b/>
          <w:sz w:val="24"/>
          <w:szCs w:val="24"/>
        </w:rPr>
        <w:lastRenderedPageBreak/>
        <w:t xml:space="preserve">Раздел </w:t>
      </w:r>
      <w:r w:rsidRPr="00664F0B">
        <w:rPr>
          <w:rFonts w:ascii="Times New Roman" w:hAnsi="Times New Roman" w:cs="Times New Roman"/>
          <w:b/>
          <w:sz w:val="24"/>
          <w:szCs w:val="24"/>
          <w:lang w:val="en-US"/>
        </w:rPr>
        <w:t>V</w:t>
      </w:r>
      <w:r w:rsidRPr="00664F0B">
        <w:rPr>
          <w:rFonts w:ascii="Times New Roman" w:hAnsi="Times New Roman" w:cs="Times New Roman"/>
          <w:b/>
          <w:sz w:val="24"/>
          <w:szCs w:val="24"/>
        </w:rPr>
        <w:t>. Сроки реализации муниципальной программы</w:t>
      </w:r>
    </w:p>
    <w:p w:rsidR="0073670A" w:rsidRPr="0073670A" w:rsidRDefault="0073670A" w:rsidP="0073670A">
      <w:pPr>
        <w:spacing w:after="0" w:line="240" w:lineRule="auto"/>
        <w:jc w:val="both"/>
        <w:rPr>
          <w:rFonts w:ascii="Times New Roman" w:hAnsi="Times New Roman" w:cs="Times New Roman"/>
          <w:sz w:val="24"/>
          <w:szCs w:val="24"/>
        </w:rPr>
      </w:pPr>
      <w:r w:rsidRPr="00664F0B">
        <w:rPr>
          <w:rFonts w:ascii="Times New Roman" w:hAnsi="Times New Roman" w:cs="Times New Roman"/>
          <w:sz w:val="24"/>
          <w:szCs w:val="24"/>
        </w:rPr>
        <w:t>Муниципальная программа разработана на период с 2024 года до 2030 год.</w:t>
      </w:r>
      <w:r w:rsidRPr="0073670A">
        <w:rPr>
          <w:rFonts w:ascii="Times New Roman" w:hAnsi="Times New Roman" w:cs="Times New Roman"/>
          <w:sz w:val="24"/>
          <w:szCs w:val="24"/>
        </w:rPr>
        <w:t xml:space="preserve"> </w:t>
      </w:r>
    </w:p>
    <w:p w:rsidR="00BC291B" w:rsidRDefault="006F6845" w:rsidP="00474F48">
      <w:pPr>
        <w:spacing w:after="0" w:line="240" w:lineRule="auto"/>
        <w:jc w:val="center"/>
        <w:rPr>
          <w:rFonts w:ascii="Times New Roman" w:hAnsi="Times New Roman" w:cs="Times New Roman"/>
          <w:b/>
          <w:sz w:val="24"/>
          <w:szCs w:val="24"/>
        </w:rPr>
      </w:pPr>
      <w:r w:rsidRPr="00474F48">
        <w:rPr>
          <w:rFonts w:ascii="Times New Roman" w:hAnsi="Times New Roman" w:cs="Times New Roman"/>
          <w:b/>
          <w:sz w:val="24"/>
          <w:szCs w:val="24"/>
        </w:rPr>
        <w:t xml:space="preserve">Раздел </w:t>
      </w:r>
      <w:r w:rsidRPr="00474F48">
        <w:rPr>
          <w:rFonts w:ascii="Times New Roman" w:hAnsi="Times New Roman" w:cs="Times New Roman"/>
          <w:b/>
          <w:sz w:val="24"/>
          <w:szCs w:val="24"/>
          <w:lang w:val="en-US"/>
        </w:rPr>
        <w:t>V</w:t>
      </w:r>
      <w:r w:rsidR="0073670A">
        <w:rPr>
          <w:rFonts w:ascii="Times New Roman" w:hAnsi="Times New Roman" w:cs="Times New Roman"/>
          <w:b/>
          <w:sz w:val="24"/>
          <w:szCs w:val="24"/>
          <w:lang w:val="en-US"/>
        </w:rPr>
        <w:t>I</w:t>
      </w:r>
      <w:r w:rsidRPr="00474F48">
        <w:rPr>
          <w:rFonts w:ascii="Times New Roman" w:hAnsi="Times New Roman" w:cs="Times New Roman"/>
          <w:b/>
          <w:sz w:val="24"/>
          <w:szCs w:val="24"/>
        </w:rPr>
        <w:t>.</w:t>
      </w:r>
      <w:r w:rsidR="0073670A">
        <w:rPr>
          <w:rFonts w:ascii="Times New Roman" w:hAnsi="Times New Roman" w:cs="Times New Roman"/>
          <w:b/>
          <w:sz w:val="24"/>
          <w:szCs w:val="24"/>
        </w:rPr>
        <w:t xml:space="preserve"> </w:t>
      </w:r>
      <w:r w:rsidR="00BC291B">
        <w:rPr>
          <w:rFonts w:ascii="Times New Roman" w:hAnsi="Times New Roman" w:cs="Times New Roman"/>
          <w:b/>
          <w:sz w:val="24"/>
          <w:szCs w:val="24"/>
        </w:rPr>
        <w:t>ПЕРЕЧЕНЬ МЕРОПРИЯТИЙ И РЕСУРСНОЕ ОБЕСПЕЧЕНИЕ МУНИЦИПАЛЬНОЙ ПРО</w:t>
      </w:r>
      <w:r w:rsidR="00DD697A">
        <w:rPr>
          <w:rFonts w:ascii="Times New Roman" w:hAnsi="Times New Roman" w:cs="Times New Roman"/>
          <w:b/>
          <w:sz w:val="24"/>
          <w:szCs w:val="24"/>
        </w:rPr>
        <w:t>Г</w:t>
      </w:r>
      <w:r w:rsidR="00BC291B">
        <w:rPr>
          <w:rFonts w:ascii="Times New Roman" w:hAnsi="Times New Roman" w:cs="Times New Roman"/>
          <w:b/>
          <w:sz w:val="24"/>
          <w:szCs w:val="24"/>
        </w:rPr>
        <w:t xml:space="preserve">РАММЫ </w:t>
      </w: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
        <w:gridCol w:w="567"/>
        <w:gridCol w:w="2836"/>
        <w:gridCol w:w="1984"/>
        <w:gridCol w:w="1134"/>
        <w:gridCol w:w="708"/>
        <w:gridCol w:w="851"/>
        <w:gridCol w:w="851"/>
        <w:gridCol w:w="141"/>
        <w:gridCol w:w="708"/>
        <w:gridCol w:w="710"/>
        <w:gridCol w:w="709"/>
        <w:gridCol w:w="709"/>
        <w:gridCol w:w="709"/>
        <w:gridCol w:w="709"/>
        <w:gridCol w:w="709"/>
        <w:gridCol w:w="850"/>
      </w:tblGrid>
      <w:tr w:rsidR="009D0A9A" w:rsidRPr="0061290F" w:rsidTr="0028663F">
        <w:tc>
          <w:tcPr>
            <w:tcW w:w="424" w:type="dxa"/>
            <w:vMerge w:val="restart"/>
            <w:tcBorders>
              <w:top w:val="single" w:sz="4" w:space="0" w:color="auto"/>
              <w:bottom w:val="single" w:sz="4" w:space="0" w:color="auto"/>
              <w:right w:val="single" w:sz="4" w:space="0" w:color="auto"/>
            </w:tcBorders>
          </w:tcPr>
          <w:p w:rsidR="009D0A9A" w:rsidRPr="0061290F" w:rsidRDefault="009D0A9A" w:rsidP="00BC291B">
            <w:pPr>
              <w:pStyle w:val="a9"/>
              <w:jc w:val="center"/>
              <w:rPr>
                <w:rFonts w:ascii="Times New Roman" w:hAnsi="Times New Roman" w:cs="Times New Roman"/>
                <w:sz w:val="22"/>
                <w:szCs w:val="22"/>
              </w:rPr>
            </w:pPr>
            <w:r w:rsidRPr="0061290F">
              <w:rPr>
                <w:rFonts w:ascii="Times New Roman" w:hAnsi="Times New Roman" w:cs="Times New Roman"/>
                <w:sz w:val="22"/>
                <w:szCs w:val="22"/>
              </w:rPr>
              <w:t xml:space="preserve">N </w:t>
            </w:r>
            <w:proofErr w:type="gramStart"/>
            <w:r w:rsidRPr="0061290F">
              <w:rPr>
                <w:rFonts w:ascii="Times New Roman" w:hAnsi="Times New Roman" w:cs="Times New Roman"/>
                <w:sz w:val="22"/>
                <w:szCs w:val="22"/>
              </w:rPr>
              <w:t>п</w:t>
            </w:r>
            <w:proofErr w:type="gramEnd"/>
            <w:r w:rsidRPr="0061290F">
              <w:rPr>
                <w:rFonts w:ascii="Times New Roman" w:hAnsi="Times New Roman" w:cs="Times New Roman"/>
                <w:sz w:val="22"/>
                <w:szCs w:val="22"/>
              </w:rPr>
              <w:t>/п</w:t>
            </w:r>
          </w:p>
        </w:tc>
        <w:tc>
          <w:tcPr>
            <w:tcW w:w="567" w:type="dxa"/>
            <w:vMerge w:val="restart"/>
            <w:tcBorders>
              <w:top w:val="single" w:sz="4" w:space="0" w:color="auto"/>
              <w:bottom w:val="single" w:sz="4" w:space="0" w:color="auto"/>
              <w:right w:val="single" w:sz="4" w:space="0" w:color="auto"/>
            </w:tcBorders>
          </w:tcPr>
          <w:p w:rsidR="009D0A9A" w:rsidRPr="0061290F" w:rsidRDefault="009D0A9A" w:rsidP="00BC291B">
            <w:pPr>
              <w:pStyle w:val="a9"/>
              <w:jc w:val="center"/>
              <w:rPr>
                <w:rFonts w:ascii="Times New Roman" w:hAnsi="Times New Roman" w:cs="Times New Roman"/>
                <w:sz w:val="22"/>
                <w:szCs w:val="22"/>
              </w:rPr>
            </w:pPr>
            <w:r w:rsidRPr="0061290F">
              <w:rPr>
                <w:rFonts w:ascii="Times New Roman" w:hAnsi="Times New Roman" w:cs="Times New Roman"/>
                <w:sz w:val="22"/>
                <w:szCs w:val="22"/>
              </w:rPr>
              <w:t>Статус</w:t>
            </w:r>
          </w:p>
        </w:tc>
        <w:tc>
          <w:tcPr>
            <w:tcW w:w="2836" w:type="dxa"/>
            <w:vMerge w:val="restart"/>
            <w:tcBorders>
              <w:top w:val="single" w:sz="4" w:space="0" w:color="auto"/>
              <w:left w:val="single" w:sz="4" w:space="0" w:color="auto"/>
              <w:bottom w:val="single" w:sz="4" w:space="0" w:color="auto"/>
              <w:right w:val="single" w:sz="4" w:space="0" w:color="auto"/>
            </w:tcBorders>
          </w:tcPr>
          <w:p w:rsidR="009D0A9A" w:rsidRPr="0061290F" w:rsidRDefault="009D0A9A" w:rsidP="00525ADD">
            <w:pPr>
              <w:pStyle w:val="a9"/>
              <w:jc w:val="center"/>
              <w:rPr>
                <w:rFonts w:ascii="Times New Roman" w:hAnsi="Times New Roman" w:cs="Times New Roman"/>
                <w:sz w:val="22"/>
                <w:szCs w:val="22"/>
              </w:rPr>
            </w:pPr>
            <w:r w:rsidRPr="0061290F">
              <w:rPr>
                <w:rFonts w:ascii="Times New Roman" w:hAnsi="Times New Roman" w:cs="Times New Roman"/>
                <w:sz w:val="22"/>
                <w:szCs w:val="22"/>
              </w:rPr>
              <w:t>Наименование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9D0A9A" w:rsidRPr="0061290F" w:rsidRDefault="009D0A9A" w:rsidP="00BC291B">
            <w:pPr>
              <w:pStyle w:val="a9"/>
              <w:jc w:val="center"/>
              <w:rPr>
                <w:rFonts w:ascii="Times New Roman" w:hAnsi="Times New Roman" w:cs="Times New Roman"/>
                <w:sz w:val="22"/>
                <w:szCs w:val="22"/>
              </w:rPr>
            </w:pPr>
            <w:r w:rsidRPr="0061290F">
              <w:rPr>
                <w:rFonts w:ascii="Times New Roman" w:hAnsi="Times New Roman" w:cs="Times New Roman"/>
                <w:sz w:val="22"/>
                <w:szCs w:val="22"/>
              </w:rPr>
              <w:t>Ответственный исполнитель (соисполнитель)</w:t>
            </w:r>
          </w:p>
          <w:p w:rsidR="009D0A9A" w:rsidRPr="0061290F" w:rsidRDefault="009D0A9A" w:rsidP="00BC291B">
            <w:pPr>
              <w:pStyle w:val="a9"/>
              <w:jc w:val="center"/>
              <w:rPr>
                <w:rFonts w:ascii="Times New Roman" w:hAnsi="Times New Roman" w:cs="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D0A9A" w:rsidRPr="0061290F" w:rsidRDefault="009D0A9A" w:rsidP="00BC291B">
            <w:pPr>
              <w:pStyle w:val="a9"/>
              <w:jc w:val="center"/>
              <w:rPr>
                <w:rFonts w:ascii="Times New Roman" w:hAnsi="Times New Roman" w:cs="Times New Roman"/>
                <w:sz w:val="22"/>
                <w:szCs w:val="22"/>
              </w:rPr>
            </w:pPr>
            <w:r w:rsidRPr="0061290F">
              <w:rPr>
                <w:rFonts w:ascii="Times New Roman" w:hAnsi="Times New Roman" w:cs="Times New Roman"/>
                <w:sz w:val="22"/>
                <w:szCs w:val="22"/>
              </w:rPr>
              <w:t xml:space="preserve">Ожидаемый социально-экономический эффект </w:t>
            </w:r>
          </w:p>
        </w:tc>
        <w:tc>
          <w:tcPr>
            <w:tcW w:w="1559" w:type="dxa"/>
            <w:gridSpan w:val="2"/>
            <w:tcBorders>
              <w:top w:val="single" w:sz="4" w:space="0" w:color="auto"/>
              <w:left w:val="single" w:sz="4" w:space="0" w:color="auto"/>
              <w:bottom w:val="single" w:sz="4" w:space="0" w:color="auto"/>
              <w:right w:val="single" w:sz="4" w:space="0" w:color="auto"/>
            </w:tcBorders>
          </w:tcPr>
          <w:p w:rsidR="009D0A9A" w:rsidRPr="0061290F" w:rsidRDefault="009D0A9A" w:rsidP="00BC291B">
            <w:pPr>
              <w:pStyle w:val="a9"/>
              <w:jc w:val="center"/>
              <w:rPr>
                <w:rFonts w:ascii="Times New Roman" w:hAnsi="Times New Roman" w:cs="Times New Roman"/>
                <w:sz w:val="22"/>
                <w:szCs w:val="22"/>
              </w:rPr>
            </w:pPr>
            <w:r w:rsidRPr="0061290F">
              <w:rPr>
                <w:rFonts w:ascii="Times New Roman" w:hAnsi="Times New Roman" w:cs="Times New Roman"/>
                <w:sz w:val="22"/>
                <w:szCs w:val="22"/>
              </w:rPr>
              <w:t>Срок</w:t>
            </w:r>
          </w:p>
        </w:tc>
        <w:tc>
          <w:tcPr>
            <w:tcW w:w="992" w:type="dxa"/>
            <w:gridSpan w:val="2"/>
            <w:vMerge w:val="restart"/>
            <w:tcBorders>
              <w:top w:val="single" w:sz="4" w:space="0" w:color="auto"/>
              <w:left w:val="single" w:sz="4" w:space="0" w:color="auto"/>
              <w:right w:val="single" w:sz="4" w:space="0" w:color="auto"/>
            </w:tcBorders>
          </w:tcPr>
          <w:p w:rsidR="009D0A9A" w:rsidRPr="0061290F" w:rsidRDefault="009D0A9A" w:rsidP="00BC291B">
            <w:pPr>
              <w:pStyle w:val="a9"/>
              <w:jc w:val="center"/>
              <w:rPr>
                <w:rFonts w:ascii="Times New Roman" w:hAnsi="Times New Roman" w:cs="Times New Roman"/>
                <w:sz w:val="22"/>
                <w:szCs w:val="22"/>
              </w:rPr>
            </w:pPr>
            <w:r w:rsidRPr="0061290F">
              <w:rPr>
                <w:rFonts w:ascii="Times New Roman" w:hAnsi="Times New Roman" w:cs="Times New Roman"/>
                <w:sz w:val="22"/>
                <w:szCs w:val="22"/>
              </w:rPr>
              <w:t>Источники финансирования</w:t>
            </w:r>
          </w:p>
        </w:tc>
        <w:tc>
          <w:tcPr>
            <w:tcW w:w="5813" w:type="dxa"/>
            <w:gridSpan w:val="8"/>
            <w:tcBorders>
              <w:top w:val="single" w:sz="4" w:space="0" w:color="auto"/>
              <w:left w:val="single" w:sz="4" w:space="0" w:color="auto"/>
              <w:bottom w:val="single" w:sz="4" w:space="0" w:color="auto"/>
            </w:tcBorders>
          </w:tcPr>
          <w:p w:rsidR="009D0A9A" w:rsidRPr="0061290F" w:rsidRDefault="009D0A9A" w:rsidP="00BC291B">
            <w:pPr>
              <w:pStyle w:val="a9"/>
              <w:jc w:val="center"/>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Финансовые показатели, руб.</w:t>
            </w:r>
          </w:p>
        </w:tc>
      </w:tr>
      <w:tr w:rsidR="009D0A9A" w:rsidRPr="0061290F" w:rsidTr="0028663F">
        <w:tc>
          <w:tcPr>
            <w:tcW w:w="424" w:type="dxa"/>
            <w:vMerge/>
            <w:tcBorders>
              <w:top w:val="single" w:sz="4" w:space="0" w:color="auto"/>
              <w:bottom w:val="single" w:sz="4" w:space="0" w:color="auto"/>
              <w:right w:val="single" w:sz="4" w:space="0" w:color="auto"/>
            </w:tcBorders>
          </w:tcPr>
          <w:p w:rsidR="009D0A9A" w:rsidRPr="0061290F" w:rsidRDefault="009D0A9A" w:rsidP="00BC291B">
            <w:pPr>
              <w:pStyle w:val="a9"/>
              <w:jc w:val="center"/>
              <w:rPr>
                <w:rFonts w:ascii="Times New Roman" w:hAnsi="Times New Roman" w:cs="Times New Roman"/>
                <w:sz w:val="22"/>
                <w:szCs w:val="22"/>
              </w:rPr>
            </w:pPr>
          </w:p>
        </w:tc>
        <w:tc>
          <w:tcPr>
            <w:tcW w:w="567" w:type="dxa"/>
            <w:vMerge/>
            <w:tcBorders>
              <w:top w:val="single" w:sz="4" w:space="0" w:color="auto"/>
              <w:bottom w:val="single" w:sz="4" w:space="0" w:color="auto"/>
              <w:right w:val="single" w:sz="4" w:space="0" w:color="auto"/>
            </w:tcBorders>
          </w:tcPr>
          <w:p w:rsidR="009D0A9A" w:rsidRPr="0061290F" w:rsidRDefault="009D0A9A" w:rsidP="00BC291B">
            <w:pPr>
              <w:pStyle w:val="a9"/>
              <w:jc w:val="center"/>
              <w:rPr>
                <w:rFonts w:ascii="Times New Roman" w:hAnsi="Times New Roman" w:cs="Times New Roman"/>
                <w:sz w:val="22"/>
                <w:szCs w:val="22"/>
              </w:rPr>
            </w:pPr>
          </w:p>
        </w:tc>
        <w:tc>
          <w:tcPr>
            <w:tcW w:w="2836" w:type="dxa"/>
            <w:vMerge/>
            <w:tcBorders>
              <w:top w:val="single" w:sz="4" w:space="0" w:color="auto"/>
              <w:left w:val="single" w:sz="4" w:space="0" w:color="auto"/>
              <w:bottom w:val="single" w:sz="4" w:space="0" w:color="auto"/>
              <w:right w:val="single" w:sz="4" w:space="0" w:color="auto"/>
            </w:tcBorders>
          </w:tcPr>
          <w:p w:rsidR="009D0A9A" w:rsidRPr="0061290F" w:rsidRDefault="009D0A9A" w:rsidP="00BC291B">
            <w:pPr>
              <w:pStyle w:val="a9"/>
              <w:jc w:val="center"/>
              <w:rPr>
                <w:rFonts w:ascii="Times New Roman" w:hAnsi="Times New Roman" w:cs="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9D0A9A" w:rsidRPr="0061290F" w:rsidRDefault="009D0A9A" w:rsidP="00BC291B">
            <w:pPr>
              <w:pStyle w:val="a9"/>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9D0A9A" w:rsidRPr="0061290F" w:rsidRDefault="009D0A9A" w:rsidP="00BC291B">
            <w:pPr>
              <w:pStyle w:val="a9"/>
              <w:jc w:val="cente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9D0A9A" w:rsidRPr="0061290F" w:rsidRDefault="009D0A9A" w:rsidP="00BC291B">
            <w:pPr>
              <w:pStyle w:val="a9"/>
              <w:jc w:val="center"/>
              <w:rPr>
                <w:rFonts w:ascii="Times New Roman" w:hAnsi="Times New Roman" w:cs="Times New Roman"/>
                <w:sz w:val="22"/>
                <w:szCs w:val="22"/>
              </w:rPr>
            </w:pPr>
            <w:r w:rsidRPr="0061290F">
              <w:rPr>
                <w:rFonts w:ascii="Times New Roman" w:hAnsi="Times New Roman" w:cs="Times New Roman"/>
                <w:sz w:val="22"/>
                <w:szCs w:val="22"/>
              </w:rPr>
              <w:t>Начала реализации</w:t>
            </w:r>
          </w:p>
        </w:tc>
        <w:tc>
          <w:tcPr>
            <w:tcW w:w="851" w:type="dxa"/>
            <w:tcBorders>
              <w:top w:val="single" w:sz="4" w:space="0" w:color="auto"/>
              <w:left w:val="single" w:sz="4" w:space="0" w:color="auto"/>
              <w:bottom w:val="single" w:sz="4" w:space="0" w:color="auto"/>
              <w:right w:val="single" w:sz="4" w:space="0" w:color="auto"/>
            </w:tcBorders>
          </w:tcPr>
          <w:p w:rsidR="009D0A9A" w:rsidRPr="0061290F" w:rsidRDefault="009D0A9A" w:rsidP="00BC291B">
            <w:pPr>
              <w:pStyle w:val="a9"/>
              <w:jc w:val="center"/>
              <w:rPr>
                <w:rFonts w:ascii="Times New Roman" w:hAnsi="Times New Roman" w:cs="Times New Roman"/>
                <w:sz w:val="22"/>
                <w:szCs w:val="22"/>
              </w:rPr>
            </w:pPr>
            <w:r w:rsidRPr="0061290F">
              <w:rPr>
                <w:rFonts w:ascii="Times New Roman" w:hAnsi="Times New Roman" w:cs="Times New Roman"/>
                <w:sz w:val="22"/>
                <w:szCs w:val="22"/>
              </w:rPr>
              <w:t>Окончание реализации</w:t>
            </w:r>
          </w:p>
        </w:tc>
        <w:tc>
          <w:tcPr>
            <w:tcW w:w="992" w:type="dxa"/>
            <w:gridSpan w:val="2"/>
            <w:vMerge/>
            <w:tcBorders>
              <w:left w:val="single" w:sz="4" w:space="0" w:color="auto"/>
              <w:bottom w:val="single" w:sz="4" w:space="0" w:color="auto"/>
              <w:right w:val="single" w:sz="4" w:space="0" w:color="auto"/>
            </w:tcBorders>
          </w:tcPr>
          <w:p w:rsidR="009D0A9A" w:rsidRPr="0061290F" w:rsidRDefault="009D0A9A" w:rsidP="00BC291B">
            <w:pPr>
              <w:pStyle w:val="a9"/>
              <w:jc w:val="cente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22"/>
                <w:szCs w:val="22"/>
              </w:rPr>
            </w:pPr>
            <w:r w:rsidRPr="0061290F">
              <w:rPr>
                <w:rFonts w:ascii="Times New Roman" w:hAnsi="Times New Roman" w:cs="Times New Roman"/>
                <w:sz w:val="22"/>
                <w:szCs w:val="22"/>
              </w:rPr>
              <w:t>2024</w:t>
            </w:r>
          </w:p>
        </w:tc>
        <w:tc>
          <w:tcPr>
            <w:tcW w:w="710"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22"/>
                <w:szCs w:val="22"/>
              </w:rPr>
            </w:pPr>
            <w:r w:rsidRPr="0061290F">
              <w:rPr>
                <w:rFonts w:ascii="Times New Roman" w:hAnsi="Times New Roman" w:cs="Times New Roman"/>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22"/>
                <w:szCs w:val="22"/>
              </w:rPr>
            </w:pPr>
            <w:r w:rsidRPr="0061290F">
              <w:rPr>
                <w:rFonts w:ascii="Times New Roman" w:hAnsi="Times New Roman" w:cs="Times New Roman"/>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22"/>
                <w:szCs w:val="22"/>
              </w:rPr>
            </w:pPr>
            <w:r w:rsidRPr="0061290F">
              <w:rPr>
                <w:rFonts w:ascii="Times New Roman" w:hAnsi="Times New Roman" w:cs="Times New Roman"/>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22"/>
                <w:szCs w:val="22"/>
              </w:rPr>
            </w:pPr>
            <w:r w:rsidRPr="0061290F">
              <w:rPr>
                <w:rFonts w:ascii="Times New Roman" w:hAnsi="Times New Roman" w:cs="Times New Roman"/>
                <w:sz w:val="22"/>
                <w:szCs w:val="22"/>
              </w:rPr>
              <w:t>2028</w:t>
            </w:r>
          </w:p>
        </w:tc>
        <w:tc>
          <w:tcPr>
            <w:tcW w:w="709"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22"/>
                <w:szCs w:val="22"/>
              </w:rPr>
            </w:pPr>
            <w:r w:rsidRPr="0061290F">
              <w:rPr>
                <w:rFonts w:ascii="Times New Roman" w:hAnsi="Times New Roman" w:cs="Times New Roman"/>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22"/>
                <w:szCs w:val="22"/>
              </w:rPr>
            </w:pPr>
            <w:r w:rsidRPr="0061290F">
              <w:rPr>
                <w:rFonts w:ascii="Times New Roman" w:hAnsi="Times New Roman" w:cs="Times New Roman"/>
                <w:sz w:val="22"/>
                <w:szCs w:val="22"/>
              </w:rPr>
              <w:t>2030</w:t>
            </w:r>
          </w:p>
        </w:tc>
        <w:tc>
          <w:tcPr>
            <w:tcW w:w="850" w:type="dxa"/>
            <w:tcBorders>
              <w:top w:val="single" w:sz="4" w:space="0" w:color="auto"/>
              <w:left w:val="single" w:sz="4" w:space="0" w:color="auto"/>
              <w:bottom w:val="single" w:sz="4" w:space="0" w:color="auto"/>
            </w:tcBorders>
          </w:tcPr>
          <w:p w:rsidR="009D0A9A" w:rsidRPr="0061290F" w:rsidRDefault="009D0A9A" w:rsidP="00BC291B">
            <w:pPr>
              <w:pStyle w:val="a9"/>
              <w:jc w:val="center"/>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Итого</w:t>
            </w:r>
          </w:p>
        </w:tc>
      </w:tr>
      <w:tr w:rsidR="009D0A9A" w:rsidRPr="0061290F" w:rsidTr="0028663F">
        <w:tc>
          <w:tcPr>
            <w:tcW w:w="424" w:type="dxa"/>
            <w:tcBorders>
              <w:top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14"/>
                <w:szCs w:val="14"/>
              </w:rPr>
            </w:pPr>
            <w:r w:rsidRPr="0061290F">
              <w:rPr>
                <w:rFonts w:ascii="Times New Roman" w:hAnsi="Times New Roman" w:cs="Times New Roman"/>
                <w:sz w:val="14"/>
                <w:szCs w:val="14"/>
              </w:rPr>
              <w:t>1</w:t>
            </w:r>
          </w:p>
        </w:tc>
        <w:tc>
          <w:tcPr>
            <w:tcW w:w="567" w:type="dxa"/>
            <w:tcBorders>
              <w:top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14"/>
                <w:szCs w:val="14"/>
              </w:rPr>
            </w:pPr>
            <w:r w:rsidRPr="0061290F">
              <w:rPr>
                <w:rFonts w:ascii="Times New Roman" w:hAnsi="Times New Roman" w:cs="Times New Roman"/>
                <w:sz w:val="14"/>
                <w:szCs w:val="14"/>
              </w:rPr>
              <w:t>2</w:t>
            </w:r>
          </w:p>
        </w:tc>
        <w:tc>
          <w:tcPr>
            <w:tcW w:w="2836"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14"/>
                <w:szCs w:val="14"/>
              </w:rPr>
            </w:pPr>
            <w:r w:rsidRPr="0061290F">
              <w:rPr>
                <w:rFonts w:ascii="Times New Roman" w:hAnsi="Times New Roman" w:cs="Times New Roman"/>
                <w:sz w:val="14"/>
                <w:szCs w:val="14"/>
              </w:rPr>
              <w:t>3</w:t>
            </w:r>
          </w:p>
        </w:tc>
        <w:tc>
          <w:tcPr>
            <w:tcW w:w="1984"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14"/>
                <w:szCs w:val="14"/>
              </w:rPr>
            </w:pPr>
            <w:r w:rsidRPr="0061290F">
              <w:rPr>
                <w:rFonts w:ascii="Times New Roman" w:hAnsi="Times New Roman" w:cs="Times New Roman"/>
                <w:sz w:val="14"/>
                <w:szCs w:val="14"/>
              </w:rPr>
              <w:t>4</w:t>
            </w:r>
          </w:p>
        </w:tc>
        <w:tc>
          <w:tcPr>
            <w:tcW w:w="1134"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14"/>
                <w:szCs w:val="14"/>
              </w:rPr>
            </w:pPr>
            <w:r w:rsidRPr="0061290F">
              <w:rPr>
                <w:rFonts w:ascii="Times New Roman" w:hAnsi="Times New Roman" w:cs="Times New Roman"/>
                <w:sz w:val="14"/>
                <w:szCs w:val="14"/>
              </w:rPr>
              <w:t>5</w:t>
            </w:r>
          </w:p>
        </w:tc>
        <w:tc>
          <w:tcPr>
            <w:tcW w:w="708"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14"/>
                <w:szCs w:val="14"/>
              </w:rPr>
            </w:pPr>
            <w:r w:rsidRPr="0061290F">
              <w:rPr>
                <w:rFonts w:ascii="Times New Roman" w:hAnsi="Times New Roman" w:cs="Times New Roman"/>
                <w:sz w:val="14"/>
                <w:szCs w:val="14"/>
              </w:rPr>
              <w:t>6</w:t>
            </w:r>
          </w:p>
        </w:tc>
        <w:tc>
          <w:tcPr>
            <w:tcW w:w="851"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14"/>
                <w:szCs w:val="14"/>
              </w:rPr>
            </w:pPr>
            <w:r w:rsidRPr="0061290F">
              <w:rPr>
                <w:rFonts w:ascii="Times New Roman" w:hAnsi="Times New Roman" w:cs="Times New Roman"/>
                <w:sz w:val="14"/>
                <w:szCs w:val="14"/>
              </w:rPr>
              <w:t>7</w:t>
            </w:r>
          </w:p>
        </w:tc>
        <w:tc>
          <w:tcPr>
            <w:tcW w:w="992" w:type="dxa"/>
            <w:gridSpan w:val="2"/>
            <w:tcBorders>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14"/>
                <w:szCs w:val="14"/>
              </w:rPr>
            </w:pPr>
            <w:r w:rsidRPr="0061290F">
              <w:rPr>
                <w:rFonts w:ascii="Times New Roman" w:hAnsi="Times New Roman" w:cs="Times New Roman"/>
                <w:sz w:val="14"/>
                <w:szCs w:val="14"/>
              </w:rPr>
              <w:t>8</w:t>
            </w:r>
          </w:p>
        </w:tc>
        <w:tc>
          <w:tcPr>
            <w:tcW w:w="708"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14"/>
                <w:szCs w:val="14"/>
              </w:rPr>
            </w:pPr>
            <w:r w:rsidRPr="0061290F">
              <w:rPr>
                <w:rFonts w:ascii="Times New Roman" w:hAnsi="Times New Roman" w:cs="Times New Roman"/>
                <w:sz w:val="14"/>
                <w:szCs w:val="14"/>
              </w:rPr>
              <w:t>9</w:t>
            </w:r>
          </w:p>
        </w:tc>
        <w:tc>
          <w:tcPr>
            <w:tcW w:w="710"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14"/>
                <w:szCs w:val="14"/>
              </w:rPr>
            </w:pPr>
            <w:r w:rsidRPr="0061290F">
              <w:rPr>
                <w:rFonts w:ascii="Times New Roman" w:hAnsi="Times New Roman" w:cs="Times New Roman"/>
                <w:sz w:val="14"/>
                <w:szCs w:val="14"/>
              </w:rPr>
              <w:t>10</w:t>
            </w:r>
          </w:p>
        </w:tc>
        <w:tc>
          <w:tcPr>
            <w:tcW w:w="709"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14"/>
                <w:szCs w:val="14"/>
              </w:rPr>
            </w:pPr>
            <w:r w:rsidRPr="0061290F">
              <w:rPr>
                <w:rFonts w:ascii="Times New Roman" w:hAnsi="Times New Roman" w:cs="Times New Roman"/>
                <w:sz w:val="14"/>
                <w:szCs w:val="14"/>
              </w:rPr>
              <w:t>11</w:t>
            </w:r>
          </w:p>
        </w:tc>
        <w:tc>
          <w:tcPr>
            <w:tcW w:w="709"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14"/>
                <w:szCs w:val="14"/>
              </w:rPr>
            </w:pPr>
            <w:r w:rsidRPr="0061290F">
              <w:rPr>
                <w:rFonts w:ascii="Times New Roman" w:hAnsi="Times New Roman" w:cs="Times New Roman"/>
                <w:sz w:val="14"/>
                <w:szCs w:val="14"/>
              </w:rPr>
              <w:t>12</w:t>
            </w:r>
          </w:p>
        </w:tc>
        <w:tc>
          <w:tcPr>
            <w:tcW w:w="709"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14"/>
                <w:szCs w:val="14"/>
              </w:rPr>
            </w:pPr>
            <w:r w:rsidRPr="0061290F">
              <w:rPr>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14"/>
                <w:szCs w:val="14"/>
              </w:rPr>
            </w:pPr>
            <w:r w:rsidRPr="0061290F">
              <w:rPr>
                <w:rFonts w:ascii="Times New Roman" w:hAnsi="Times New Roman" w:cs="Times New Roman"/>
                <w:sz w:val="14"/>
                <w:szCs w:val="14"/>
              </w:rPr>
              <w:t>14</w:t>
            </w:r>
          </w:p>
        </w:tc>
        <w:tc>
          <w:tcPr>
            <w:tcW w:w="709" w:type="dxa"/>
            <w:tcBorders>
              <w:top w:val="single" w:sz="4" w:space="0" w:color="auto"/>
              <w:left w:val="single" w:sz="4" w:space="0" w:color="auto"/>
              <w:bottom w:val="single" w:sz="4" w:space="0" w:color="auto"/>
              <w:right w:val="single" w:sz="4" w:space="0" w:color="auto"/>
            </w:tcBorders>
          </w:tcPr>
          <w:p w:rsidR="009D0A9A" w:rsidRPr="0061290F" w:rsidRDefault="009D0A9A" w:rsidP="009D0A9A">
            <w:pPr>
              <w:pStyle w:val="a9"/>
              <w:jc w:val="center"/>
              <w:rPr>
                <w:rFonts w:ascii="Times New Roman" w:hAnsi="Times New Roman" w:cs="Times New Roman"/>
                <w:sz w:val="14"/>
                <w:szCs w:val="14"/>
              </w:rPr>
            </w:pPr>
            <w:r w:rsidRPr="0061290F">
              <w:rPr>
                <w:rFonts w:ascii="Times New Roman" w:hAnsi="Times New Roman" w:cs="Times New Roman"/>
                <w:sz w:val="14"/>
                <w:szCs w:val="14"/>
              </w:rPr>
              <w:t>15</w:t>
            </w:r>
          </w:p>
        </w:tc>
        <w:tc>
          <w:tcPr>
            <w:tcW w:w="850" w:type="dxa"/>
            <w:tcBorders>
              <w:top w:val="single" w:sz="4" w:space="0" w:color="auto"/>
              <w:left w:val="single" w:sz="4" w:space="0" w:color="auto"/>
              <w:bottom w:val="single" w:sz="4" w:space="0" w:color="auto"/>
            </w:tcBorders>
          </w:tcPr>
          <w:p w:rsidR="009D0A9A" w:rsidRPr="0061290F" w:rsidRDefault="009D0A9A" w:rsidP="009D0A9A">
            <w:pPr>
              <w:pStyle w:val="a9"/>
              <w:jc w:val="center"/>
              <w:rPr>
                <w:rFonts w:ascii="Times New Roman" w:hAnsi="Times New Roman" w:cs="Times New Roman"/>
                <w:color w:val="000000" w:themeColor="text1"/>
                <w:sz w:val="14"/>
                <w:szCs w:val="14"/>
              </w:rPr>
            </w:pPr>
            <w:r w:rsidRPr="0061290F">
              <w:rPr>
                <w:rFonts w:ascii="Times New Roman" w:hAnsi="Times New Roman" w:cs="Times New Roman"/>
                <w:color w:val="000000" w:themeColor="text1"/>
                <w:sz w:val="14"/>
                <w:szCs w:val="14"/>
              </w:rPr>
              <w:t>16</w:t>
            </w:r>
          </w:p>
        </w:tc>
      </w:tr>
      <w:tr w:rsidR="009D0A9A" w:rsidRPr="0061290F" w:rsidTr="009D0A9A">
        <w:tc>
          <w:tcPr>
            <w:tcW w:w="15309" w:type="dxa"/>
            <w:gridSpan w:val="17"/>
            <w:tcBorders>
              <w:top w:val="single" w:sz="4" w:space="0" w:color="auto"/>
              <w:bottom w:val="single" w:sz="4" w:space="0" w:color="auto"/>
            </w:tcBorders>
          </w:tcPr>
          <w:p w:rsidR="009D0A9A" w:rsidRPr="0061290F" w:rsidRDefault="009D0A9A" w:rsidP="009D0A9A">
            <w:pPr>
              <w:pStyle w:val="a9"/>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 xml:space="preserve">Цель: </w:t>
            </w:r>
            <w:r w:rsidR="00AA78E3" w:rsidRPr="00AA78E3">
              <w:rPr>
                <w:rFonts w:ascii="Times New Roman" w:hAnsi="Times New Roman" w:cs="Times New Roman"/>
                <w:sz w:val="22"/>
                <w:szCs w:val="22"/>
              </w:rPr>
              <w:t>Эффективное управление муниципальными финансами муниципального образования «Заиграевский район» и городских (сельских) поселений путем обеспечения долгосрочной сбалансированности и устойчивости бюджетов, создания условий для повышения эффективности управления расходами и муниципальным долгом, повышения качества организации бюджетного процесса</w:t>
            </w:r>
          </w:p>
        </w:tc>
      </w:tr>
      <w:tr w:rsidR="00DD697A" w:rsidRPr="0061290F" w:rsidTr="00EF1E83">
        <w:trPr>
          <w:cantSplit/>
          <w:trHeight w:val="1134"/>
        </w:trPr>
        <w:tc>
          <w:tcPr>
            <w:tcW w:w="424" w:type="dxa"/>
            <w:tcBorders>
              <w:top w:val="single" w:sz="4" w:space="0" w:color="auto"/>
              <w:bottom w:val="single" w:sz="4" w:space="0" w:color="auto"/>
              <w:right w:val="single" w:sz="4" w:space="0" w:color="auto"/>
            </w:tcBorders>
          </w:tcPr>
          <w:p w:rsidR="00DD697A" w:rsidRPr="0061290F" w:rsidRDefault="00DD697A" w:rsidP="0061290F">
            <w:pPr>
              <w:pStyle w:val="ConsPlusNormal"/>
              <w:rPr>
                <w:rFonts w:ascii="Times New Roman" w:hAnsi="Times New Roman" w:cs="Times New Roman"/>
                <w:szCs w:val="22"/>
              </w:rPr>
            </w:pPr>
            <w:r w:rsidRPr="0061290F">
              <w:rPr>
                <w:rFonts w:ascii="Times New Roman" w:hAnsi="Times New Roman" w:cs="Times New Roman"/>
                <w:szCs w:val="22"/>
              </w:rPr>
              <w:t>1</w:t>
            </w:r>
          </w:p>
        </w:tc>
        <w:tc>
          <w:tcPr>
            <w:tcW w:w="567" w:type="dxa"/>
            <w:tcBorders>
              <w:top w:val="single" w:sz="4" w:space="0" w:color="auto"/>
              <w:bottom w:val="single" w:sz="4" w:space="0" w:color="auto"/>
              <w:right w:val="single" w:sz="4" w:space="0" w:color="auto"/>
            </w:tcBorders>
          </w:tcPr>
          <w:p w:rsidR="00DD697A" w:rsidRPr="0061290F" w:rsidRDefault="00DD697A" w:rsidP="0061290F">
            <w:pPr>
              <w:pStyle w:val="ConsPlusNormal"/>
              <w:rPr>
                <w:rFonts w:ascii="Times New Roman" w:hAnsi="Times New Roman" w:cs="Times New Roman"/>
                <w:szCs w:val="22"/>
              </w:rPr>
            </w:pPr>
            <w:r w:rsidRPr="0061290F">
              <w:rPr>
                <w:rFonts w:ascii="Times New Roman" w:hAnsi="Times New Roman" w:cs="Times New Roman"/>
                <w:szCs w:val="22"/>
              </w:rPr>
              <w:t>Основное мероприятие</w:t>
            </w:r>
          </w:p>
        </w:tc>
        <w:tc>
          <w:tcPr>
            <w:tcW w:w="2836" w:type="dxa"/>
            <w:tcBorders>
              <w:top w:val="single" w:sz="4" w:space="0" w:color="auto"/>
              <w:left w:val="single" w:sz="4" w:space="0" w:color="auto"/>
              <w:bottom w:val="single" w:sz="4" w:space="0" w:color="auto"/>
              <w:right w:val="single" w:sz="4" w:space="0" w:color="auto"/>
            </w:tcBorders>
          </w:tcPr>
          <w:p w:rsidR="00DD697A" w:rsidRPr="00B91405" w:rsidRDefault="00DD697A" w:rsidP="004F0B64">
            <w:pPr>
              <w:pStyle w:val="ConsPlusNormal"/>
              <w:rPr>
                <w:rFonts w:ascii="Times New Roman" w:hAnsi="Times New Roman" w:cs="Times New Roman"/>
                <w:color w:val="FF0000"/>
                <w:szCs w:val="22"/>
              </w:rPr>
            </w:pPr>
            <w:r w:rsidRPr="00B91405">
              <w:rPr>
                <w:rFonts w:ascii="Times New Roman" w:hAnsi="Times New Roman" w:cs="Times New Roman"/>
                <w:color w:val="000000" w:themeColor="text1"/>
                <w:szCs w:val="22"/>
              </w:rPr>
              <w:t>Содержание и материальное обеспечение специалистов финансового управления</w:t>
            </w:r>
          </w:p>
        </w:tc>
        <w:tc>
          <w:tcPr>
            <w:tcW w:w="1984" w:type="dxa"/>
            <w:tcBorders>
              <w:top w:val="single" w:sz="4" w:space="0" w:color="auto"/>
              <w:left w:val="single" w:sz="4" w:space="0" w:color="auto"/>
              <w:bottom w:val="single" w:sz="4" w:space="0" w:color="auto"/>
              <w:right w:val="single" w:sz="4" w:space="0" w:color="auto"/>
            </w:tcBorders>
          </w:tcPr>
          <w:p w:rsidR="00DD697A" w:rsidRPr="0061290F" w:rsidRDefault="00DD697A" w:rsidP="00D40077">
            <w:pPr>
              <w:pStyle w:val="ConsPlusNormal"/>
              <w:rPr>
                <w:rFonts w:ascii="Times New Roman" w:hAnsi="Times New Roman" w:cs="Times New Roman"/>
                <w:szCs w:val="22"/>
              </w:rPr>
            </w:pPr>
            <w:r w:rsidRPr="0061290F">
              <w:rPr>
                <w:rFonts w:ascii="Times New Roman" w:hAnsi="Times New Roman" w:cs="Times New Roman"/>
                <w:szCs w:val="22"/>
              </w:rPr>
              <w:t>Финансовое управление</w:t>
            </w:r>
            <w:r>
              <w:rPr>
                <w:rFonts w:ascii="Times New Roman" w:hAnsi="Times New Roman" w:cs="Times New Roman"/>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DD697A" w:rsidRPr="0061290F" w:rsidRDefault="00DD697A" w:rsidP="00AA2E79">
            <w:pPr>
              <w:pStyle w:val="ConsPlusNormal"/>
              <w:rPr>
                <w:rFonts w:ascii="Times New Roman" w:hAnsi="Times New Roman" w:cs="Times New Roman"/>
                <w:szCs w:val="22"/>
              </w:rPr>
            </w:pPr>
            <w:r w:rsidRPr="0061290F">
              <w:rPr>
                <w:rFonts w:ascii="Times New Roman" w:hAnsi="Times New Roman" w:cs="Times New Roman"/>
                <w:szCs w:val="22"/>
              </w:rPr>
              <w:t>Задача 1, показатели 1.1-1.</w:t>
            </w:r>
            <w:r>
              <w:rPr>
                <w:rFonts w:ascii="Times New Roman" w:hAnsi="Times New Roman" w:cs="Times New Roman"/>
                <w:szCs w:val="22"/>
              </w:rPr>
              <w:t>3</w:t>
            </w:r>
          </w:p>
        </w:tc>
        <w:tc>
          <w:tcPr>
            <w:tcW w:w="708" w:type="dxa"/>
            <w:tcBorders>
              <w:top w:val="single" w:sz="4" w:space="0" w:color="auto"/>
              <w:left w:val="single" w:sz="4" w:space="0" w:color="auto"/>
              <w:bottom w:val="single" w:sz="4" w:space="0" w:color="auto"/>
              <w:right w:val="single" w:sz="4" w:space="0" w:color="auto"/>
            </w:tcBorders>
          </w:tcPr>
          <w:p w:rsidR="00DD697A" w:rsidRPr="0061290F" w:rsidRDefault="00DD697A" w:rsidP="0061290F">
            <w:pPr>
              <w:pStyle w:val="ConsPlusNormal"/>
              <w:jc w:val="center"/>
              <w:rPr>
                <w:rFonts w:ascii="Times New Roman" w:hAnsi="Times New Roman" w:cs="Times New Roman"/>
                <w:szCs w:val="22"/>
              </w:rPr>
            </w:pPr>
            <w:r w:rsidRPr="0061290F">
              <w:rPr>
                <w:rFonts w:ascii="Times New Roman" w:hAnsi="Times New Roman" w:cs="Times New Roman"/>
                <w:szCs w:val="22"/>
              </w:rPr>
              <w:t>2024</w:t>
            </w:r>
          </w:p>
        </w:tc>
        <w:tc>
          <w:tcPr>
            <w:tcW w:w="851" w:type="dxa"/>
            <w:tcBorders>
              <w:top w:val="single" w:sz="4" w:space="0" w:color="auto"/>
              <w:left w:val="single" w:sz="4" w:space="0" w:color="auto"/>
              <w:bottom w:val="single" w:sz="4" w:space="0" w:color="auto"/>
              <w:right w:val="single" w:sz="4" w:space="0" w:color="auto"/>
            </w:tcBorders>
          </w:tcPr>
          <w:p w:rsidR="00DD697A" w:rsidRPr="0061290F" w:rsidRDefault="00DD697A" w:rsidP="0061290F">
            <w:pPr>
              <w:pStyle w:val="ConsPlusNormal"/>
              <w:jc w:val="center"/>
              <w:rPr>
                <w:rFonts w:ascii="Times New Roman" w:hAnsi="Times New Roman" w:cs="Times New Roman"/>
                <w:szCs w:val="22"/>
                <w:lang w:val="en-US"/>
              </w:rPr>
            </w:pPr>
            <w:r w:rsidRPr="0061290F">
              <w:rPr>
                <w:rFonts w:ascii="Times New Roman" w:hAnsi="Times New Roman" w:cs="Times New Roman"/>
                <w:szCs w:val="22"/>
              </w:rPr>
              <w:t>20</w:t>
            </w:r>
            <w:r w:rsidRPr="0061290F">
              <w:rPr>
                <w:rFonts w:ascii="Times New Roman" w:hAnsi="Times New Roman" w:cs="Times New Roman"/>
                <w:szCs w:val="22"/>
                <w:lang w:val="en-US"/>
              </w:rPr>
              <w:t>30</w:t>
            </w:r>
          </w:p>
        </w:tc>
        <w:tc>
          <w:tcPr>
            <w:tcW w:w="851" w:type="dxa"/>
            <w:tcBorders>
              <w:top w:val="single" w:sz="4" w:space="0" w:color="auto"/>
              <w:left w:val="single" w:sz="4" w:space="0" w:color="auto"/>
              <w:bottom w:val="single" w:sz="4" w:space="0" w:color="auto"/>
              <w:right w:val="single" w:sz="4" w:space="0" w:color="auto"/>
            </w:tcBorders>
          </w:tcPr>
          <w:p w:rsidR="00DD697A" w:rsidRPr="00EF1E83" w:rsidRDefault="00DD697A" w:rsidP="0018581E">
            <w:pPr>
              <w:pStyle w:val="a9"/>
              <w:jc w:val="left"/>
              <w:rPr>
                <w:rFonts w:ascii="Times New Roman" w:hAnsi="Times New Roman" w:cs="Times New Roman"/>
                <w:color w:val="000000" w:themeColor="text1"/>
                <w:sz w:val="22"/>
                <w:szCs w:val="22"/>
              </w:rPr>
            </w:pPr>
            <w:r w:rsidRPr="00EF1E83">
              <w:rPr>
                <w:rFonts w:ascii="Times New Roman" w:hAnsi="Times New Roman" w:cs="Times New Roman"/>
                <w:color w:val="000000" w:themeColor="text1"/>
                <w:sz w:val="22"/>
                <w:szCs w:val="22"/>
              </w:rPr>
              <w:t>Итого</w:t>
            </w:r>
          </w:p>
        </w:tc>
        <w:tc>
          <w:tcPr>
            <w:tcW w:w="849" w:type="dxa"/>
            <w:gridSpan w:val="2"/>
            <w:tcBorders>
              <w:top w:val="single" w:sz="4" w:space="0" w:color="auto"/>
              <w:left w:val="single" w:sz="4" w:space="0" w:color="auto"/>
              <w:bottom w:val="single" w:sz="4" w:space="0" w:color="auto"/>
              <w:right w:val="single" w:sz="4" w:space="0" w:color="auto"/>
            </w:tcBorders>
          </w:tcPr>
          <w:p w:rsidR="00DD697A" w:rsidRPr="00E75946" w:rsidRDefault="00C374D5" w:rsidP="00E75946">
            <w:pPr>
              <w:pStyle w:val="a9"/>
              <w:jc w:val="right"/>
              <w:rPr>
                <w:rFonts w:ascii="Times New Roman" w:hAnsi="Times New Roman" w:cs="Times New Roman"/>
                <w:b/>
                <w:color w:val="000000" w:themeColor="text1"/>
                <w:sz w:val="16"/>
                <w:szCs w:val="16"/>
                <w:highlight w:val="cyan"/>
              </w:rPr>
            </w:pPr>
            <w:r w:rsidRPr="00E75946">
              <w:rPr>
                <w:rFonts w:ascii="Times New Roman" w:hAnsi="Times New Roman" w:cs="Times New Roman"/>
                <w:b/>
                <w:color w:val="000000" w:themeColor="text1"/>
                <w:sz w:val="16"/>
                <w:szCs w:val="16"/>
              </w:rPr>
              <w:t>22 367 462,00</w:t>
            </w:r>
          </w:p>
        </w:tc>
        <w:tc>
          <w:tcPr>
            <w:tcW w:w="710" w:type="dxa"/>
            <w:tcBorders>
              <w:top w:val="single" w:sz="4" w:space="0" w:color="auto"/>
              <w:left w:val="single" w:sz="4" w:space="0" w:color="auto"/>
              <w:bottom w:val="single" w:sz="4" w:space="0" w:color="auto"/>
              <w:right w:val="single" w:sz="4" w:space="0" w:color="auto"/>
            </w:tcBorders>
          </w:tcPr>
          <w:p w:rsidR="00DD697A" w:rsidRPr="00E75946" w:rsidRDefault="00DD697A" w:rsidP="00E75946">
            <w:pPr>
              <w:jc w:val="right"/>
              <w:rPr>
                <w:b/>
                <w:sz w:val="16"/>
                <w:szCs w:val="16"/>
              </w:rPr>
            </w:pPr>
            <w:r w:rsidRPr="00E75946">
              <w:rPr>
                <w:rFonts w:ascii="Times New Roman" w:hAnsi="Times New Roman" w:cs="Times New Roman"/>
                <w:b/>
                <w:color w:val="000000" w:themeColor="text1"/>
                <w:sz w:val="16"/>
                <w:szCs w:val="16"/>
              </w:rPr>
              <w:t>16 915 161,26</w:t>
            </w:r>
          </w:p>
        </w:tc>
        <w:tc>
          <w:tcPr>
            <w:tcW w:w="709" w:type="dxa"/>
            <w:tcBorders>
              <w:top w:val="single" w:sz="4" w:space="0" w:color="auto"/>
              <w:left w:val="single" w:sz="4" w:space="0" w:color="auto"/>
              <w:bottom w:val="single" w:sz="4" w:space="0" w:color="auto"/>
              <w:right w:val="single" w:sz="4" w:space="0" w:color="auto"/>
            </w:tcBorders>
          </w:tcPr>
          <w:p w:rsidR="00DD697A" w:rsidRPr="00E75946" w:rsidRDefault="00DD697A" w:rsidP="00E75946">
            <w:pPr>
              <w:jc w:val="right"/>
              <w:rPr>
                <w:b/>
                <w:sz w:val="16"/>
                <w:szCs w:val="16"/>
              </w:rPr>
            </w:pPr>
            <w:r w:rsidRPr="00E75946">
              <w:rPr>
                <w:rFonts w:ascii="Times New Roman" w:hAnsi="Times New Roman" w:cs="Times New Roman"/>
                <w:b/>
                <w:color w:val="000000" w:themeColor="text1"/>
                <w:sz w:val="16"/>
                <w:szCs w:val="16"/>
              </w:rPr>
              <w:t>16 915 161,26</w:t>
            </w:r>
          </w:p>
        </w:tc>
        <w:tc>
          <w:tcPr>
            <w:tcW w:w="709" w:type="dxa"/>
            <w:tcBorders>
              <w:top w:val="single" w:sz="4" w:space="0" w:color="auto"/>
              <w:left w:val="single" w:sz="4" w:space="0" w:color="auto"/>
              <w:bottom w:val="single" w:sz="4" w:space="0" w:color="auto"/>
              <w:right w:val="single" w:sz="4" w:space="0" w:color="auto"/>
            </w:tcBorders>
          </w:tcPr>
          <w:p w:rsidR="00DD697A" w:rsidRPr="00E75946" w:rsidRDefault="00DD697A" w:rsidP="00E75946">
            <w:pPr>
              <w:jc w:val="right"/>
              <w:rPr>
                <w:b/>
                <w:sz w:val="16"/>
                <w:szCs w:val="16"/>
              </w:rPr>
            </w:pPr>
            <w:r w:rsidRPr="00E75946">
              <w:rPr>
                <w:rFonts w:ascii="Times New Roman" w:hAnsi="Times New Roman" w:cs="Times New Roman"/>
                <w:b/>
                <w:color w:val="000000" w:themeColor="text1"/>
                <w:sz w:val="16"/>
                <w:szCs w:val="16"/>
              </w:rPr>
              <w:t>16 915 161,26</w:t>
            </w:r>
          </w:p>
        </w:tc>
        <w:tc>
          <w:tcPr>
            <w:tcW w:w="709" w:type="dxa"/>
            <w:tcBorders>
              <w:top w:val="single" w:sz="4" w:space="0" w:color="auto"/>
              <w:left w:val="single" w:sz="4" w:space="0" w:color="auto"/>
              <w:bottom w:val="single" w:sz="4" w:space="0" w:color="auto"/>
              <w:right w:val="single" w:sz="4" w:space="0" w:color="auto"/>
            </w:tcBorders>
          </w:tcPr>
          <w:p w:rsidR="00DD697A" w:rsidRPr="00E75946" w:rsidRDefault="00DD697A" w:rsidP="00E75946">
            <w:pPr>
              <w:jc w:val="right"/>
              <w:rPr>
                <w:b/>
                <w:sz w:val="16"/>
                <w:szCs w:val="16"/>
              </w:rPr>
            </w:pPr>
            <w:r w:rsidRPr="00E75946">
              <w:rPr>
                <w:rFonts w:ascii="Times New Roman" w:hAnsi="Times New Roman" w:cs="Times New Roman"/>
                <w:b/>
                <w:color w:val="000000" w:themeColor="text1"/>
                <w:sz w:val="16"/>
                <w:szCs w:val="16"/>
              </w:rPr>
              <w:t>16 915 161,26</w:t>
            </w:r>
          </w:p>
        </w:tc>
        <w:tc>
          <w:tcPr>
            <w:tcW w:w="709" w:type="dxa"/>
            <w:tcBorders>
              <w:top w:val="single" w:sz="4" w:space="0" w:color="auto"/>
              <w:left w:val="single" w:sz="4" w:space="0" w:color="auto"/>
              <w:bottom w:val="single" w:sz="4" w:space="0" w:color="auto"/>
              <w:right w:val="single" w:sz="4" w:space="0" w:color="auto"/>
            </w:tcBorders>
          </w:tcPr>
          <w:p w:rsidR="00DD697A" w:rsidRPr="00E75946" w:rsidRDefault="00DD697A" w:rsidP="00E75946">
            <w:pPr>
              <w:jc w:val="right"/>
              <w:rPr>
                <w:b/>
                <w:sz w:val="16"/>
                <w:szCs w:val="16"/>
              </w:rPr>
            </w:pPr>
            <w:r w:rsidRPr="00E75946">
              <w:rPr>
                <w:rFonts w:ascii="Times New Roman" w:hAnsi="Times New Roman" w:cs="Times New Roman"/>
                <w:b/>
                <w:color w:val="000000" w:themeColor="text1"/>
                <w:sz w:val="16"/>
                <w:szCs w:val="16"/>
              </w:rPr>
              <w:t>16 915 161,26</w:t>
            </w:r>
          </w:p>
        </w:tc>
        <w:tc>
          <w:tcPr>
            <w:tcW w:w="709" w:type="dxa"/>
            <w:tcBorders>
              <w:top w:val="single" w:sz="4" w:space="0" w:color="auto"/>
              <w:left w:val="single" w:sz="4" w:space="0" w:color="auto"/>
              <w:bottom w:val="single" w:sz="4" w:space="0" w:color="auto"/>
              <w:right w:val="single" w:sz="4" w:space="0" w:color="auto"/>
            </w:tcBorders>
          </w:tcPr>
          <w:p w:rsidR="00DD697A" w:rsidRPr="00E75946" w:rsidRDefault="00DD697A" w:rsidP="00E75946">
            <w:pPr>
              <w:jc w:val="right"/>
              <w:rPr>
                <w:b/>
                <w:sz w:val="16"/>
                <w:szCs w:val="16"/>
              </w:rPr>
            </w:pPr>
            <w:r w:rsidRPr="00E75946">
              <w:rPr>
                <w:rFonts w:ascii="Times New Roman" w:hAnsi="Times New Roman" w:cs="Times New Roman"/>
                <w:b/>
                <w:color w:val="000000" w:themeColor="text1"/>
                <w:sz w:val="16"/>
                <w:szCs w:val="16"/>
              </w:rPr>
              <w:t>16 915 161,26</w:t>
            </w:r>
          </w:p>
        </w:tc>
        <w:tc>
          <w:tcPr>
            <w:tcW w:w="850" w:type="dxa"/>
            <w:tcBorders>
              <w:top w:val="single" w:sz="4" w:space="0" w:color="auto"/>
              <w:left w:val="single" w:sz="4" w:space="0" w:color="auto"/>
              <w:bottom w:val="single" w:sz="4" w:space="0" w:color="auto"/>
            </w:tcBorders>
          </w:tcPr>
          <w:p w:rsidR="00DD697A" w:rsidRPr="00E75946" w:rsidRDefault="003F262C" w:rsidP="00E75946">
            <w:pPr>
              <w:pStyle w:val="a9"/>
              <w:jc w:val="right"/>
              <w:rPr>
                <w:rFonts w:ascii="Times New Roman" w:hAnsi="Times New Roman" w:cs="Times New Roman"/>
                <w:b/>
                <w:color w:val="000000" w:themeColor="text1"/>
                <w:sz w:val="16"/>
                <w:szCs w:val="16"/>
                <w:highlight w:val="cyan"/>
              </w:rPr>
            </w:pPr>
            <w:r w:rsidRPr="00E75946">
              <w:rPr>
                <w:rFonts w:ascii="Times New Roman" w:hAnsi="Times New Roman" w:cs="Times New Roman"/>
                <w:b/>
                <w:color w:val="000000" w:themeColor="text1"/>
                <w:sz w:val="16"/>
                <w:szCs w:val="16"/>
              </w:rPr>
              <w:t>123 858 429,56</w:t>
            </w:r>
          </w:p>
        </w:tc>
      </w:tr>
      <w:tr w:rsidR="00C35462" w:rsidRPr="0061290F" w:rsidTr="0028663F">
        <w:tc>
          <w:tcPr>
            <w:tcW w:w="424" w:type="dxa"/>
            <w:tcBorders>
              <w:top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567" w:type="dxa"/>
            <w:tcBorders>
              <w:top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2836" w:type="dxa"/>
            <w:tcBorders>
              <w:top w:val="single" w:sz="4" w:space="0" w:color="auto"/>
              <w:left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1984" w:type="dxa"/>
            <w:tcBorders>
              <w:top w:val="single" w:sz="4" w:space="0" w:color="auto"/>
              <w:left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708" w:type="dxa"/>
            <w:tcBorders>
              <w:top w:val="single" w:sz="4" w:space="0" w:color="auto"/>
              <w:left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C35462" w:rsidRPr="0061290F" w:rsidRDefault="00C35462" w:rsidP="0018581E">
            <w:pPr>
              <w:pStyle w:val="a9"/>
              <w:jc w:val="left"/>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ФБ</w:t>
            </w:r>
          </w:p>
        </w:tc>
        <w:tc>
          <w:tcPr>
            <w:tcW w:w="849" w:type="dxa"/>
            <w:gridSpan w:val="2"/>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10"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tcBorders>
          </w:tcPr>
          <w:p w:rsidR="00C35462" w:rsidRPr="003F262C" w:rsidRDefault="00C35462" w:rsidP="00BC291B">
            <w:pPr>
              <w:pStyle w:val="a9"/>
              <w:jc w:val="center"/>
              <w:rPr>
                <w:rFonts w:ascii="Times New Roman" w:hAnsi="Times New Roman" w:cs="Times New Roman"/>
                <w:b/>
                <w:color w:val="000000" w:themeColor="text1"/>
                <w:sz w:val="22"/>
                <w:szCs w:val="22"/>
              </w:rPr>
            </w:pPr>
          </w:p>
        </w:tc>
      </w:tr>
      <w:tr w:rsidR="00C35462" w:rsidRPr="0061290F" w:rsidTr="0028663F">
        <w:tc>
          <w:tcPr>
            <w:tcW w:w="424" w:type="dxa"/>
            <w:tcBorders>
              <w:top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567" w:type="dxa"/>
            <w:tcBorders>
              <w:top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2836" w:type="dxa"/>
            <w:tcBorders>
              <w:top w:val="single" w:sz="4" w:space="0" w:color="auto"/>
              <w:left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1984" w:type="dxa"/>
            <w:tcBorders>
              <w:top w:val="single" w:sz="4" w:space="0" w:color="auto"/>
              <w:left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708" w:type="dxa"/>
            <w:tcBorders>
              <w:top w:val="single" w:sz="4" w:space="0" w:color="auto"/>
              <w:left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C35462" w:rsidRPr="0061290F" w:rsidRDefault="00C35462" w:rsidP="0018581E">
            <w:pPr>
              <w:pStyle w:val="a9"/>
              <w:jc w:val="left"/>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РБ</w:t>
            </w:r>
          </w:p>
        </w:tc>
        <w:tc>
          <w:tcPr>
            <w:tcW w:w="849" w:type="dxa"/>
            <w:gridSpan w:val="2"/>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10"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tcBorders>
          </w:tcPr>
          <w:p w:rsidR="00C35462" w:rsidRPr="003F262C" w:rsidRDefault="00C35462" w:rsidP="00BC291B">
            <w:pPr>
              <w:pStyle w:val="a9"/>
              <w:jc w:val="center"/>
              <w:rPr>
                <w:rFonts w:ascii="Times New Roman" w:hAnsi="Times New Roman" w:cs="Times New Roman"/>
                <w:b/>
                <w:color w:val="000000" w:themeColor="text1"/>
                <w:sz w:val="22"/>
                <w:szCs w:val="22"/>
              </w:rPr>
            </w:pPr>
          </w:p>
        </w:tc>
      </w:tr>
      <w:tr w:rsidR="003F262C" w:rsidRPr="0061290F" w:rsidTr="0028663F">
        <w:tc>
          <w:tcPr>
            <w:tcW w:w="424" w:type="dxa"/>
            <w:tcBorders>
              <w:top w:val="single" w:sz="4" w:space="0" w:color="auto"/>
              <w:bottom w:val="single" w:sz="4" w:space="0" w:color="auto"/>
              <w:right w:val="single" w:sz="4" w:space="0" w:color="auto"/>
            </w:tcBorders>
          </w:tcPr>
          <w:p w:rsidR="003F262C" w:rsidRPr="0061290F" w:rsidRDefault="003F262C" w:rsidP="0061290F">
            <w:pPr>
              <w:pStyle w:val="ConsPlusNormal"/>
              <w:jc w:val="right"/>
              <w:rPr>
                <w:rFonts w:ascii="Times New Roman" w:hAnsi="Times New Roman" w:cs="Times New Roman"/>
                <w:szCs w:val="22"/>
              </w:rPr>
            </w:pPr>
          </w:p>
        </w:tc>
        <w:tc>
          <w:tcPr>
            <w:tcW w:w="567" w:type="dxa"/>
            <w:tcBorders>
              <w:top w:val="single" w:sz="4" w:space="0" w:color="auto"/>
              <w:bottom w:val="single" w:sz="4" w:space="0" w:color="auto"/>
              <w:right w:val="single" w:sz="4" w:space="0" w:color="auto"/>
            </w:tcBorders>
          </w:tcPr>
          <w:p w:rsidR="003F262C" w:rsidRPr="0061290F" w:rsidRDefault="003F262C" w:rsidP="0061290F">
            <w:pPr>
              <w:pStyle w:val="ConsPlusNormal"/>
              <w:jc w:val="right"/>
              <w:rPr>
                <w:rFonts w:ascii="Times New Roman" w:hAnsi="Times New Roman" w:cs="Times New Roman"/>
                <w:szCs w:val="22"/>
              </w:rPr>
            </w:pPr>
          </w:p>
        </w:tc>
        <w:tc>
          <w:tcPr>
            <w:tcW w:w="2836"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ConsPlusNormal"/>
              <w:jc w:val="right"/>
              <w:rPr>
                <w:rFonts w:ascii="Times New Roman" w:hAnsi="Times New Roman" w:cs="Times New Roman"/>
                <w:szCs w:val="22"/>
              </w:rPr>
            </w:pPr>
          </w:p>
        </w:tc>
        <w:tc>
          <w:tcPr>
            <w:tcW w:w="198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ConsPlusNormal"/>
              <w:jc w:val="right"/>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ConsPlusNormal"/>
              <w:jc w:val="right"/>
              <w:rPr>
                <w:rFonts w:ascii="Times New Roman" w:hAnsi="Times New Roman" w:cs="Times New Roman"/>
                <w:szCs w:val="22"/>
              </w:rPr>
            </w:pPr>
          </w:p>
        </w:tc>
        <w:tc>
          <w:tcPr>
            <w:tcW w:w="708"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ConsPlusNormal"/>
              <w:jc w:val="right"/>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ConsPlusNormal"/>
              <w:jc w:val="right"/>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18581E">
            <w:pPr>
              <w:pStyle w:val="a9"/>
              <w:jc w:val="left"/>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МБ</w:t>
            </w:r>
          </w:p>
        </w:tc>
        <w:tc>
          <w:tcPr>
            <w:tcW w:w="849" w:type="dxa"/>
            <w:gridSpan w:val="2"/>
            <w:tcBorders>
              <w:top w:val="single" w:sz="4" w:space="0" w:color="auto"/>
              <w:left w:val="single" w:sz="4" w:space="0" w:color="auto"/>
              <w:bottom w:val="single" w:sz="4" w:space="0" w:color="auto"/>
              <w:right w:val="single" w:sz="4" w:space="0" w:color="auto"/>
            </w:tcBorders>
          </w:tcPr>
          <w:p w:rsidR="003F262C" w:rsidRPr="003F262C" w:rsidRDefault="003F262C" w:rsidP="00DD697A">
            <w:pPr>
              <w:jc w:val="right"/>
              <w:rPr>
                <w:sz w:val="16"/>
                <w:szCs w:val="16"/>
              </w:rPr>
            </w:pPr>
            <w:r w:rsidRPr="003F262C">
              <w:rPr>
                <w:rFonts w:ascii="Times New Roman" w:hAnsi="Times New Roman" w:cs="Times New Roman"/>
                <w:color w:val="000000" w:themeColor="text1"/>
                <w:sz w:val="16"/>
                <w:szCs w:val="16"/>
              </w:rPr>
              <w:t>22 367 462,00</w:t>
            </w:r>
          </w:p>
        </w:tc>
        <w:tc>
          <w:tcPr>
            <w:tcW w:w="710" w:type="dxa"/>
            <w:tcBorders>
              <w:top w:val="single" w:sz="4" w:space="0" w:color="auto"/>
              <w:left w:val="single" w:sz="4" w:space="0" w:color="auto"/>
              <w:bottom w:val="single" w:sz="4" w:space="0" w:color="auto"/>
              <w:right w:val="single" w:sz="4" w:space="0" w:color="auto"/>
            </w:tcBorders>
          </w:tcPr>
          <w:p w:rsidR="003F262C" w:rsidRPr="003F262C" w:rsidRDefault="003F262C" w:rsidP="00DD697A">
            <w:pPr>
              <w:jc w:val="right"/>
              <w:rPr>
                <w:sz w:val="16"/>
                <w:szCs w:val="16"/>
              </w:rPr>
            </w:pPr>
            <w:r w:rsidRPr="003F262C">
              <w:rPr>
                <w:rFonts w:ascii="Times New Roman" w:hAnsi="Times New Roman" w:cs="Times New Roman"/>
                <w:color w:val="000000" w:themeColor="text1"/>
                <w:sz w:val="16"/>
                <w:szCs w:val="16"/>
              </w:rPr>
              <w:t>16 915 161,26</w:t>
            </w:r>
          </w:p>
        </w:tc>
        <w:tc>
          <w:tcPr>
            <w:tcW w:w="709" w:type="dxa"/>
            <w:tcBorders>
              <w:top w:val="single" w:sz="4" w:space="0" w:color="auto"/>
              <w:left w:val="single" w:sz="4" w:space="0" w:color="auto"/>
              <w:bottom w:val="single" w:sz="4" w:space="0" w:color="auto"/>
              <w:right w:val="single" w:sz="4" w:space="0" w:color="auto"/>
            </w:tcBorders>
          </w:tcPr>
          <w:p w:rsidR="003F262C" w:rsidRPr="003F262C" w:rsidRDefault="003F262C" w:rsidP="00DD697A">
            <w:pPr>
              <w:jc w:val="right"/>
              <w:rPr>
                <w:sz w:val="16"/>
                <w:szCs w:val="16"/>
              </w:rPr>
            </w:pPr>
            <w:r w:rsidRPr="003F262C">
              <w:rPr>
                <w:rFonts w:ascii="Times New Roman" w:hAnsi="Times New Roman" w:cs="Times New Roman"/>
                <w:color w:val="000000" w:themeColor="text1"/>
                <w:sz w:val="16"/>
                <w:szCs w:val="16"/>
              </w:rPr>
              <w:t>16 915 161,26</w:t>
            </w:r>
          </w:p>
        </w:tc>
        <w:tc>
          <w:tcPr>
            <w:tcW w:w="709" w:type="dxa"/>
            <w:tcBorders>
              <w:top w:val="single" w:sz="4" w:space="0" w:color="auto"/>
              <w:left w:val="single" w:sz="4" w:space="0" w:color="auto"/>
              <w:bottom w:val="single" w:sz="4" w:space="0" w:color="auto"/>
              <w:right w:val="single" w:sz="4" w:space="0" w:color="auto"/>
            </w:tcBorders>
          </w:tcPr>
          <w:p w:rsidR="003F262C" w:rsidRPr="003F262C" w:rsidRDefault="003F262C" w:rsidP="00DD697A">
            <w:pPr>
              <w:jc w:val="right"/>
              <w:rPr>
                <w:sz w:val="16"/>
                <w:szCs w:val="16"/>
              </w:rPr>
            </w:pPr>
            <w:r w:rsidRPr="003F262C">
              <w:rPr>
                <w:rFonts w:ascii="Times New Roman" w:hAnsi="Times New Roman" w:cs="Times New Roman"/>
                <w:color w:val="000000" w:themeColor="text1"/>
                <w:sz w:val="16"/>
                <w:szCs w:val="16"/>
              </w:rPr>
              <w:t>16 915 161,26</w:t>
            </w:r>
          </w:p>
        </w:tc>
        <w:tc>
          <w:tcPr>
            <w:tcW w:w="709" w:type="dxa"/>
            <w:tcBorders>
              <w:top w:val="single" w:sz="4" w:space="0" w:color="auto"/>
              <w:left w:val="single" w:sz="4" w:space="0" w:color="auto"/>
              <w:bottom w:val="single" w:sz="4" w:space="0" w:color="auto"/>
              <w:right w:val="single" w:sz="4" w:space="0" w:color="auto"/>
            </w:tcBorders>
          </w:tcPr>
          <w:p w:rsidR="003F262C" w:rsidRPr="003F262C" w:rsidRDefault="003F262C" w:rsidP="00DD697A">
            <w:pPr>
              <w:jc w:val="right"/>
              <w:rPr>
                <w:sz w:val="16"/>
                <w:szCs w:val="16"/>
              </w:rPr>
            </w:pPr>
            <w:r w:rsidRPr="003F262C">
              <w:rPr>
                <w:rFonts w:ascii="Times New Roman" w:hAnsi="Times New Roman" w:cs="Times New Roman"/>
                <w:color w:val="000000" w:themeColor="text1"/>
                <w:sz w:val="16"/>
                <w:szCs w:val="16"/>
              </w:rPr>
              <w:t>16 915 161,26</w:t>
            </w:r>
          </w:p>
        </w:tc>
        <w:tc>
          <w:tcPr>
            <w:tcW w:w="709" w:type="dxa"/>
            <w:tcBorders>
              <w:top w:val="single" w:sz="4" w:space="0" w:color="auto"/>
              <w:left w:val="single" w:sz="4" w:space="0" w:color="auto"/>
              <w:bottom w:val="single" w:sz="4" w:space="0" w:color="auto"/>
              <w:right w:val="single" w:sz="4" w:space="0" w:color="auto"/>
            </w:tcBorders>
          </w:tcPr>
          <w:p w:rsidR="003F262C" w:rsidRPr="003F262C" w:rsidRDefault="003F262C" w:rsidP="00DD697A">
            <w:pPr>
              <w:jc w:val="right"/>
              <w:rPr>
                <w:sz w:val="16"/>
                <w:szCs w:val="16"/>
              </w:rPr>
            </w:pPr>
            <w:r w:rsidRPr="003F262C">
              <w:rPr>
                <w:rFonts w:ascii="Times New Roman" w:hAnsi="Times New Roman" w:cs="Times New Roman"/>
                <w:color w:val="000000" w:themeColor="text1"/>
                <w:sz w:val="16"/>
                <w:szCs w:val="16"/>
              </w:rPr>
              <w:t>16 915 161,26</w:t>
            </w:r>
          </w:p>
        </w:tc>
        <w:tc>
          <w:tcPr>
            <w:tcW w:w="709" w:type="dxa"/>
            <w:tcBorders>
              <w:top w:val="single" w:sz="4" w:space="0" w:color="auto"/>
              <w:left w:val="single" w:sz="4" w:space="0" w:color="auto"/>
              <w:bottom w:val="single" w:sz="4" w:space="0" w:color="auto"/>
              <w:right w:val="single" w:sz="4" w:space="0" w:color="auto"/>
            </w:tcBorders>
          </w:tcPr>
          <w:p w:rsidR="003F262C" w:rsidRPr="003F262C" w:rsidRDefault="003F262C" w:rsidP="00DD697A">
            <w:pPr>
              <w:jc w:val="right"/>
              <w:rPr>
                <w:sz w:val="16"/>
                <w:szCs w:val="16"/>
              </w:rPr>
            </w:pPr>
            <w:r w:rsidRPr="003F262C">
              <w:rPr>
                <w:rFonts w:ascii="Times New Roman" w:hAnsi="Times New Roman" w:cs="Times New Roman"/>
                <w:color w:val="000000" w:themeColor="text1"/>
                <w:sz w:val="16"/>
                <w:szCs w:val="16"/>
              </w:rPr>
              <w:t>16 915 161,26</w:t>
            </w:r>
          </w:p>
        </w:tc>
        <w:tc>
          <w:tcPr>
            <w:tcW w:w="850" w:type="dxa"/>
            <w:tcBorders>
              <w:top w:val="single" w:sz="4" w:space="0" w:color="auto"/>
              <w:left w:val="single" w:sz="4" w:space="0" w:color="auto"/>
              <w:bottom w:val="single" w:sz="4" w:space="0" w:color="auto"/>
            </w:tcBorders>
          </w:tcPr>
          <w:p w:rsidR="003F262C" w:rsidRPr="003F262C" w:rsidRDefault="003F262C" w:rsidP="003F262C">
            <w:pPr>
              <w:pStyle w:val="a9"/>
              <w:jc w:val="right"/>
              <w:rPr>
                <w:rFonts w:ascii="Times New Roman" w:hAnsi="Times New Roman" w:cs="Times New Roman"/>
                <w:b/>
                <w:color w:val="000000" w:themeColor="text1"/>
                <w:sz w:val="16"/>
                <w:szCs w:val="16"/>
                <w:highlight w:val="cyan"/>
              </w:rPr>
            </w:pPr>
            <w:r w:rsidRPr="003F262C">
              <w:rPr>
                <w:rFonts w:ascii="Times New Roman" w:hAnsi="Times New Roman" w:cs="Times New Roman"/>
                <w:b/>
                <w:color w:val="000000" w:themeColor="text1"/>
                <w:sz w:val="16"/>
                <w:szCs w:val="16"/>
              </w:rPr>
              <w:t>123 858 429,56</w:t>
            </w:r>
          </w:p>
        </w:tc>
      </w:tr>
      <w:tr w:rsidR="00C35462" w:rsidRPr="0061290F" w:rsidTr="0028663F">
        <w:tc>
          <w:tcPr>
            <w:tcW w:w="424" w:type="dxa"/>
            <w:tcBorders>
              <w:top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567" w:type="dxa"/>
            <w:tcBorders>
              <w:top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2836" w:type="dxa"/>
            <w:tcBorders>
              <w:top w:val="single" w:sz="4" w:space="0" w:color="auto"/>
              <w:left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1984" w:type="dxa"/>
            <w:tcBorders>
              <w:top w:val="single" w:sz="4" w:space="0" w:color="auto"/>
              <w:left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708" w:type="dxa"/>
            <w:tcBorders>
              <w:top w:val="single" w:sz="4" w:space="0" w:color="auto"/>
              <w:left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C35462" w:rsidRPr="0061290F" w:rsidRDefault="00C35462" w:rsidP="0061290F">
            <w:pPr>
              <w:pStyle w:val="ConsPlusNormal"/>
              <w:jc w:val="right"/>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C35462" w:rsidRPr="0061290F" w:rsidRDefault="00C35462" w:rsidP="0018581E">
            <w:pPr>
              <w:pStyle w:val="a9"/>
              <w:jc w:val="left"/>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ВИ</w:t>
            </w:r>
          </w:p>
        </w:tc>
        <w:tc>
          <w:tcPr>
            <w:tcW w:w="849" w:type="dxa"/>
            <w:gridSpan w:val="2"/>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10"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C35462" w:rsidRPr="0061290F" w:rsidRDefault="00C35462" w:rsidP="00BC291B">
            <w:pPr>
              <w:pStyle w:val="a9"/>
              <w:jc w:val="center"/>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tcBorders>
          </w:tcPr>
          <w:p w:rsidR="00C35462" w:rsidRPr="003F262C" w:rsidRDefault="00C35462" w:rsidP="00BC291B">
            <w:pPr>
              <w:pStyle w:val="a9"/>
              <w:jc w:val="center"/>
              <w:rPr>
                <w:rFonts w:ascii="Times New Roman" w:hAnsi="Times New Roman" w:cs="Times New Roman"/>
                <w:b/>
                <w:color w:val="000000" w:themeColor="text1"/>
                <w:sz w:val="22"/>
                <w:szCs w:val="22"/>
              </w:rPr>
            </w:pPr>
          </w:p>
        </w:tc>
      </w:tr>
      <w:tr w:rsidR="003F262C" w:rsidRPr="0061290F" w:rsidTr="0028663F">
        <w:tc>
          <w:tcPr>
            <w:tcW w:w="424" w:type="dxa"/>
            <w:tcBorders>
              <w:top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2</w:t>
            </w:r>
          </w:p>
        </w:tc>
        <w:tc>
          <w:tcPr>
            <w:tcW w:w="567" w:type="dxa"/>
            <w:tcBorders>
              <w:top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r w:rsidRPr="0061290F">
              <w:rPr>
                <w:rFonts w:ascii="Times New Roman" w:hAnsi="Times New Roman" w:cs="Times New Roman"/>
                <w:sz w:val="22"/>
                <w:szCs w:val="22"/>
              </w:rPr>
              <w:t>Основное мероприятие</w:t>
            </w:r>
          </w:p>
        </w:tc>
        <w:tc>
          <w:tcPr>
            <w:tcW w:w="2836" w:type="dxa"/>
            <w:tcBorders>
              <w:top w:val="single" w:sz="4" w:space="0" w:color="auto"/>
              <w:left w:val="single" w:sz="4" w:space="0" w:color="auto"/>
              <w:right w:val="single" w:sz="4" w:space="0" w:color="auto"/>
            </w:tcBorders>
          </w:tcPr>
          <w:p w:rsidR="003F262C" w:rsidRPr="0061290F" w:rsidRDefault="003F262C" w:rsidP="00CA05DE">
            <w:pPr>
              <w:pStyle w:val="a9"/>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Обслуживание</w:t>
            </w:r>
            <w:r w:rsidRPr="0061290F">
              <w:rPr>
                <w:rFonts w:ascii="Times New Roman" w:hAnsi="Times New Roman" w:cs="Times New Roman"/>
                <w:color w:val="000000" w:themeColor="text1"/>
                <w:sz w:val="22"/>
                <w:szCs w:val="22"/>
              </w:rPr>
              <w:t xml:space="preserve"> муниципального долга муниципального образования «Заиграевский район» и расходам на его обслуживание, установленных Бюджетным кодексом Российской Федерации, учет долговых обязательств </w:t>
            </w:r>
            <w:r w:rsidRPr="0061290F">
              <w:rPr>
                <w:rFonts w:ascii="Times New Roman" w:hAnsi="Times New Roman" w:cs="Times New Roman"/>
                <w:color w:val="000000" w:themeColor="text1"/>
                <w:sz w:val="22"/>
                <w:szCs w:val="22"/>
              </w:rPr>
              <w:lastRenderedPageBreak/>
              <w:t>муниципального образования «Заиграевский район»</w:t>
            </w:r>
          </w:p>
        </w:tc>
        <w:tc>
          <w:tcPr>
            <w:tcW w:w="1984" w:type="dxa"/>
            <w:tcBorders>
              <w:top w:val="single" w:sz="4" w:space="0" w:color="auto"/>
              <w:left w:val="single" w:sz="4" w:space="0" w:color="auto"/>
              <w:right w:val="single" w:sz="4" w:space="0" w:color="auto"/>
            </w:tcBorders>
          </w:tcPr>
          <w:p w:rsidR="003F262C" w:rsidRPr="0061290F" w:rsidRDefault="003F262C" w:rsidP="0061290F">
            <w:pPr>
              <w:pStyle w:val="ConsPlusNormal"/>
              <w:rPr>
                <w:rFonts w:ascii="Times New Roman" w:hAnsi="Times New Roman" w:cs="Times New Roman"/>
                <w:szCs w:val="22"/>
              </w:rPr>
            </w:pPr>
            <w:r w:rsidRPr="0061290F">
              <w:rPr>
                <w:rFonts w:ascii="Times New Roman" w:hAnsi="Times New Roman" w:cs="Times New Roman"/>
                <w:szCs w:val="22"/>
              </w:rPr>
              <w:lastRenderedPageBreak/>
              <w:t>Финансовое управление</w:t>
            </w:r>
          </w:p>
        </w:tc>
        <w:tc>
          <w:tcPr>
            <w:tcW w:w="1134" w:type="dxa"/>
            <w:tcBorders>
              <w:top w:val="single" w:sz="4" w:space="0" w:color="auto"/>
              <w:left w:val="single" w:sz="4" w:space="0" w:color="auto"/>
              <w:bottom w:val="single" w:sz="4" w:space="0" w:color="auto"/>
              <w:right w:val="single" w:sz="4" w:space="0" w:color="auto"/>
            </w:tcBorders>
          </w:tcPr>
          <w:p w:rsidR="003F262C" w:rsidRPr="0061290F" w:rsidRDefault="003F262C" w:rsidP="00AA2E79">
            <w:pPr>
              <w:pStyle w:val="ConsPlusNormal"/>
              <w:rPr>
                <w:rFonts w:ascii="Times New Roman" w:hAnsi="Times New Roman" w:cs="Times New Roman"/>
                <w:szCs w:val="22"/>
              </w:rPr>
            </w:pPr>
            <w:r w:rsidRPr="0061290F">
              <w:rPr>
                <w:rFonts w:ascii="Times New Roman" w:hAnsi="Times New Roman" w:cs="Times New Roman"/>
                <w:szCs w:val="22"/>
              </w:rPr>
              <w:t>Задача 2, показатели 2.1-2.</w:t>
            </w:r>
            <w:r>
              <w:rPr>
                <w:rFonts w:ascii="Times New Roman" w:hAnsi="Times New Roman" w:cs="Times New Roman"/>
                <w:szCs w:val="22"/>
              </w:rPr>
              <w:t>2</w:t>
            </w:r>
          </w:p>
        </w:tc>
        <w:tc>
          <w:tcPr>
            <w:tcW w:w="708"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ConsPlusNormal"/>
              <w:rPr>
                <w:rFonts w:ascii="Times New Roman" w:hAnsi="Times New Roman" w:cs="Times New Roman"/>
                <w:szCs w:val="22"/>
              </w:rPr>
            </w:pPr>
            <w:r w:rsidRPr="0061290F">
              <w:rPr>
                <w:rFonts w:ascii="Times New Roman" w:hAnsi="Times New Roman" w:cs="Times New Roman"/>
                <w:szCs w:val="22"/>
              </w:rPr>
              <w:t>2024</w:t>
            </w: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ConsPlusNormal"/>
              <w:rPr>
                <w:rFonts w:ascii="Times New Roman" w:hAnsi="Times New Roman" w:cs="Times New Roman"/>
                <w:szCs w:val="22"/>
                <w:lang w:val="en-US"/>
              </w:rPr>
            </w:pPr>
            <w:r w:rsidRPr="0061290F">
              <w:rPr>
                <w:rFonts w:ascii="Times New Roman" w:hAnsi="Times New Roman" w:cs="Times New Roman"/>
                <w:szCs w:val="22"/>
              </w:rPr>
              <w:t>20</w:t>
            </w:r>
            <w:r w:rsidRPr="0061290F">
              <w:rPr>
                <w:rFonts w:ascii="Times New Roman" w:hAnsi="Times New Roman" w:cs="Times New Roman"/>
                <w:szCs w:val="22"/>
                <w:lang w:val="en-US"/>
              </w:rPr>
              <w:t>30</w:t>
            </w:r>
          </w:p>
        </w:tc>
        <w:tc>
          <w:tcPr>
            <w:tcW w:w="851" w:type="dxa"/>
            <w:tcBorders>
              <w:top w:val="single" w:sz="4" w:space="0" w:color="auto"/>
              <w:left w:val="single" w:sz="4" w:space="0" w:color="auto"/>
              <w:bottom w:val="single" w:sz="4" w:space="0" w:color="auto"/>
              <w:right w:val="single" w:sz="4" w:space="0" w:color="auto"/>
            </w:tcBorders>
          </w:tcPr>
          <w:p w:rsidR="003F262C" w:rsidRPr="00EF1E83" w:rsidRDefault="003F262C" w:rsidP="0061290F">
            <w:pPr>
              <w:pStyle w:val="a9"/>
              <w:jc w:val="left"/>
              <w:rPr>
                <w:rFonts w:ascii="Times New Roman" w:hAnsi="Times New Roman" w:cs="Times New Roman"/>
                <w:color w:val="000000" w:themeColor="text1"/>
                <w:sz w:val="22"/>
                <w:szCs w:val="22"/>
              </w:rPr>
            </w:pPr>
            <w:r w:rsidRPr="00EF1E83">
              <w:rPr>
                <w:rFonts w:ascii="Times New Roman" w:hAnsi="Times New Roman" w:cs="Times New Roman"/>
                <w:color w:val="000000" w:themeColor="text1"/>
                <w:sz w:val="22"/>
                <w:szCs w:val="22"/>
              </w:rPr>
              <w:t>Итого</w:t>
            </w:r>
          </w:p>
        </w:tc>
        <w:tc>
          <w:tcPr>
            <w:tcW w:w="849" w:type="dxa"/>
            <w:gridSpan w:val="2"/>
            <w:tcBorders>
              <w:top w:val="single" w:sz="4" w:space="0" w:color="auto"/>
              <w:left w:val="single" w:sz="4" w:space="0" w:color="auto"/>
              <w:bottom w:val="single" w:sz="4" w:space="0" w:color="auto"/>
              <w:right w:val="single" w:sz="4" w:space="0" w:color="auto"/>
            </w:tcBorders>
          </w:tcPr>
          <w:p w:rsidR="003F262C" w:rsidRPr="00E75946" w:rsidRDefault="003F262C" w:rsidP="0061290F">
            <w:pPr>
              <w:pStyle w:val="a9"/>
              <w:jc w:val="center"/>
              <w:rPr>
                <w:rFonts w:ascii="Times New Roman" w:hAnsi="Times New Roman" w:cs="Times New Roman"/>
                <w:b/>
                <w:color w:val="000000" w:themeColor="text1"/>
                <w:sz w:val="14"/>
                <w:szCs w:val="14"/>
                <w:highlight w:val="cyan"/>
              </w:rPr>
            </w:pPr>
            <w:r w:rsidRPr="00E75946">
              <w:rPr>
                <w:rFonts w:ascii="Times New Roman" w:hAnsi="Times New Roman" w:cs="Times New Roman"/>
                <w:b/>
                <w:color w:val="000000" w:themeColor="text1"/>
                <w:sz w:val="14"/>
                <w:szCs w:val="14"/>
              </w:rPr>
              <w:t>15 000,0</w:t>
            </w:r>
          </w:p>
        </w:tc>
        <w:tc>
          <w:tcPr>
            <w:tcW w:w="710" w:type="dxa"/>
            <w:tcBorders>
              <w:top w:val="single" w:sz="4" w:space="0" w:color="auto"/>
              <w:left w:val="single" w:sz="4" w:space="0" w:color="auto"/>
              <w:bottom w:val="single" w:sz="4" w:space="0" w:color="auto"/>
              <w:right w:val="single" w:sz="4" w:space="0" w:color="auto"/>
            </w:tcBorders>
          </w:tcPr>
          <w:p w:rsidR="003F262C" w:rsidRPr="00E75946" w:rsidRDefault="003F262C" w:rsidP="0061290F">
            <w:pPr>
              <w:pStyle w:val="a9"/>
              <w:jc w:val="center"/>
              <w:rPr>
                <w:rFonts w:ascii="Times New Roman" w:hAnsi="Times New Roman" w:cs="Times New Roman"/>
                <w:b/>
                <w:color w:val="000000" w:themeColor="text1"/>
                <w:sz w:val="22"/>
                <w:szCs w:val="22"/>
                <w:highlight w:val="cyan"/>
              </w:rPr>
            </w:pP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61290F">
            <w:pPr>
              <w:pStyle w:val="a9"/>
              <w:jc w:val="center"/>
              <w:rPr>
                <w:rFonts w:ascii="Times New Roman" w:hAnsi="Times New Roman" w:cs="Times New Roman"/>
                <w:b/>
                <w:color w:val="000000" w:themeColor="text1"/>
                <w:sz w:val="22"/>
                <w:szCs w:val="22"/>
                <w:highlight w:val="cyan"/>
              </w:rPr>
            </w:pP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61290F">
            <w:pPr>
              <w:pStyle w:val="a9"/>
              <w:jc w:val="center"/>
              <w:rPr>
                <w:rFonts w:ascii="Times New Roman" w:hAnsi="Times New Roman" w:cs="Times New Roman"/>
                <w:b/>
                <w:color w:val="000000" w:themeColor="text1"/>
                <w:sz w:val="22"/>
                <w:szCs w:val="22"/>
                <w:highlight w:val="cyan"/>
              </w:rPr>
            </w:pP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61290F">
            <w:pPr>
              <w:pStyle w:val="a9"/>
              <w:jc w:val="center"/>
              <w:rPr>
                <w:rFonts w:ascii="Times New Roman" w:hAnsi="Times New Roman" w:cs="Times New Roman"/>
                <w:b/>
                <w:color w:val="000000" w:themeColor="text1"/>
                <w:sz w:val="22"/>
                <w:szCs w:val="22"/>
                <w:highlight w:val="cyan"/>
              </w:rPr>
            </w:pP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61290F">
            <w:pPr>
              <w:pStyle w:val="a9"/>
              <w:jc w:val="center"/>
              <w:rPr>
                <w:rFonts w:ascii="Times New Roman" w:hAnsi="Times New Roman" w:cs="Times New Roman"/>
                <w:b/>
                <w:color w:val="000000" w:themeColor="text1"/>
                <w:sz w:val="22"/>
                <w:szCs w:val="22"/>
                <w:highlight w:val="cyan"/>
              </w:rPr>
            </w:pP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61290F">
            <w:pPr>
              <w:pStyle w:val="a9"/>
              <w:jc w:val="center"/>
              <w:rPr>
                <w:rFonts w:ascii="Times New Roman" w:hAnsi="Times New Roman" w:cs="Times New Roman"/>
                <w:b/>
                <w:color w:val="000000" w:themeColor="text1"/>
                <w:sz w:val="22"/>
                <w:szCs w:val="22"/>
                <w:highlight w:val="cyan"/>
              </w:rPr>
            </w:pPr>
          </w:p>
        </w:tc>
        <w:tc>
          <w:tcPr>
            <w:tcW w:w="850" w:type="dxa"/>
            <w:tcBorders>
              <w:top w:val="single" w:sz="4" w:space="0" w:color="auto"/>
              <w:left w:val="single" w:sz="4" w:space="0" w:color="auto"/>
            </w:tcBorders>
          </w:tcPr>
          <w:p w:rsidR="003F262C" w:rsidRPr="00E75946" w:rsidRDefault="003F262C" w:rsidP="000039B9">
            <w:pPr>
              <w:pStyle w:val="a9"/>
              <w:jc w:val="center"/>
              <w:rPr>
                <w:rFonts w:ascii="Times New Roman" w:hAnsi="Times New Roman" w:cs="Times New Roman"/>
                <w:b/>
                <w:color w:val="000000" w:themeColor="text1"/>
                <w:sz w:val="14"/>
                <w:szCs w:val="14"/>
                <w:highlight w:val="cyan"/>
              </w:rPr>
            </w:pPr>
            <w:r w:rsidRPr="00E75946">
              <w:rPr>
                <w:rFonts w:ascii="Times New Roman" w:hAnsi="Times New Roman" w:cs="Times New Roman"/>
                <w:b/>
                <w:color w:val="000000" w:themeColor="text1"/>
                <w:sz w:val="14"/>
                <w:szCs w:val="14"/>
              </w:rPr>
              <w:t>15 000,0</w:t>
            </w:r>
          </w:p>
        </w:tc>
      </w:tr>
      <w:tr w:rsidR="003F262C" w:rsidRPr="0061290F" w:rsidTr="0028663F">
        <w:tc>
          <w:tcPr>
            <w:tcW w:w="424" w:type="dxa"/>
            <w:tcBorders>
              <w:top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567" w:type="dxa"/>
            <w:tcBorders>
              <w:top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2836"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1984"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left"/>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ФБ</w:t>
            </w:r>
          </w:p>
        </w:tc>
        <w:tc>
          <w:tcPr>
            <w:tcW w:w="849" w:type="dxa"/>
            <w:gridSpan w:val="2"/>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10"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0" w:type="dxa"/>
            <w:tcBorders>
              <w:top w:val="single" w:sz="4" w:space="0" w:color="auto"/>
              <w:lef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r>
      <w:tr w:rsidR="003F262C" w:rsidRPr="0061290F" w:rsidTr="0028663F">
        <w:tc>
          <w:tcPr>
            <w:tcW w:w="424" w:type="dxa"/>
            <w:tcBorders>
              <w:top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567" w:type="dxa"/>
            <w:tcBorders>
              <w:top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2836"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1984"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left"/>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РБ</w:t>
            </w:r>
          </w:p>
        </w:tc>
        <w:tc>
          <w:tcPr>
            <w:tcW w:w="849" w:type="dxa"/>
            <w:gridSpan w:val="2"/>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10"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0" w:type="dxa"/>
            <w:tcBorders>
              <w:top w:val="single" w:sz="4" w:space="0" w:color="auto"/>
              <w:lef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r>
      <w:tr w:rsidR="003F262C" w:rsidRPr="0061290F" w:rsidTr="0028663F">
        <w:tc>
          <w:tcPr>
            <w:tcW w:w="424" w:type="dxa"/>
            <w:tcBorders>
              <w:top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567" w:type="dxa"/>
            <w:tcBorders>
              <w:top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2836"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1984"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left"/>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МБ</w:t>
            </w:r>
          </w:p>
        </w:tc>
        <w:tc>
          <w:tcPr>
            <w:tcW w:w="849" w:type="dxa"/>
            <w:gridSpan w:val="2"/>
            <w:tcBorders>
              <w:top w:val="single" w:sz="4" w:space="0" w:color="auto"/>
              <w:left w:val="single" w:sz="4" w:space="0" w:color="auto"/>
              <w:bottom w:val="single" w:sz="4" w:space="0" w:color="auto"/>
              <w:right w:val="single" w:sz="4" w:space="0" w:color="auto"/>
            </w:tcBorders>
          </w:tcPr>
          <w:p w:rsidR="003F262C" w:rsidRPr="00C374D5" w:rsidRDefault="003F262C" w:rsidP="003E328B">
            <w:pPr>
              <w:pStyle w:val="a9"/>
              <w:jc w:val="center"/>
              <w:rPr>
                <w:rFonts w:ascii="Times New Roman" w:hAnsi="Times New Roman" w:cs="Times New Roman"/>
                <w:color w:val="000000" w:themeColor="text1"/>
                <w:sz w:val="14"/>
                <w:szCs w:val="14"/>
                <w:highlight w:val="cyan"/>
              </w:rPr>
            </w:pPr>
            <w:r w:rsidRPr="00C374D5">
              <w:rPr>
                <w:rFonts w:ascii="Times New Roman" w:hAnsi="Times New Roman" w:cs="Times New Roman"/>
                <w:color w:val="000000" w:themeColor="text1"/>
                <w:sz w:val="14"/>
                <w:szCs w:val="14"/>
              </w:rPr>
              <w:t>15 000,0</w:t>
            </w:r>
          </w:p>
        </w:tc>
        <w:tc>
          <w:tcPr>
            <w:tcW w:w="710"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0" w:type="dxa"/>
            <w:tcBorders>
              <w:top w:val="single" w:sz="4" w:space="0" w:color="auto"/>
              <w:left w:val="single" w:sz="4" w:space="0" w:color="auto"/>
            </w:tcBorders>
          </w:tcPr>
          <w:p w:rsidR="003F262C" w:rsidRPr="00E75946" w:rsidRDefault="003F262C" w:rsidP="000039B9">
            <w:pPr>
              <w:pStyle w:val="a9"/>
              <w:jc w:val="center"/>
              <w:rPr>
                <w:rFonts w:ascii="Times New Roman" w:hAnsi="Times New Roman" w:cs="Times New Roman"/>
                <w:color w:val="000000" w:themeColor="text1"/>
                <w:sz w:val="14"/>
                <w:szCs w:val="14"/>
                <w:highlight w:val="cyan"/>
              </w:rPr>
            </w:pPr>
            <w:r w:rsidRPr="00E75946">
              <w:rPr>
                <w:rFonts w:ascii="Times New Roman" w:hAnsi="Times New Roman" w:cs="Times New Roman"/>
                <w:color w:val="000000" w:themeColor="text1"/>
                <w:sz w:val="14"/>
                <w:szCs w:val="14"/>
              </w:rPr>
              <w:t>15 000,0</w:t>
            </w:r>
          </w:p>
        </w:tc>
      </w:tr>
      <w:tr w:rsidR="003F262C" w:rsidRPr="0061290F" w:rsidTr="0028663F">
        <w:tc>
          <w:tcPr>
            <w:tcW w:w="424" w:type="dxa"/>
            <w:tcBorders>
              <w:top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567" w:type="dxa"/>
            <w:tcBorders>
              <w:top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2836"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1984"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left"/>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ВИ</w:t>
            </w:r>
          </w:p>
        </w:tc>
        <w:tc>
          <w:tcPr>
            <w:tcW w:w="849" w:type="dxa"/>
            <w:gridSpan w:val="2"/>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10"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0" w:type="dxa"/>
            <w:tcBorders>
              <w:top w:val="single" w:sz="4" w:space="0" w:color="auto"/>
              <w:lef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r>
      <w:tr w:rsidR="003F262C" w:rsidRPr="0061290F" w:rsidTr="00EF1E83">
        <w:trPr>
          <w:cantSplit/>
          <w:trHeight w:val="1134"/>
        </w:trPr>
        <w:tc>
          <w:tcPr>
            <w:tcW w:w="424" w:type="dxa"/>
            <w:tcBorders>
              <w:top w:val="single" w:sz="4" w:space="0" w:color="auto"/>
              <w:left w:val="single" w:sz="4" w:space="0" w:color="auto"/>
              <w:right w:val="single" w:sz="4" w:space="0" w:color="auto"/>
            </w:tcBorders>
          </w:tcPr>
          <w:p w:rsidR="003F262C" w:rsidRPr="0061290F" w:rsidRDefault="003F262C" w:rsidP="005E7435">
            <w:pPr>
              <w:pStyle w:val="a9"/>
              <w:jc w:val="center"/>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3</w:t>
            </w:r>
          </w:p>
        </w:tc>
        <w:tc>
          <w:tcPr>
            <w:tcW w:w="567" w:type="dxa"/>
            <w:tcBorders>
              <w:top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r w:rsidRPr="0061290F">
              <w:rPr>
                <w:rFonts w:ascii="Times New Roman" w:hAnsi="Times New Roman" w:cs="Times New Roman"/>
                <w:sz w:val="22"/>
                <w:szCs w:val="22"/>
              </w:rPr>
              <w:t>Основное мероприятие</w:t>
            </w:r>
          </w:p>
        </w:tc>
        <w:tc>
          <w:tcPr>
            <w:tcW w:w="2836" w:type="dxa"/>
            <w:tcBorders>
              <w:top w:val="single" w:sz="4" w:space="0" w:color="auto"/>
              <w:left w:val="single" w:sz="4" w:space="0" w:color="auto"/>
              <w:right w:val="single" w:sz="4" w:space="0" w:color="auto"/>
            </w:tcBorders>
          </w:tcPr>
          <w:p w:rsidR="003F262C" w:rsidRPr="0061290F" w:rsidRDefault="003F262C" w:rsidP="00CA05DE">
            <w:pPr>
              <w:pStyle w:val="a9"/>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Предоставление иных межбюджетных трансфертов бюджетам поселений из бюджета муниципального образования «Заиграевский район» </w:t>
            </w:r>
          </w:p>
        </w:tc>
        <w:tc>
          <w:tcPr>
            <w:tcW w:w="1984" w:type="dxa"/>
            <w:tcBorders>
              <w:top w:val="single" w:sz="4" w:space="0" w:color="auto"/>
              <w:left w:val="single" w:sz="4" w:space="0" w:color="auto"/>
              <w:right w:val="single" w:sz="4" w:space="0" w:color="auto"/>
            </w:tcBorders>
          </w:tcPr>
          <w:p w:rsidR="003F262C" w:rsidRPr="0061290F" w:rsidRDefault="003F262C" w:rsidP="00D40077">
            <w:pPr>
              <w:pStyle w:val="ConsPlusNormal"/>
              <w:rPr>
                <w:rFonts w:ascii="Times New Roman" w:hAnsi="Times New Roman" w:cs="Times New Roman"/>
                <w:szCs w:val="22"/>
              </w:rPr>
            </w:pPr>
            <w:r w:rsidRPr="0061290F">
              <w:rPr>
                <w:rFonts w:ascii="Times New Roman" w:hAnsi="Times New Roman" w:cs="Times New Roman"/>
                <w:szCs w:val="22"/>
              </w:rPr>
              <w:t>Финансовое управление</w:t>
            </w:r>
          </w:p>
        </w:tc>
        <w:tc>
          <w:tcPr>
            <w:tcW w:w="1134" w:type="dxa"/>
            <w:tcBorders>
              <w:top w:val="single" w:sz="4" w:space="0" w:color="auto"/>
              <w:left w:val="single" w:sz="4" w:space="0" w:color="auto"/>
              <w:bottom w:val="single" w:sz="4" w:space="0" w:color="auto"/>
              <w:right w:val="single" w:sz="4" w:space="0" w:color="auto"/>
            </w:tcBorders>
          </w:tcPr>
          <w:p w:rsidR="003F262C" w:rsidRPr="0061290F" w:rsidRDefault="003F262C" w:rsidP="00AA2E79">
            <w:pPr>
              <w:pStyle w:val="ConsPlusNormal"/>
              <w:rPr>
                <w:rFonts w:ascii="Times New Roman" w:hAnsi="Times New Roman" w:cs="Times New Roman"/>
                <w:szCs w:val="22"/>
              </w:rPr>
            </w:pPr>
            <w:r w:rsidRPr="0061290F">
              <w:rPr>
                <w:rFonts w:ascii="Times New Roman" w:hAnsi="Times New Roman" w:cs="Times New Roman"/>
                <w:szCs w:val="22"/>
              </w:rPr>
              <w:t>Задача 3, показатели 3.1</w:t>
            </w:r>
          </w:p>
        </w:tc>
        <w:tc>
          <w:tcPr>
            <w:tcW w:w="708"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ConsPlusNormal"/>
              <w:rPr>
                <w:rFonts w:ascii="Times New Roman" w:hAnsi="Times New Roman" w:cs="Times New Roman"/>
                <w:szCs w:val="22"/>
              </w:rPr>
            </w:pPr>
            <w:r w:rsidRPr="0061290F">
              <w:rPr>
                <w:rFonts w:ascii="Times New Roman" w:hAnsi="Times New Roman" w:cs="Times New Roman"/>
                <w:szCs w:val="22"/>
              </w:rPr>
              <w:t>2024</w:t>
            </w: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ConsPlusNormal"/>
              <w:rPr>
                <w:rFonts w:ascii="Times New Roman" w:hAnsi="Times New Roman" w:cs="Times New Roman"/>
                <w:szCs w:val="22"/>
                <w:lang w:val="en-US"/>
              </w:rPr>
            </w:pPr>
            <w:r w:rsidRPr="0061290F">
              <w:rPr>
                <w:rFonts w:ascii="Times New Roman" w:hAnsi="Times New Roman" w:cs="Times New Roman"/>
                <w:szCs w:val="22"/>
              </w:rPr>
              <w:t>20</w:t>
            </w:r>
            <w:r w:rsidRPr="0061290F">
              <w:rPr>
                <w:rFonts w:ascii="Times New Roman" w:hAnsi="Times New Roman" w:cs="Times New Roman"/>
                <w:szCs w:val="22"/>
                <w:lang w:val="en-US"/>
              </w:rPr>
              <w:t>30</w:t>
            </w:r>
          </w:p>
        </w:tc>
        <w:tc>
          <w:tcPr>
            <w:tcW w:w="851" w:type="dxa"/>
            <w:tcBorders>
              <w:top w:val="single" w:sz="4" w:space="0" w:color="auto"/>
              <w:left w:val="single" w:sz="4" w:space="0" w:color="auto"/>
              <w:bottom w:val="single" w:sz="4" w:space="0" w:color="auto"/>
              <w:right w:val="single" w:sz="4" w:space="0" w:color="auto"/>
            </w:tcBorders>
          </w:tcPr>
          <w:p w:rsidR="003F262C" w:rsidRPr="00EF1E83" w:rsidRDefault="003F262C" w:rsidP="0061290F">
            <w:pPr>
              <w:pStyle w:val="a9"/>
              <w:jc w:val="left"/>
              <w:rPr>
                <w:rFonts w:ascii="Times New Roman" w:hAnsi="Times New Roman" w:cs="Times New Roman"/>
                <w:color w:val="000000" w:themeColor="text1"/>
                <w:sz w:val="22"/>
                <w:szCs w:val="22"/>
              </w:rPr>
            </w:pPr>
            <w:r w:rsidRPr="00EF1E83">
              <w:rPr>
                <w:rFonts w:ascii="Times New Roman" w:hAnsi="Times New Roman" w:cs="Times New Roman"/>
                <w:color w:val="000000" w:themeColor="text1"/>
                <w:sz w:val="22"/>
                <w:szCs w:val="22"/>
              </w:rPr>
              <w:t>Итого</w:t>
            </w:r>
          </w:p>
        </w:tc>
        <w:tc>
          <w:tcPr>
            <w:tcW w:w="849" w:type="dxa"/>
            <w:gridSpan w:val="2"/>
            <w:tcBorders>
              <w:top w:val="single" w:sz="4" w:space="0" w:color="auto"/>
              <w:left w:val="single" w:sz="4" w:space="0" w:color="auto"/>
              <w:bottom w:val="single" w:sz="4" w:space="0" w:color="auto"/>
              <w:right w:val="single" w:sz="4" w:space="0" w:color="auto"/>
            </w:tcBorders>
          </w:tcPr>
          <w:p w:rsidR="003F262C" w:rsidRPr="00E75946" w:rsidRDefault="003F262C" w:rsidP="00E75946">
            <w:pPr>
              <w:pStyle w:val="a9"/>
              <w:jc w:val="right"/>
              <w:rPr>
                <w:rFonts w:ascii="Times New Roman" w:hAnsi="Times New Roman" w:cs="Times New Roman"/>
                <w:b/>
                <w:color w:val="000000" w:themeColor="text1"/>
                <w:sz w:val="16"/>
                <w:szCs w:val="16"/>
              </w:rPr>
            </w:pPr>
            <w:r w:rsidRPr="00E75946">
              <w:rPr>
                <w:rFonts w:ascii="Times New Roman" w:hAnsi="Times New Roman" w:cs="Times New Roman"/>
                <w:b/>
                <w:color w:val="000000" w:themeColor="text1"/>
                <w:sz w:val="16"/>
                <w:szCs w:val="16"/>
              </w:rPr>
              <w:t>116 332 562,0</w:t>
            </w:r>
          </w:p>
        </w:tc>
        <w:tc>
          <w:tcPr>
            <w:tcW w:w="710" w:type="dxa"/>
            <w:tcBorders>
              <w:top w:val="single" w:sz="4" w:space="0" w:color="auto"/>
              <w:left w:val="single" w:sz="4" w:space="0" w:color="auto"/>
              <w:bottom w:val="single" w:sz="4" w:space="0" w:color="auto"/>
              <w:right w:val="single" w:sz="4" w:space="0" w:color="auto"/>
            </w:tcBorders>
          </w:tcPr>
          <w:p w:rsidR="003F262C" w:rsidRPr="00E75946" w:rsidRDefault="003F262C" w:rsidP="00E75946">
            <w:pPr>
              <w:pStyle w:val="a9"/>
              <w:jc w:val="right"/>
              <w:rPr>
                <w:rFonts w:ascii="Times New Roman" w:hAnsi="Times New Roman" w:cs="Times New Roman"/>
                <w:b/>
                <w:color w:val="000000" w:themeColor="text1"/>
                <w:sz w:val="16"/>
                <w:szCs w:val="16"/>
              </w:rPr>
            </w:pPr>
            <w:r w:rsidRPr="00E75946">
              <w:rPr>
                <w:rFonts w:ascii="Times New Roman" w:hAnsi="Times New Roman" w:cs="Times New Roman"/>
                <w:b/>
                <w:color w:val="000000" w:themeColor="text1"/>
                <w:sz w:val="16"/>
                <w:szCs w:val="16"/>
              </w:rPr>
              <w:t>110 706 470,0</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75946">
            <w:pPr>
              <w:pStyle w:val="a9"/>
              <w:jc w:val="right"/>
              <w:rPr>
                <w:rFonts w:ascii="Times New Roman" w:hAnsi="Times New Roman" w:cs="Times New Roman"/>
                <w:b/>
                <w:color w:val="000000" w:themeColor="text1"/>
                <w:sz w:val="16"/>
                <w:szCs w:val="16"/>
              </w:rPr>
            </w:pPr>
            <w:r w:rsidRPr="00E75946">
              <w:rPr>
                <w:rFonts w:ascii="Times New Roman" w:hAnsi="Times New Roman" w:cs="Times New Roman"/>
                <w:b/>
                <w:color w:val="000000" w:themeColor="text1"/>
                <w:sz w:val="16"/>
                <w:szCs w:val="16"/>
              </w:rPr>
              <w:t>110 712 070,0</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75946">
            <w:pPr>
              <w:jc w:val="right"/>
              <w:rPr>
                <w:b/>
                <w:sz w:val="16"/>
                <w:szCs w:val="16"/>
              </w:rPr>
            </w:pPr>
            <w:r w:rsidRPr="00E75946">
              <w:rPr>
                <w:rFonts w:ascii="Times New Roman" w:hAnsi="Times New Roman" w:cs="Times New Roman"/>
                <w:b/>
                <w:color w:val="000000" w:themeColor="text1"/>
                <w:sz w:val="16"/>
                <w:szCs w:val="16"/>
              </w:rPr>
              <w:t>110 712 070,0</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75946">
            <w:pPr>
              <w:jc w:val="right"/>
              <w:rPr>
                <w:b/>
                <w:sz w:val="16"/>
                <w:szCs w:val="16"/>
              </w:rPr>
            </w:pPr>
            <w:r w:rsidRPr="00E75946">
              <w:rPr>
                <w:rFonts w:ascii="Times New Roman" w:hAnsi="Times New Roman" w:cs="Times New Roman"/>
                <w:b/>
                <w:color w:val="000000" w:themeColor="text1"/>
                <w:sz w:val="16"/>
                <w:szCs w:val="16"/>
              </w:rPr>
              <w:t>110 712 070,0</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75946">
            <w:pPr>
              <w:jc w:val="right"/>
              <w:rPr>
                <w:b/>
                <w:sz w:val="16"/>
                <w:szCs w:val="16"/>
              </w:rPr>
            </w:pPr>
            <w:r w:rsidRPr="00E75946">
              <w:rPr>
                <w:rFonts w:ascii="Times New Roman" w:hAnsi="Times New Roman" w:cs="Times New Roman"/>
                <w:b/>
                <w:color w:val="000000" w:themeColor="text1"/>
                <w:sz w:val="16"/>
                <w:szCs w:val="16"/>
              </w:rPr>
              <w:t>110 712 070,0</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75946">
            <w:pPr>
              <w:jc w:val="right"/>
              <w:rPr>
                <w:b/>
                <w:sz w:val="16"/>
                <w:szCs w:val="16"/>
              </w:rPr>
            </w:pPr>
            <w:r w:rsidRPr="00E75946">
              <w:rPr>
                <w:rFonts w:ascii="Times New Roman" w:hAnsi="Times New Roman" w:cs="Times New Roman"/>
                <w:b/>
                <w:color w:val="000000" w:themeColor="text1"/>
                <w:sz w:val="16"/>
                <w:szCs w:val="16"/>
              </w:rPr>
              <w:t>110 712 070,0</w:t>
            </w:r>
          </w:p>
        </w:tc>
        <w:tc>
          <w:tcPr>
            <w:tcW w:w="850" w:type="dxa"/>
            <w:tcBorders>
              <w:top w:val="single" w:sz="4" w:space="0" w:color="auto"/>
              <w:left w:val="single" w:sz="4" w:space="0" w:color="auto"/>
              <w:right w:val="single" w:sz="4" w:space="0" w:color="auto"/>
            </w:tcBorders>
          </w:tcPr>
          <w:p w:rsidR="003F262C" w:rsidRPr="00E75946" w:rsidRDefault="003F262C" w:rsidP="00E75946">
            <w:pPr>
              <w:pStyle w:val="a9"/>
              <w:jc w:val="right"/>
              <w:rPr>
                <w:rFonts w:ascii="Times New Roman" w:hAnsi="Times New Roman" w:cs="Times New Roman"/>
                <w:b/>
                <w:color w:val="000000" w:themeColor="text1"/>
                <w:sz w:val="16"/>
                <w:szCs w:val="16"/>
              </w:rPr>
            </w:pPr>
            <w:r w:rsidRPr="00E75946">
              <w:rPr>
                <w:rFonts w:ascii="Times New Roman" w:hAnsi="Times New Roman" w:cs="Times New Roman"/>
                <w:b/>
                <w:color w:val="000000" w:themeColor="text1"/>
                <w:sz w:val="16"/>
                <w:szCs w:val="16"/>
              </w:rPr>
              <w:t>780 599 382,0</w:t>
            </w:r>
          </w:p>
        </w:tc>
      </w:tr>
      <w:tr w:rsidR="003F262C" w:rsidRPr="0061290F" w:rsidTr="0028663F">
        <w:tc>
          <w:tcPr>
            <w:tcW w:w="424"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567" w:type="dxa"/>
            <w:tcBorders>
              <w:top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2836"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1984"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left"/>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ФБ</w:t>
            </w:r>
          </w:p>
        </w:tc>
        <w:tc>
          <w:tcPr>
            <w:tcW w:w="849" w:type="dxa"/>
            <w:gridSpan w:val="2"/>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p>
        </w:tc>
        <w:tc>
          <w:tcPr>
            <w:tcW w:w="710"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p>
        </w:tc>
        <w:tc>
          <w:tcPr>
            <w:tcW w:w="850" w:type="dxa"/>
            <w:tcBorders>
              <w:top w:val="single" w:sz="4" w:space="0" w:color="auto"/>
              <w:left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p>
        </w:tc>
      </w:tr>
      <w:tr w:rsidR="003F262C" w:rsidRPr="0061290F" w:rsidTr="0028663F">
        <w:tc>
          <w:tcPr>
            <w:tcW w:w="424"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567" w:type="dxa"/>
            <w:tcBorders>
              <w:top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2836"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1984"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left"/>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РБ</w:t>
            </w:r>
          </w:p>
        </w:tc>
        <w:tc>
          <w:tcPr>
            <w:tcW w:w="849" w:type="dxa"/>
            <w:gridSpan w:val="2"/>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r w:rsidRPr="002D0A3C">
              <w:rPr>
                <w:rFonts w:ascii="Times New Roman" w:hAnsi="Times New Roman" w:cs="Times New Roman"/>
                <w:color w:val="000000" w:themeColor="text1"/>
                <w:sz w:val="16"/>
                <w:szCs w:val="16"/>
              </w:rPr>
              <w:t>135 200,0</w:t>
            </w:r>
          </w:p>
        </w:tc>
        <w:tc>
          <w:tcPr>
            <w:tcW w:w="710"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140 600,0</w:t>
            </w: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146 200,0</w:t>
            </w: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146 200,0</w:t>
            </w: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146 200,0</w:t>
            </w: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146 200,0</w:t>
            </w: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146 200,0</w:t>
            </w:r>
          </w:p>
        </w:tc>
        <w:tc>
          <w:tcPr>
            <w:tcW w:w="850" w:type="dxa"/>
            <w:tcBorders>
              <w:top w:val="single" w:sz="4" w:space="0" w:color="auto"/>
              <w:left w:val="single" w:sz="4" w:space="0" w:color="auto"/>
              <w:right w:val="single" w:sz="4" w:space="0" w:color="auto"/>
            </w:tcBorders>
          </w:tcPr>
          <w:p w:rsidR="00E75946"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r w:rsidR="00E75946">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t>006 </w:t>
            </w:r>
          </w:p>
          <w:p w:rsidR="003F262C" w:rsidRPr="002D0A3C"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800,0</w:t>
            </w:r>
          </w:p>
        </w:tc>
      </w:tr>
      <w:tr w:rsidR="003F262C" w:rsidRPr="0061290F" w:rsidTr="0028663F">
        <w:tc>
          <w:tcPr>
            <w:tcW w:w="424"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567" w:type="dxa"/>
            <w:tcBorders>
              <w:top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2836"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1984" w:type="dxa"/>
            <w:tcBorders>
              <w:top w:val="single" w:sz="4" w:space="0" w:color="auto"/>
              <w:left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left"/>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МБ</w:t>
            </w:r>
          </w:p>
        </w:tc>
        <w:tc>
          <w:tcPr>
            <w:tcW w:w="849" w:type="dxa"/>
            <w:gridSpan w:val="2"/>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116 197 362,0</w:t>
            </w:r>
          </w:p>
        </w:tc>
        <w:tc>
          <w:tcPr>
            <w:tcW w:w="710"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110 565 870,0</w:t>
            </w: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110 565 870,0</w:t>
            </w: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110 565 870,0</w:t>
            </w: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110 565 870,0</w:t>
            </w: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110 565 870,0</w:t>
            </w: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110 565 870,0</w:t>
            </w:r>
          </w:p>
        </w:tc>
        <w:tc>
          <w:tcPr>
            <w:tcW w:w="850" w:type="dxa"/>
            <w:tcBorders>
              <w:top w:val="single" w:sz="4" w:space="0" w:color="auto"/>
              <w:left w:val="single" w:sz="4" w:space="0" w:color="auto"/>
              <w:right w:val="single" w:sz="4" w:space="0" w:color="auto"/>
            </w:tcBorders>
          </w:tcPr>
          <w:p w:rsidR="00E75946"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779</w:t>
            </w:r>
            <w:r w:rsidR="00E75946">
              <w:rPr>
                <w:rFonts w:ascii="Times New Roman" w:hAnsi="Times New Roman" w:cs="Times New Roman"/>
                <w:color w:val="000000" w:themeColor="text1"/>
                <w:sz w:val="16"/>
                <w:szCs w:val="16"/>
              </w:rPr>
              <w:t xml:space="preserve"> </w:t>
            </w:r>
          </w:p>
          <w:p w:rsidR="003F262C" w:rsidRPr="002D0A3C" w:rsidRDefault="003F262C" w:rsidP="00E75946">
            <w:pPr>
              <w:pStyle w:val="a9"/>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592 582,0</w:t>
            </w:r>
          </w:p>
        </w:tc>
      </w:tr>
      <w:tr w:rsidR="003F262C" w:rsidRPr="0061290F" w:rsidTr="0028663F">
        <w:tc>
          <w:tcPr>
            <w:tcW w:w="42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567" w:type="dxa"/>
            <w:tcBorders>
              <w:top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2836"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198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left"/>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ВИ</w:t>
            </w:r>
          </w:p>
        </w:tc>
        <w:tc>
          <w:tcPr>
            <w:tcW w:w="849" w:type="dxa"/>
            <w:gridSpan w:val="2"/>
            <w:tcBorders>
              <w:top w:val="single" w:sz="4" w:space="0" w:color="auto"/>
              <w:left w:val="single" w:sz="4" w:space="0" w:color="auto"/>
              <w:bottom w:val="single" w:sz="4" w:space="0" w:color="auto"/>
              <w:right w:val="single" w:sz="4" w:space="0" w:color="auto"/>
            </w:tcBorders>
          </w:tcPr>
          <w:p w:rsidR="003F262C" w:rsidRPr="002D0A3C" w:rsidRDefault="003F262C" w:rsidP="00EF1E83">
            <w:pPr>
              <w:pStyle w:val="a9"/>
              <w:rPr>
                <w:rFonts w:ascii="Times New Roman" w:hAnsi="Times New Roman" w:cs="Times New Roman"/>
                <w:color w:val="000000" w:themeColor="text1"/>
                <w:sz w:val="16"/>
                <w:szCs w:val="16"/>
              </w:rPr>
            </w:pPr>
          </w:p>
        </w:tc>
        <w:tc>
          <w:tcPr>
            <w:tcW w:w="710" w:type="dxa"/>
            <w:tcBorders>
              <w:top w:val="single" w:sz="4" w:space="0" w:color="auto"/>
              <w:left w:val="single" w:sz="4" w:space="0" w:color="auto"/>
              <w:bottom w:val="single" w:sz="4" w:space="0" w:color="auto"/>
              <w:right w:val="single" w:sz="4" w:space="0" w:color="auto"/>
            </w:tcBorders>
          </w:tcPr>
          <w:p w:rsidR="003F262C" w:rsidRPr="002D0A3C" w:rsidRDefault="003F262C" w:rsidP="00EF1E83">
            <w:pPr>
              <w:pStyle w:val="a9"/>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F1E83">
            <w:pPr>
              <w:pStyle w:val="a9"/>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F1E83">
            <w:pPr>
              <w:pStyle w:val="a9"/>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F1E83">
            <w:pPr>
              <w:pStyle w:val="a9"/>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F1E83">
            <w:pPr>
              <w:pStyle w:val="a9"/>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3F262C" w:rsidRPr="002D0A3C" w:rsidRDefault="003F262C" w:rsidP="00EF1E83">
            <w:pPr>
              <w:pStyle w:val="a9"/>
              <w:rPr>
                <w:rFonts w:ascii="Times New Roman" w:hAnsi="Times New Roman" w:cs="Times New Roman"/>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3F262C" w:rsidRPr="002D0A3C" w:rsidRDefault="003F262C" w:rsidP="00EF1E83">
            <w:pPr>
              <w:pStyle w:val="a9"/>
              <w:rPr>
                <w:rFonts w:ascii="Times New Roman" w:hAnsi="Times New Roman" w:cs="Times New Roman"/>
                <w:color w:val="000000" w:themeColor="text1"/>
                <w:sz w:val="16"/>
                <w:szCs w:val="16"/>
              </w:rPr>
            </w:pPr>
          </w:p>
        </w:tc>
      </w:tr>
      <w:tr w:rsidR="003F262C" w:rsidRPr="0061290F" w:rsidTr="0028663F">
        <w:tc>
          <w:tcPr>
            <w:tcW w:w="42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567" w:type="dxa"/>
            <w:tcBorders>
              <w:top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364" w:type="dxa"/>
            <w:gridSpan w:val="6"/>
            <w:tcBorders>
              <w:top w:val="single" w:sz="4" w:space="0" w:color="auto"/>
              <w:left w:val="single" w:sz="4" w:space="0" w:color="auto"/>
              <w:bottom w:val="single" w:sz="4" w:space="0" w:color="auto"/>
              <w:right w:val="single" w:sz="4" w:space="0" w:color="auto"/>
            </w:tcBorders>
          </w:tcPr>
          <w:p w:rsidR="003F262C" w:rsidRPr="00EF1E83" w:rsidRDefault="003F262C" w:rsidP="0061290F">
            <w:pPr>
              <w:pStyle w:val="a9"/>
              <w:jc w:val="left"/>
              <w:rPr>
                <w:rFonts w:ascii="Times New Roman" w:hAnsi="Times New Roman" w:cs="Times New Roman"/>
                <w:color w:val="000000" w:themeColor="text1"/>
                <w:sz w:val="22"/>
                <w:szCs w:val="22"/>
              </w:rPr>
            </w:pPr>
            <w:r w:rsidRPr="00EF1E83">
              <w:rPr>
                <w:rFonts w:ascii="Times New Roman" w:hAnsi="Times New Roman" w:cs="Times New Roman"/>
                <w:color w:val="000000" w:themeColor="text1"/>
                <w:sz w:val="22"/>
                <w:szCs w:val="22"/>
              </w:rPr>
              <w:t>Всего по программе:</w:t>
            </w:r>
          </w:p>
        </w:tc>
        <w:tc>
          <w:tcPr>
            <w:tcW w:w="849" w:type="dxa"/>
            <w:gridSpan w:val="2"/>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138 715 024,00</w:t>
            </w:r>
          </w:p>
        </w:tc>
        <w:tc>
          <w:tcPr>
            <w:tcW w:w="710"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127 621 631,26</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127 627 231,26</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127 627 231,26</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127 627 231,26</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127 627 231,26</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127 627 231,26</w:t>
            </w:r>
          </w:p>
        </w:tc>
        <w:tc>
          <w:tcPr>
            <w:tcW w:w="850" w:type="dxa"/>
            <w:tcBorders>
              <w:top w:val="single" w:sz="4" w:space="0" w:color="auto"/>
              <w:left w:val="single" w:sz="4" w:space="0" w:color="auto"/>
              <w:bottom w:val="single" w:sz="4" w:space="0" w:color="auto"/>
              <w:right w:val="single" w:sz="4" w:space="0" w:color="auto"/>
            </w:tcBorders>
          </w:tcPr>
          <w:p w:rsidR="003F262C" w:rsidRPr="00E75946" w:rsidRDefault="00E75946" w:rsidP="00EF1E83">
            <w:pPr>
              <w:pStyle w:val="a9"/>
              <w:rPr>
                <w:rFonts w:ascii="Times New Roman" w:hAnsi="Times New Roman" w:cs="Times New Roman"/>
                <w:b/>
                <w:i/>
                <w:color w:val="000000" w:themeColor="text1"/>
                <w:sz w:val="18"/>
                <w:szCs w:val="18"/>
              </w:rPr>
            </w:pPr>
            <w:r>
              <w:rPr>
                <w:rFonts w:ascii="Times New Roman" w:hAnsi="Times New Roman" w:cs="Times New Roman"/>
                <w:b/>
                <w:i/>
                <w:color w:val="000000" w:themeColor="text1"/>
                <w:sz w:val="18"/>
                <w:szCs w:val="18"/>
              </w:rPr>
              <w:t>904 472 811,56</w:t>
            </w:r>
          </w:p>
        </w:tc>
      </w:tr>
      <w:tr w:rsidR="003F262C" w:rsidRPr="0061290F" w:rsidTr="0028663F">
        <w:tc>
          <w:tcPr>
            <w:tcW w:w="42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567" w:type="dxa"/>
            <w:tcBorders>
              <w:top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364" w:type="dxa"/>
            <w:gridSpan w:val="6"/>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left"/>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Федеральный бюджет</w:t>
            </w:r>
          </w:p>
        </w:tc>
        <w:tc>
          <w:tcPr>
            <w:tcW w:w="849" w:type="dxa"/>
            <w:gridSpan w:val="2"/>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rPr>
                <w:rFonts w:ascii="Times New Roman" w:hAnsi="Times New Roman" w:cs="Times New Roman"/>
                <w:b/>
                <w:i/>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rPr>
                <w:rFonts w:ascii="Times New Roman" w:hAnsi="Times New Roman" w:cs="Times New Roman"/>
                <w:b/>
                <w:i/>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rPr>
                <w:rFonts w:ascii="Times New Roman" w:hAnsi="Times New Roman" w:cs="Times New Roman"/>
                <w:b/>
                <w:i/>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rPr>
                <w:rFonts w:ascii="Times New Roman" w:hAnsi="Times New Roman" w:cs="Times New Roman"/>
                <w:b/>
                <w:i/>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rPr>
                <w:rFonts w:ascii="Times New Roman" w:hAnsi="Times New Roman" w:cs="Times New Roman"/>
                <w:b/>
                <w:i/>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rPr>
                <w:rFonts w:ascii="Times New Roman" w:hAnsi="Times New Roman" w:cs="Times New Roman"/>
                <w:b/>
                <w:i/>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rPr>
                <w:rFonts w:ascii="Times New Roman" w:hAnsi="Times New Roman" w:cs="Times New Roman"/>
                <w:b/>
                <w:i/>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rPr>
                <w:rFonts w:ascii="Times New Roman" w:hAnsi="Times New Roman" w:cs="Times New Roman"/>
                <w:b/>
                <w:i/>
                <w:color w:val="000000" w:themeColor="text1"/>
                <w:sz w:val="18"/>
                <w:szCs w:val="18"/>
              </w:rPr>
            </w:pPr>
          </w:p>
        </w:tc>
      </w:tr>
      <w:tr w:rsidR="003F262C" w:rsidRPr="0061290F" w:rsidTr="0028663F">
        <w:tc>
          <w:tcPr>
            <w:tcW w:w="42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567" w:type="dxa"/>
            <w:tcBorders>
              <w:top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364" w:type="dxa"/>
            <w:gridSpan w:val="6"/>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left"/>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Республиканский бюджет</w:t>
            </w:r>
          </w:p>
        </w:tc>
        <w:tc>
          <w:tcPr>
            <w:tcW w:w="849" w:type="dxa"/>
            <w:gridSpan w:val="2"/>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jc w:val="right"/>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135 200,0</w:t>
            </w:r>
          </w:p>
        </w:tc>
        <w:tc>
          <w:tcPr>
            <w:tcW w:w="710"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jc w:val="right"/>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140 600,0</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jc w:val="right"/>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146 200,0</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jc w:val="right"/>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146 200,0</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jc w:val="right"/>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146 200,0</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jc w:val="right"/>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146 200,0</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jc w:val="right"/>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146 200,0</w:t>
            </w:r>
          </w:p>
        </w:tc>
        <w:tc>
          <w:tcPr>
            <w:tcW w:w="850"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jc w:val="right"/>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1 006 800,0</w:t>
            </w:r>
          </w:p>
        </w:tc>
      </w:tr>
      <w:tr w:rsidR="003F262C" w:rsidRPr="0061290F" w:rsidTr="0028663F">
        <w:tc>
          <w:tcPr>
            <w:tcW w:w="42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567" w:type="dxa"/>
            <w:tcBorders>
              <w:top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364" w:type="dxa"/>
            <w:gridSpan w:val="6"/>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left"/>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Местный бюджет</w:t>
            </w:r>
          </w:p>
        </w:tc>
        <w:tc>
          <w:tcPr>
            <w:tcW w:w="849" w:type="dxa"/>
            <w:gridSpan w:val="2"/>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jc w:val="right"/>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138 579 824,00</w:t>
            </w:r>
          </w:p>
        </w:tc>
        <w:tc>
          <w:tcPr>
            <w:tcW w:w="710"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jc w:val="right"/>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127 481 031,26</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jc w:val="right"/>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127 481 031,26</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jc w:val="right"/>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127 481 031,26</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jc w:val="right"/>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127 481 031,26</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jc w:val="right"/>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127 481 031,26</w:t>
            </w:r>
          </w:p>
        </w:tc>
        <w:tc>
          <w:tcPr>
            <w:tcW w:w="709" w:type="dxa"/>
            <w:tcBorders>
              <w:top w:val="single" w:sz="4" w:space="0" w:color="auto"/>
              <w:left w:val="single" w:sz="4" w:space="0" w:color="auto"/>
              <w:bottom w:val="single" w:sz="4" w:space="0" w:color="auto"/>
              <w:right w:val="single" w:sz="4" w:space="0" w:color="auto"/>
            </w:tcBorders>
          </w:tcPr>
          <w:p w:rsidR="003F262C" w:rsidRPr="00E75946" w:rsidRDefault="003F262C" w:rsidP="00EF1E83">
            <w:pPr>
              <w:pStyle w:val="a9"/>
              <w:jc w:val="right"/>
              <w:rPr>
                <w:rFonts w:ascii="Times New Roman" w:hAnsi="Times New Roman" w:cs="Times New Roman"/>
                <w:b/>
                <w:i/>
                <w:color w:val="000000" w:themeColor="text1"/>
                <w:sz w:val="18"/>
                <w:szCs w:val="18"/>
              </w:rPr>
            </w:pPr>
            <w:r w:rsidRPr="00E75946">
              <w:rPr>
                <w:rFonts w:ascii="Times New Roman" w:hAnsi="Times New Roman" w:cs="Times New Roman"/>
                <w:b/>
                <w:i/>
                <w:color w:val="000000" w:themeColor="text1"/>
                <w:sz w:val="18"/>
                <w:szCs w:val="18"/>
              </w:rPr>
              <w:t>127 481 031,26</w:t>
            </w:r>
          </w:p>
        </w:tc>
        <w:tc>
          <w:tcPr>
            <w:tcW w:w="850" w:type="dxa"/>
            <w:tcBorders>
              <w:top w:val="single" w:sz="4" w:space="0" w:color="auto"/>
              <w:left w:val="single" w:sz="4" w:space="0" w:color="auto"/>
              <w:bottom w:val="single" w:sz="4" w:space="0" w:color="auto"/>
              <w:right w:val="single" w:sz="4" w:space="0" w:color="auto"/>
            </w:tcBorders>
          </w:tcPr>
          <w:p w:rsidR="003F262C" w:rsidRPr="00E75946" w:rsidRDefault="00E75946" w:rsidP="00EF1E83">
            <w:pPr>
              <w:pStyle w:val="a9"/>
              <w:jc w:val="right"/>
              <w:rPr>
                <w:rFonts w:ascii="Times New Roman" w:hAnsi="Times New Roman" w:cs="Times New Roman"/>
                <w:b/>
                <w:i/>
                <w:color w:val="000000" w:themeColor="text1"/>
                <w:sz w:val="18"/>
                <w:szCs w:val="18"/>
              </w:rPr>
            </w:pPr>
            <w:r>
              <w:rPr>
                <w:rFonts w:ascii="Times New Roman" w:hAnsi="Times New Roman" w:cs="Times New Roman"/>
                <w:b/>
                <w:i/>
                <w:color w:val="000000" w:themeColor="text1"/>
                <w:sz w:val="18"/>
                <w:szCs w:val="18"/>
              </w:rPr>
              <w:t>903 466 011,56</w:t>
            </w:r>
          </w:p>
        </w:tc>
      </w:tr>
      <w:tr w:rsidR="003F262C" w:rsidRPr="0061290F" w:rsidTr="0028663F">
        <w:tc>
          <w:tcPr>
            <w:tcW w:w="424" w:type="dxa"/>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567" w:type="dxa"/>
            <w:tcBorders>
              <w:top w:val="single" w:sz="4" w:space="0" w:color="auto"/>
              <w:bottom w:val="single" w:sz="4" w:space="0" w:color="auto"/>
              <w:right w:val="single" w:sz="4" w:space="0" w:color="auto"/>
            </w:tcBorders>
          </w:tcPr>
          <w:p w:rsidR="003F262C" w:rsidRPr="0061290F" w:rsidRDefault="003F262C" w:rsidP="0061290F">
            <w:pPr>
              <w:pStyle w:val="a9"/>
              <w:jc w:val="center"/>
              <w:rPr>
                <w:rFonts w:ascii="Times New Roman" w:hAnsi="Times New Roman" w:cs="Times New Roman"/>
                <w:color w:val="000000" w:themeColor="text1"/>
                <w:sz w:val="22"/>
                <w:szCs w:val="22"/>
              </w:rPr>
            </w:pPr>
          </w:p>
        </w:tc>
        <w:tc>
          <w:tcPr>
            <w:tcW w:w="8364" w:type="dxa"/>
            <w:gridSpan w:val="6"/>
            <w:tcBorders>
              <w:top w:val="single" w:sz="4" w:space="0" w:color="auto"/>
              <w:left w:val="single" w:sz="4" w:space="0" w:color="auto"/>
              <w:bottom w:val="single" w:sz="4" w:space="0" w:color="auto"/>
              <w:right w:val="single" w:sz="4" w:space="0" w:color="auto"/>
            </w:tcBorders>
          </w:tcPr>
          <w:p w:rsidR="003F262C" w:rsidRPr="0061290F" w:rsidRDefault="003F262C" w:rsidP="0061290F">
            <w:pPr>
              <w:pStyle w:val="a9"/>
              <w:jc w:val="left"/>
              <w:rPr>
                <w:rFonts w:ascii="Times New Roman" w:hAnsi="Times New Roman" w:cs="Times New Roman"/>
                <w:color w:val="000000" w:themeColor="text1"/>
                <w:sz w:val="22"/>
                <w:szCs w:val="22"/>
              </w:rPr>
            </w:pPr>
            <w:r w:rsidRPr="0061290F">
              <w:rPr>
                <w:rFonts w:ascii="Times New Roman" w:hAnsi="Times New Roman" w:cs="Times New Roman"/>
                <w:color w:val="000000" w:themeColor="text1"/>
                <w:sz w:val="22"/>
                <w:szCs w:val="22"/>
              </w:rPr>
              <w:t>Внебюджетные источники</w:t>
            </w:r>
          </w:p>
        </w:tc>
        <w:tc>
          <w:tcPr>
            <w:tcW w:w="849" w:type="dxa"/>
            <w:gridSpan w:val="2"/>
            <w:tcBorders>
              <w:top w:val="single" w:sz="4" w:space="0" w:color="auto"/>
              <w:left w:val="single" w:sz="4" w:space="0" w:color="auto"/>
              <w:bottom w:val="single" w:sz="4" w:space="0" w:color="auto"/>
              <w:right w:val="single" w:sz="4" w:space="0" w:color="auto"/>
            </w:tcBorders>
          </w:tcPr>
          <w:p w:rsidR="003F262C" w:rsidRPr="0028663F" w:rsidRDefault="003F262C" w:rsidP="0028663F">
            <w:pPr>
              <w:pStyle w:val="a9"/>
              <w:jc w:val="right"/>
              <w:rPr>
                <w:rFonts w:ascii="Times New Roman" w:hAnsi="Times New Roman" w:cs="Times New Roman"/>
                <w:color w:val="000000" w:themeColor="text1"/>
                <w:sz w:val="16"/>
                <w:szCs w:val="16"/>
              </w:rPr>
            </w:pPr>
          </w:p>
        </w:tc>
        <w:tc>
          <w:tcPr>
            <w:tcW w:w="710" w:type="dxa"/>
            <w:tcBorders>
              <w:top w:val="single" w:sz="4" w:space="0" w:color="auto"/>
              <w:left w:val="single" w:sz="4" w:space="0" w:color="auto"/>
              <w:bottom w:val="single" w:sz="4" w:space="0" w:color="auto"/>
              <w:right w:val="single" w:sz="4" w:space="0" w:color="auto"/>
            </w:tcBorders>
          </w:tcPr>
          <w:p w:rsidR="003F262C" w:rsidRPr="0028663F" w:rsidRDefault="003F262C" w:rsidP="0028663F">
            <w:pPr>
              <w:pStyle w:val="a9"/>
              <w:jc w:val="right"/>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3F262C" w:rsidRPr="0028663F" w:rsidRDefault="003F262C" w:rsidP="0028663F">
            <w:pPr>
              <w:pStyle w:val="a9"/>
              <w:jc w:val="right"/>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3F262C" w:rsidRPr="0028663F" w:rsidRDefault="003F262C" w:rsidP="0028663F">
            <w:pPr>
              <w:pStyle w:val="a9"/>
              <w:jc w:val="right"/>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3F262C" w:rsidRPr="0028663F" w:rsidRDefault="003F262C" w:rsidP="0028663F">
            <w:pPr>
              <w:pStyle w:val="a9"/>
              <w:jc w:val="right"/>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3F262C" w:rsidRPr="0028663F" w:rsidRDefault="003F262C" w:rsidP="0028663F">
            <w:pPr>
              <w:pStyle w:val="a9"/>
              <w:jc w:val="right"/>
              <w:rPr>
                <w:rFonts w:ascii="Times New Roman" w:hAnsi="Times New Roman" w:cs="Times New Roman"/>
                <w:color w:val="000000" w:themeColor="text1"/>
                <w:sz w:val="16"/>
                <w:szCs w:val="16"/>
              </w:rPr>
            </w:pPr>
          </w:p>
        </w:tc>
        <w:tc>
          <w:tcPr>
            <w:tcW w:w="709" w:type="dxa"/>
            <w:tcBorders>
              <w:top w:val="single" w:sz="4" w:space="0" w:color="auto"/>
              <w:left w:val="single" w:sz="4" w:space="0" w:color="auto"/>
              <w:bottom w:val="single" w:sz="4" w:space="0" w:color="auto"/>
              <w:right w:val="single" w:sz="4" w:space="0" w:color="auto"/>
            </w:tcBorders>
          </w:tcPr>
          <w:p w:rsidR="003F262C" w:rsidRPr="0028663F" w:rsidRDefault="003F262C" w:rsidP="0028663F">
            <w:pPr>
              <w:pStyle w:val="a9"/>
              <w:jc w:val="right"/>
              <w:rPr>
                <w:rFonts w:ascii="Times New Roman" w:hAnsi="Times New Roman" w:cs="Times New Roman"/>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3F262C" w:rsidRPr="0028663F" w:rsidRDefault="003F262C" w:rsidP="0028663F">
            <w:pPr>
              <w:pStyle w:val="a9"/>
              <w:jc w:val="right"/>
              <w:rPr>
                <w:rFonts w:ascii="Times New Roman" w:hAnsi="Times New Roman" w:cs="Times New Roman"/>
                <w:color w:val="000000" w:themeColor="text1"/>
                <w:sz w:val="16"/>
                <w:szCs w:val="16"/>
              </w:rPr>
            </w:pPr>
          </w:p>
        </w:tc>
      </w:tr>
    </w:tbl>
    <w:p w:rsidR="00BC291B" w:rsidRPr="00BC291B" w:rsidRDefault="00BC291B" w:rsidP="00BC291B">
      <w:pPr>
        <w:spacing w:after="0" w:line="240" w:lineRule="auto"/>
        <w:jc w:val="both"/>
        <w:rPr>
          <w:rFonts w:ascii="Times New Roman" w:hAnsi="Times New Roman" w:cs="Times New Roman"/>
          <w:sz w:val="24"/>
          <w:szCs w:val="24"/>
        </w:rPr>
      </w:pPr>
    </w:p>
    <w:p w:rsidR="00C27A81" w:rsidRDefault="00C27A81" w:rsidP="00474F48">
      <w:pPr>
        <w:spacing w:after="0" w:line="240" w:lineRule="auto"/>
        <w:jc w:val="center"/>
        <w:rPr>
          <w:rFonts w:ascii="Times New Roman" w:hAnsi="Times New Roman" w:cs="Times New Roman"/>
          <w:b/>
          <w:sz w:val="24"/>
          <w:szCs w:val="24"/>
        </w:rPr>
      </w:pPr>
    </w:p>
    <w:p w:rsidR="00D40077" w:rsidRDefault="00D40077" w:rsidP="00474F48">
      <w:pPr>
        <w:spacing w:after="0" w:line="240" w:lineRule="auto"/>
        <w:jc w:val="center"/>
        <w:rPr>
          <w:rFonts w:ascii="Times New Roman" w:hAnsi="Times New Roman" w:cs="Times New Roman"/>
          <w:b/>
          <w:sz w:val="24"/>
          <w:szCs w:val="24"/>
        </w:rPr>
      </w:pPr>
      <w:bookmarkStart w:id="2" w:name="_GoBack"/>
      <w:bookmarkEnd w:id="2"/>
    </w:p>
    <w:sectPr w:rsidR="00D40077" w:rsidSect="00470F50">
      <w:pgSz w:w="16838" w:h="11906" w:orient="landscape" w:code="9"/>
      <w:pgMar w:top="993"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11" w:rsidRDefault="00614D11">
      <w:pPr>
        <w:spacing w:after="0" w:line="240" w:lineRule="auto"/>
      </w:pPr>
      <w:r>
        <w:separator/>
      </w:r>
    </w:p>
  </w:endnote>
  <w:endnote w:type="continuationSeparator" w:id="0">
    <w:p w:rsidR="00614D11" w:rsidRDefault="0061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006335"/>
    </w:sdtPr>
    <w:sdtEndPr/>
    <w:sdtContent>
      <w:p w:rsidR="00614D11" w:rsidRDefault="00614D11">
        <w:pPr>
          <w:pStyle w:val="a7"/>
          <w:jc w:val="right"/>
        </w:pPr>
        <w:r>
          <w:fldChar w:fldCharType="begin"/>
        </w:r>
        <w:r>
          <w:instrText>PAGE   \* MERGEFORMAT</w:instrText>
        </w:r>
        <w:r>
          <w:fldChar w:fldCharType="separate"/>
        </w:r>
        <w:r w:rsidR="000E0DFF">
          <w:rPr>
            <w:noProof/>
          </w:rPr>
          <w:t>13</w:t>
        </w:r>
        <w:r>
          <w:rPr>
            <w:noProof/>
          </w:rPr>
          <w:fldChar w:fldCharType="end"/>
        </w:r>
      </w:p>
    </w:sdtContent>
  </w:sdt>
  <w:p w:rsidR="00614D11" w:rsidRDefault="00614D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11" w:rsidRDefault="00614D11">
      <w:pPr>
        <w:spacing w:after="0" w:line="240" w:lineRule="auto"/>
      </w:pPr>
      <w:r>
        <w:separator/>
      </w:r>
    </w:p>
  </w:footnote>
  <w:footnote w:type="continuationSeparator" w:id="0">
    <w:p w:rsidR="00614D11" w:rsidRDefault="00614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D57"/>
    <w:multiLevelType w:val="hybridMultilevel"/>
    <w:tmpl w:val="93968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A6273"/>
    <w:multiLevelType w:val="hybridMultilevel"/>
    <w:tmpl w:val="CFBE6962"/>
    <w:lvl w:ilvl="0" w:tplc="33443438">
      <w:start w:val="3"/>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7A0737"/>
    <w:multiLevelType w:val="hybridMultilevel"/>
    <w:tmpl w:val="FDE84E60"/>
    <w:lvl w:ilvl="0" w:tplc="8FCC19B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A548E"/>
    <w:multiLevelType w:val="hybridMultilevel"/>
    <w:tmpl w:val="FE48A44C"/>
    <w:lvl w:ilvl="0" w:tplc="2E54CA22">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4">
    <w:nsid w:val="106A6248"/>
    <w:multiLevelType w:val="hybridMultilevel"/>
    <w:tmpl w:val="6D3E62C0"/>
    <w:lvl w:ilvl="0" w:tplc="D41857D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nsid w:val="14AD5472"/>
    <w:multiLevelType w:val="hybridMultilevel"/>
    <w:tmpl w:val="A072BE3E"/>
    <w:lvl w:ilvl="0" w:tplc="C01440CE">
      <w:start w:val="1"/>
      <w:numFmt w:val="decimal"/>
      <w:lvlText w:val="%1."/>
      <w:lvlJc w:val="left"/>
      <w:pPr>
        <w:ind w:left="427" w:hanging="360"/>
      </w:pPr>
      <w:rPr>
        <w:rFonts w:hint="default"/>
        <w:color w:val="000000" w:themeColor="text1"/>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6">
    <w:nsid w:val="14DC62BE"/>
    <w:multiLevelType w:val="hybridMultilevel"/>
    <w:tmpl w:val="03A064E8"/>
    <w:lvl w:ilvl="0" w:tplc="E030466C">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1597731D"/>
    <w:multiLevelType w:val="hybridMultilevel"/>
    <w:tmpl w:val="3ABCC294"/>
    <w:lvl w:ilvl="0" w:tplc="0F767894">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8">
    <w:nsid w:val="15E1075A"/>
    <w:multiLevelType w:val="hybridMultilevel"/>
    <w:tmpl w:val="607E17E0"/>
    <w:lvl w:ilvl="0" w:tplc="8E7CA6E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nsid w:val="1BDE56C3"/>
    <w:multiLevelType w:val="hybridMultilevel"/>
    <w:tmpl w:val="6ADE5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DA4809"/>
    <w:multiLevelType w:val="hybridMultilevel"/>
    <w:tmpl w:val="A3687C48"/>
    <w:lvl w:ilvl="0" w:tplc="D3EEF6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83414"/>
    <w:multiLevelType w:val="hybridMultilevel"/>
    <w:tmpl w:val="58C869B8"/>
    <w:lvl w:ilvl="0" w:tplc="BF164A3C">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2">
    <w:nsid w:val="39064F47"/>
    <w:multiLevelType w:val="hybridMultilevel"/>
    <w:tmpl w:val="C2048AB2"/>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7333BD"/>
    <w:multiLevelType w:val="hybridMultilevel"/>
    <w:tmpl w:val="07D8605E"/>
    <w:lvl w:ilvl="0" w:tplc="8EA4D5FE">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4">
    <w:nsid w:val="39B46B1C"/>
    <w:multiLevelType w:val="multilevel"/>
    <w:tmpl w:val="DB7A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E31C6"/>
    <w:multiLevelType w:val="hybridMultilevel"/>
    <w:tmpl w:val="2ADCA7E0"/>
    <w:lvl w:ilvl="0" w:tplc="A3E875D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3F3630A2"/>
    <w:multiLevelType w:val="hybridMultilevel"/>
    <w:tmpl w:val="A3687C48"/>
    <w:lvl w:ilvl="0" w:tplc="D3EEF6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0903BF"/>
    <w:multiLevelType w:val="hybridMultilevel"/>
    <w:tmpl w:val="E14CB3B2"/>
    <w:lvl w:ilvl="0" w:tplc="2204739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8">
    <w:nsid w:val="4A514595"/>
    <w:multiLevelType w:val="hybridMultilevel"/>
    <w:tmpl w:val="ABBE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30868"/>
    <w:multiLevelType w:val="hybridMultilevel"/>
    <w:tmpl w:val="C4A6C01E"/>
    <w:lvl w:ilvl="0" w:tplc="CDFE224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E53EB3"/>
    <w:multiLevelType w:val="hybridMultilevel"/>
    <w:tmpl w:val="44B2D2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02155F1"/>
    <w:multiLevelType w:val="hybridMultilevel"/>
    <w:tmpl w:val="0FCEA38A"/>
    <w:lvl w:ilvl="0" w:tplc="4DD8EA74">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2">
    <w:nsid w:val="55B36E32"/>
    <w:multiLevelType w:val="hybridMultilevel"/>
    <w:tmpl w:val="1CAC5B00"/>
    <w:lvl w:ilvl="0" w:tplc="EC284666">
      <w:start w:val="1"/>
      <w:numFmt w:val="decimal"/>
      <w:lvlText w:val="%1."/>
      <w:lvlJc w:val="left"/>
      <w:pPr>
        <w:ind w:left="427" w:hanging="360"/>
      </w:pPr>
      <w:rPr>
        <w:rFonts w:hint="default"/>
        <w:color w:val="000000" w:themeColor="text1"/>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3">
    <w:nsid w:val="56571906"/>
    <w:multiLevelType w:val="multilevel"/>
    <w:tmpl w:val="4728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0650AA"/>
    <w:multiLevelType w:val="hybridMultilevel"/>
    <w:tmpl w:val="E954EE7C"/>
    <w:lvl w:ilvl="0" w:tplc="C5ACE496">
      <w:start w:val="1"/>
      <w:numFmt w:val="decimal"/>
      <w:lvlText w:val="%1."/>
      <w:lvlJc w:val="left"/>
      <w:pPr>
        <w:ind w:left="427" w:hanging="360"/>
      </w:pPr>
      <w:rPr>
        <w:rFonts w:hint="default"/>
        <w:color w:val="000000" w:themeColor="text1"/>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5">
    <w:nsid w:val="60B72875"/>
    <w:multiLevelType w:val="hybridMultilevel"/>
    <w:tmpl w:val="6D3E62C0"/>
    <w:lvl w:ilvl="0" w:tplc="D41857D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6">
    <w:nsid w:val="69CC7861"/>
    <w:multiLevelType w:val="hybridMultilevel"/>
    <w:tmpl w:val="A3687C48"/>
    <w:lvl w:ilvl="0" w:tplc="D3EEF6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D94D37"/>
    <w:multiLevelType w:val="hybridMultilevel"/>
    <w:tmpl w:val="983E0BA6"/>
    <w:lvl w:ilvl="0" w:tplc="0DB2D5B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9D22D6E"/>
    <w:multiLevelType w:val="hybridMultilevel"/>
    <w:tmpl w:val="9104BC0C"/>
    <w:lvl w:ilvl="0" w:tplc="5DF4D4EA">
      <w:start w:val="1"/>
      <w:numFmt w:val="decimal"/>
      <w:lvlText w:val="%1."/>
      <w:lvlJc w:val="left"/>
      <w:pPr>
        <w:ind w:left="427" w:hanging="360"/>
      </w:pPr>
      <w:rPr>
        <w:rFonts w:hint="default"/>
        <w:color w:val="000000" w:themeColor="text1"/>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9">
    <w:nsid w:val="7F3F5E36"/>
    <w:multiLevelType w:val="hybridMultilevel"/>
    <w:tmpl w:val="6AD4AA5A"/>
    <w:lvl w:ilvl="0" w:tplc="A96E87CE">
      <w:start w:val="1"/>
      <w:numFmt w:val="decimal"/>
      <w:lvlText w:val="%1."/>
      <w:lvlJc w:val="left"/>
      <w:pPr>
        <w:ind w:left="420" w:hanging="360"/>
      </w:pPr>
      <w:rPr>
        <w:rFonts w:ascii="Times New Roman" w:hAnsi="Times New Roman" w:cs="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27"/>
  </w:num>
  <w:num w:numId="3">
    <w:abstractNumId w:val="17"/>
  </w:num>
  <w:num w:numId="4">
    <w:abstractNumId w:val="6"/>
  </w:num>
  <w:num w:numId="5">
    <w:abstractNumId w:val="20"/>
  </w:num>
  <w:num w:numId="6">
    <w:abstractNumId w:val="8"/>
  </w:num>
  <w:num w:numId="7">
    <w:abstractNumId w:val="12"/>
  </w:num>
  <w:num w:numId="8">
    <w:abstractNumId w:val="19"/>
  </w:num>
  <w:num w:numId="9">
    <w:abstractNumId w:val="16"/>
  </w:num>
  <w:num w:numId="10">
    <w:abstractNumId w:val="1"/>
  </w:num>
  <w:num w:numId="11">
    <w:abstractNumId w:val="11"/>
  </w:num>
  <w:num w:numId="12">
    <w:abstractNumId w:val="25"/>
  </w:num>
  <w:num w:numId="13">
    <w:abstractNumId w:val="0"/>
  </w:num>
  <w:num w:numId="14">
    <w:abstractNumId w:val="10"/>
  </w:num>
  <w:num w:numId="15">
    <w:abstractNumId w:val="15"/>
  </w:num>
  <w:num w:numId="16">
    <w:abstractNumId w:val="21"/>
  </w:num>
  <w:num w:numId="17">
    <w:abstractNumId w:val="26"/>
  </w:num>
  <w:num w:numId="18">
    <w:abstractNumId w:val="7"/>
  </w:num>
  <w:num w:numId="19">
    <w:abstractNumId w:val="4"/>
  </w:num>
  <w:num w:numId="20">
    <w:abstractNumId w:val="3"/>
  </w:num>
  <w:num w:numId="21">
    <w:abstractNumId w:val="29"/>
  </w:num>
  <w:num w:numId="22">
    <w:abstractNumId w:val="18"/>
  </w:num>
  <w:num w:numId="23">
    <w:abstractNumId w:val="23"/>
  </w:num>
  <w:num w:numId="24">
    <w:abstractNumId w:val="14"/>
  </w:num>
  <w:num w:numId="25">
    <w:abstractNumId w:val="28"/>
  </w:num>
  <w:num w:numId="26">
    <w:abstractNumId w:val="24"/>
  </w:num>
  <w:num w:numId="27">
    <w:abstractNumId w:val="5"/>
  </w:num>
  <w:num w:numId="28">
    <w:abstractNumId w:val="22"/>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2F"/>
    <w:rsid w:val="00000747"/>
    <w:rsid w:val="00003759"/>
    <w:rsid w:val="0000381A"/>
    <w:rsid w:val="00007CFC"/>
    <w:rsid w:val="00012F7E"/>
    <w:rsid w:val="00014625"/>
    <w:rsid w:val="0002105C"/>
    <w:rsid w:val="0003226A"/>
    <w:rsid w:val="00036D88"/>
    <w:rsid w:val="000403E8"/>
    <w:rsid w:val="00040826"/>
    <w:rsid w:val="00045A4E"/>
    <w:rsid w:val="0004677A"/>
    <w:rsid w:val="000527B3"/>
    <w:rsid w:val="00052CC4"/>
    <w:rsid w:val="000559A5"/>
    <w:rsid w:val="00055DE4"/>
    <w:rsid w:val="00056B56"/>
    <w:rsid w:val="00060E99"/>
    <w:rsid w:val="0006644C"/>
    <w:rsid w:val="00067D71"/>
    <w:rsid w:val="00076E97"/>
    <w:rsid w:val="0007752C"/>
    <w:rsid w:val="0008375C"/>
    <w:rsid w:val="00086354"/>
    <w:rsid w:val="00095B8D"/>
    <w:rsid w:val="00096CBE"/>
    <w:rsid w:val="000B4F38"/>
    <w:rsid w:val="000B54A5"/>
    <w:rsid w:val="000B7384"/>
    <w:rsid w:val="000C54D6"/>
    <w:rsid w:val="000C7327"/>
    <w:rsid w:val="000D4EDF"/>
    <w:rsid w:val="000D6475"/>
    <w:rsid w:val="000D7D6B"/>
    <w:rsid w:val="000E0048"/>
    <w:rsid w:val="000E0DFF"/>
    <w:rsid w:val="000E1757"/>
    <w:rsid w:val="000E4432"/>
    <w:rsid w:val="000E6681"/>
    <w:rsid w:val="000E731B"/>
    <w:rsid w:val="000F08AE"/>
    <w:rsid w:val="000F2D32"/>
    <w:rsid w:val="000F3462"/>
    <w:rsid w:val="000F5574"/>
    <w:rsid w:val="000F56DD"/>
    <w:rsid w:val="000F64D4"/>
    <w:rsid w:val="00101BF7"/>
    <w:rsid w:val="001053B3"/>
    <w:rsid w:val="0011209B"/>
    <w:rsid w:val="0011562D"/>
    <w:rsid w:val="00116B16"/>
    <w:rsid w:val="00117131"/>
    <w:rsid w:val="00121E49"/>
    <w:rsid w:val="00122D50"/>
    <w:rsid w:val="001243E1"/>
    <w:rsid w:val="0012535F"/>
    <w:rsid w:val="00127E97"/>
    <w:rsid w:val="00141879"/>
    <w:rsid w:val="00145FE1"/>
    <w:rsid w:val="001554C8"/>
    <w:rsid w:val="00157AE2"/>
    <w:rsid w:val="00157B15"/>
    <w:rsid w:val="001602A8"/>
    <w:rsid w:val="00160967"/>
    <w:rsid w:val="0016098D"/>
    <w:rsid w:val="00164DBA"/>
    <w:rsid w:val="00171237"/>
    <w:rsid w:val="00176663"/>
    <w:rsid w:val="0018581E"/>
    <w:rsid w:val="001874C0"/>
    <w:rsid w:val="001913A1"/>
    <w:rsid w:val="001925E7"/>
    <w:rsid w:val="00193C14"/>
    <w:rsid w:val="00194DFA"/>
    <w:rsid w:val="0019512B"/>
    <w:rsid w:val="001B0696"/>
    <w:rsid w:val="001B2B8B"/>
    <w:rsid w:val="001B450E"/>
    <w:rsid w:val="001B4515"/>
    <w:rsid w:val="001C1ACF"/>
    <w:rsid w:val="001C75F4"/>
    <w:rsid w:val="001D095B"/>
    <w:rsid w:val="001D0D74"/>
    <w:rsid w:val="001D5179"/>
    <w:rsid w:val="001D77B3"/>
    <w:rsid w:val="001E42BE"/>
    <w:rsid w:val="001E4F8D"/>
    <w:rsid w:val="001F0E90"/>
    <w:rsid w:val="001F52D0"/>
    <w:rsid w:val="001F69D9"/>
    <w:rsid w:val="001F7CF7"/>
    <w:rsid w:val="00200472"/>
    <w:rsid w:val="00201F25"/>
    <w:rsid w:val="002023D8"/>
    <w:rsid w:val="002055D3"/>
    <w:rsid w:val="002107A6"/>
    <w:rsid w:val="0022136D"/>
    <w:rsid w:val="0022601E"/>
    <w:rsid w:val="002302A8"/>
    <w:rsid w:val="00234365"/>
    <w:rsid w:val="0023495D"/>
    <w:rsid w:val="00235481"/>
    <w:rsid w:val="00242E5A"/>
    <w:rsid w:val="00247E35"/>
    <w:rsid w:val="00252351"/>
    <w:rsid w:val="00256ACE"/>
    <w:rsid w:val="002636D7"/>
    <w:rsid w:val="00264115"/>
    <w:rsid w:val="002668C9"/>
    <w:rsid w:val="00273570"/>
    <w:rsid w:val="0027476E"/>
    <w:rsid w:val="002752A7"/>
    <w:rsid w:val="0028663F"/>
    <w:rsid w:val="0028766D"/>
    <w:rsid w:val="00292564"/>
    <w:rsid w:val="00293886"/>
    <w:rsid w:val="002951D4"/>
    <w:rsid w:val="00295BE5"/>
    <w:rsid w:val="002A2C44"/>
    <w:rsid w:val="002A5290"/>
    <w:rsid w:val="002B4C99"/>
    <w:rsid w:val="002B5F2E"/>
    <w:rsid w:val="002C47D3"/>
    <w:rsid w:val="002C6142"/>
    <w:rsid w:val="002D0A3C"/>
    <w:rsid w:val="002D1973"/>
    <w:rsid w:val="002D25B8"/>
    <w:rsid w:val="002D2F2B"/>
    <w:rsid w:val="002D603E"/>
    <w:rsid w:val="002E0EAC"/>
    <w:rsid w:val="002E3FB8"/>
    <w:rsid w:val="002E5993"/>
    <w:rsid w:val="002F0B0F"/>
    <w:rsid w:val="002F1337"/>
    <w:rsid w:val="002F4C4A"/>
    <w:rsid w:val="00314C77"/>
    <w:rsid w:val="0031586B"/>
    <w:rsid w:val="00317DBE"/>
    <w:rsid w:val="00321DE5"/>
    <w:rsid w:val="00323C3F"/>
    <w:rsid w:val="003245FC"/>
    <w:rsid w:val="003257CD"/>
    <w:rsid w:val="00331FAF"/>
    <w:rsid w:val="003345E8"/>
    <w:rsid w:val="00343AA0"/>
    <w:rsid w:val="00343BBF"/>
    <w:rsid w:val="00344184"/>
    <w:rsid w:val="00345865"/>
    <w:rsid w:val="0035026B"/>
    <w:rsid w:val="00351A85"/>
    <w:rsid w:val="003521E8"/>
    <w:rsid w:val="0036004D"/>
    <w:rsid w:val="00361DE9"/>
    <w:rsid w:val="00367A1F"/>
    <w:rsid w:val="00370D70"/>
    <w:rsid w:val="00371DC9"/>
    <w:rsid w:val="00377917"/>
    <w:rsid w:val="003846EE"/>
    <w:rsid w:val="00387155"/>
    <w:rsid w:val="00387866"/>
    <w:rsid w:val="00391619"/>
    <w:rsid w:val="003952EC"/>
    <w:rsid w:val="003969C3"/>
    <w:rsid w:val="00396BCE"/>
    <w:rsid w:val="003976C0"/>
    <w:rsid w:val="003A0049"/>
    <w:rsid w:val="003A27C2"/>
    <w:rsid w:val="003A4B5B"/>
    <w:rsid w:val="003B1E82"/>
    <w:rsid w:val="003B1FBF"/>
    <w:rsid w:val="003B69BF"/>
    <w:rsid w:val="003C2829"/>
    <w:rsid w:val="003C3C8A"/>
    <w:rsid w:val="003C44CB"/>
    <w:rsid w:val="003C7907"/>
    <w:rsid w:val="003C7FC2"/>
    <w:rsid w:val="003D0B38"/>
    <w:rsid w:val="003D130F"/>
    <w:rsid w:val="003D1593"/>
    <w:rsid w:val="003D2713"/>
    <w:rsid w:val="003D3CB4"/>
    <w:rsid w:val="003E0639"/>
    <w:rsid w:val="003E328B"/>
    <w:rsid w:val="003E616B"/>
    <w:rsid w:val="003E7AD4"/>
    <w:rsid w:val="003F1A36"/>
    <w:rsid w:val="003F262C"/>
    <w:rsid w:val="003F5C19"/>
    <w:rsid w:val="003F78F3"/>
    <w:rsid w:val="004068D0"/>
    <w:rsid w:val="00411C9D"/>
    <w:rsid w:val="00412CB9"/>
    <w:rsid w:val="00421B71"/>
    <w:rsid w:val="00422348"/>
    <w:rsid w:val="00426296"/>
    <w:rsid w:val="00426963"/>
    <w:rsid w:val="00431ADF"/>
    <w:rsid w:val="0043391E"/>
    <w:rsid w:val="004347BE"/>
    <w:rsid w:val="00437DF3"/>
    <w:rsid w:val="00442E3B"/>
    <w:rsid w:val="004475A3"/>
    <w:rsid w:val="00450E1B"/>
    <w:rsid w:val="004544D2"/>
    <w:rsid w:val="004570B9"/>
    <w:rsid w:val="004616EC"/>
    <w:rsid w:val="00463E67"/>
    <w:rsid w:val="00466D7F"/>
    <w:rsid w:val="00470F50"/>
    <w:rsid w:val="00474F48"/>
    <w:rsid w:val="004908FD"/>
    <w:rsid w:val="0049318F"/>
    <w:rsid w:val="00496029"/>
    <w:rsid w:val="004A195A"/>
    <w:rsid w:val="004A45BE"/>
    <w:rsid w:val="004A4B50"/>
    <w:rsid w:val="004B0C1E"/>
    <w:rsid w:val="004B11FF"/>
    <w:rsid w:val="004C4758"/>
    <w:rsid w:val="004C6F71"/>
    <w:rsid w:val="004D172F"/>
    <w:rsid w:val="004D3A97"/>
    <w:rsid w:val="004D59A4"/>
    <w:rsid w:val="004D7EF8"/>
    <w:rsid w:val="004E5058"/>
    <w:rsid w:val="004F0B64"/>
    <w:rsid w:val="004F1126"/>
    <w:rsid w:val="004F4130"/>
    <w:rsid w:val="004F74C4"/>
    <w:rsid w:val="0050316C"/>
    <w:rsid w:val="00503CED"/>
    <w:rsid w:val="005140E6"/>
    <w:rsid w:val="00516DF3"/>
    <w:rsid w:val="00517244"/>
    <w:rsid w:val="005178E3"/>
    <w:rsid w:val="00522197"/>
    <w:rsid w:val="005241FE"/>
    <w:rsid w:val="00524BAE"/>
    <w:rsid w:val="00525ADD"/>
    <w:rsid w:val="005337E4"/>
    <w:rsid w:val="005338E4"/>
    <w:rsid w:val="005402B9"/>
    <w:rsid w:val="00552814"/>
    <w:rsid w:val="00556C47"/>
    <w:rsid w:val="00561A9A"/>
    <w:rsid w:val="00562BED"/>
    <w:rsid w:val="005725B3"/>
    <w:rsid w:val="00573C9A"/>
    <w:rsid w:val="005776C6"/>
    <w:rsid w:val="00581981"/>
    <w:rsid w:val="0058482A"/>
    <w:rsid w:val="00584B7B"/>
    <w:rsid w:val="005922E0"/>
    <w:rsid w:val="005A1A5F"/>
    <w:rsid w:val="005A2A84"/>
    <w:rsid w:val="005A3F4F"/>
    <w:rsid w:val="005A5A90"/>
    <w:rsid w:val="005A7C1E"/>
    <w:rsid w:val="005B6A11"/>
    <w:rsid w:val="005C1930"/>
    <w:rsid w:val="005C4B16"/>
    <w:rsid w:val="005C6C78"/>
    <w:rsid w:val="005D5CBC"/>
    <w:rsid w:val="005E34B0"/>
    <w:rsid w:val="005E51B1"/>
    <w:rsid w:val="005E636D"/>
    <w:rsid w:val="005E7435"/>
    <w:rsid w:val="005F29A2"/>
    <w:rsid w:val="005F363A"/>
    <w:rsid w:val="00602F2C"/>
    <w:rsid w:val="006057FF"/>
    <w:rsid w:val="00607D35"/>
    <w:rsid w:val="00610DA1"/>
    <w:rsid w:val="0061290F"/>
    <w:rsid w:val="00612B28"/>
    <w:rsid w:val="00613321"/>
    <w:rsid w:val="006137AD"/>
    <w:rsid w:val="00613D40"/>
    <w:rsid w:val="00614D11"/>
    <w:rsid w:val="00617A9A"/>
    <w:rsid w:val="00621147"/>
    <w:rsid w:val="006233BD"/>
    <w:rsid w:val="00623DAE"/>
    <w:rsid w:val="006272E8"/>
    <w:rsid w:val="00631A7F"/>
    <w:rsid w:val="00635C54"/>
    <w:rsid w:val="006367F8"/>
    <w:rsid w:val="00637BE2"/>
    <w:rsid w:val="00641C6C"/>
    <w:rsid w:val="006463CC"/>
    <w:rsid w:val="00646F82"/>
    <w:rsid w:val="006527A2"/>
    <w:rsid w:val="00655451"/>
    <w:rsid w:val="00656F4F"/>
    <w:rsid w:val="00657252"/>
    <w:rsid w:val="00661439"/>
    <w:rsid w:val="006640EF"/>
    <w:rsid w:val="00664F0B"/>
    <w:rsid w:val="00666358"/>
    <w:rsid w:val="00666AA2"/>
    <w:rsid w:val="00677EB1"/>
    <w:rsid w:val="00681D3C"/>
    <w:rsid w:val="00686D73"/>
    <w:rsid w:val="0069536E"/>
    <w:rsid w:val="006A485F"/>
    <w:rsid w:val="006A7231"/>
    <w:rsid w:val="006B057E"/>
    <w:rsid w:val="006B21AD"/>
    <w:rsid w:val="006B7F0B"/>
    <w:rsid w:val="006C06E3"/>
    <w:rsid w:val="006C25C9"/>
    <w:rsid w:val="006C6A23"/>
    <w:rsid w:val="006D2E44"/>
    <w:rsid w:val="006D6082"/>
    <w:rsid w:val="006D7C5B"/>
    <w:rsid w:val="006E0F05"/>
    <w:rsid w:val="006E5CB4"/>
    <w:rsid w:val="006E5E39"/>
    <w:rsid w:val="006E71E5"/>
    <w:rsid w:val="006E7923"/>
    <w:rsid w:val="006E7FAE"/>
    <w:rsid w:val="006F0596"/>
    <w:rsid w:val="006F35E3"/>
    <w:rsid w:val="006F6845"/>
    <w:rsid w:val="006F76CE"/>
    <w:rsid w:val="00715FD5"/>
    <w:rsid w:val="007223A7"/>
    <w:rsid w:val="007235A7"/>
    <w:rsid w:val="00726282"/>
    <w:rsid w:val="007275BD"/>
    <w:rsid w:val="00730972"/>
    <w:rsid w:val="00733F9E"/>
    <w:rsid w:val="0073670A"/>
    <w:rsid w:val="00743C92"/>
    <w:rsid w:val="00744CDB"/>
    <w:rsid w:val="0075135B"/>
    <w:rsid w:val="007549E3"/>
    <w:rsid w:val="00757233"/>
    <w:rsid w:val="0076756C"/>
    <w:rsid w:val="00770A67"/>
    <w:rsid w:val="007718AD"/>
    <w:rsid w:val="00771A52"/>
    <w:rsid w:val="00773267"/>
    <w:rsid w:val="00783689"/>
    <w:rsid w:val="00783A07"/>
    <w:rsid w:val="00783D55"/>
    <w:rsid w:val="0078767A"/>
    <w:rsid w:val="00791BFA"/>
    <w:rsid w:val="00794438"/>
    <w:rsid w:val="00794CD2"/>
    <w:rsid w:val="007A5FE9"/>
    <w:rsid w:val="007B27A9"/>
    <w:rsid w:val="007B3C83"/>
    <w:rsid w:val="007C065F"/>
    <w:rsid w:val="007C4235"/>
    <w:rsid w:val="007C5525"/>
    <w:rsid w:val="007E0BC0"/>
    <w:rsid w:val="007E5D79"/>
    <w:rsid w:val="007F39BB"/>
    <w:rsid w:val="007F51C8"/>
    <w:rsid w:val="0081306B"/>
    <w:rsid w:val="00832A4F"/>
    <w:rsid w:val="00834093"/>
    <w:rsid w:val="00837386"/>
    <w:rsid w:val="008400E8"/>
    <w:rsid w:val="00842501"/>
    <w:rsid w:val="008431A3"/>
    <w:rsid w:val="008452F9"/>
    <w:rsid w:val="00853B57"/>
    <w:rsid w:val="00855ABF"/>
    <w:rsid w:val="00862C09"/>
    <w:rsid w:val="008657CE"/>
    <w:rsid w:val="00865EDC"/>
    <w:rsid w:val="008711E5"/>
    <w:rsid w:val="00875324"/>
    <w:rsid w:val="00880F1D"/>
    <w:rsid w:val="008815A5"/>
    <w:rsid w:val="00882279"/>
    <w:rsid w:val="0088456A"/>
    <w:rsid w:val="00890911"/>
    <w:rsid w:val="00892DCF"/>
    <w:rsid w:val="00893CAE"/>
    <w:rsid w:val="008A4AE9"/>
    <w:rsid w:val="008B4A12"/>
    <w:rsid w:val="008B4F1E"/>
    <w:rsid w:val="008C055A"/>
    <w:rsid w:val="008C0994"/>
    <w:rsid w:val="008C203F"/>
    <w:rsid w:val="008C67A8"/>
    <w:rsid w:val="008C7C08"/>
    <w:rsid w:val="008D1801"/>
    <w:rsid w:val="008D1D09"/>
    <w:rsid w:val="008E025F"/>
    <w:rsid w:val="008E7462"/>
    <w:rsid w:val="008E75CB"/>
    <w:rsid w:val="008F77BF"/>
    <w:rsid w:val="0090128B"/>
    <w:rsid w:val="00901437"/>
    <w:rsid w:val="009079B7"/>
    <w:rsid w:val="00911ADD"/>
    <w:rsid w:val="00916994"/>
    <w:rsid w:val="00923213"/>
    <w:rsid w:val="00934893"/>
    <w:rsid w:val="0093693F"/>
    <w:rsid w:val="00941036"/>
    <w:rsid w:val="00942294"/>
    <w:rsid w:val="009444BA"/>
    <w:rsid w:val="00950E2C"/>
    <w:rsid w:val="009571A1"/>
    <w:rsid w:val="00964969"/>
    <w:rsid w:val="00970938"/>
    <w:rsid w:val="00972019"/>
    <w:rsid w:val="0097443B"/>
    <w:rsid w:val="0098510D"/>
    <w:rsid w:val="009864EF"/>
    <w:rsid w:val="00987EA9"/>
    <w:rsid w:val="0099081B"/>
    <w:rsid w:val="009A1157"/>
    <w:rsid w:val="009A5FD2"/>
    <w:rsid w:val="009B1A4F"/>
    <w:rsid w:val="009B1F2C"/>
    <w:rsid w:val="009D00CA"/>
    <w:rsid w:val="009D0A9A"/>
    <w:rsid w:val="009D2718"/>
    <w:rsid w:val="009D2C03"/>
    <w:rsid w:val="009D5FCB"/>
    <w:rsid w:val="009E492C"/>
    <w:rsid w:val="009E5763"/>
    <w:rsid w:val="009E7A21"/>
    <w:rsid w:val="009F4E8D"/>
    <w:rsid w:val="009F5696"/>
    <w:rsid w:val="009F5D5B"/>
    <w:rsid w:val="00A01863"/>
    <w:rsid w:val="00A03ACD"/>
    <w:rsid w:val="00A05870"/>
    <w:rsid w:val="00A10813"/>
    <w:rsid w:val="00A13DF4"/>
    <w:rsid w:val="00A17C64"/>
    <w:rsid w:val="00A22012"/>
    <w:rsid w:val="00A23DB5"/>
    <w:rsid w:val="00A30306"/>
    <w:rsid w:val="00A30771"/>
    <w:rsid w:val="00A33258"/>
    <w:rsid w:val="00A34283"/>
    <w:rsid w:val="00A34998"/>
    <w:rsid w:val="00A42A4F"/>
    <w:rsid w:val="00A439C2"/>
    <w:rsid w:val="00A47569"/>
    <w:rsid w:val="00A567E5"/>
    <w:rsid w:val="00A6523C"/>
    <w:rsid w:val="00A667A5"/>
    <w:rsid w:val="00A70C25"/>
    <w:rsid w:val="00A718DD"/>
    <w:rsid w:val="00A71B57"/>
    <w:rsid w:val="00A72955"/>
    <w:rsid w:val="00A74042"/>
    <w:rsid w:val="00A856F4"/>
    <w:rsid w:val="00A90BD3"/>
    <w:rsid w:val="00A9642C"/>
    <w:rsid w:val="00AA052A"/>
    <w:rsid w:val="00AA237E"/>
    <w:rsid w:val="00AA2D51"/>
    <w:rsid w:val="00AA2E79"/>
    <w:rsid w:val="00AA3846"/>
    <w:rsid w:val="00AA430D"/>
    <w:rsid w:val="00AA4AAA"/>
    <w:rsid w:val="00AA7226"/>
    <w:rsid w:val="00AA78E3"/>
    <w:rsid w:val="00AB53D3"/>
    <w:rsid w:val="00AC0E80"/>
    <w:rsid w:val="00AC440C"/>
    <w:rsid w:val="00AC466D"/>
    <w:rsid w:val="00AD1281"/>
    <w:rsid w:val="00AD1A1A"/>
    <w:rsid w:val="00AE079F"/>
    <w:rsid w:val="00AE4BE4"/>
    <w:rsid w:val="00B06992"/>
    <w:rsid w:val="00B07C66"/>
    <w:rsid w:val="00B1359D"/>
    <w:rsid w:val="00B13ED0"/>
    <w:rsid w:val="00B15969"/>
    <w:rsid w:val="00B16273"/>
    <w:rsid w:val="00B16CD4"/>
    <w:rsid w:val="00B200B2"/>
    <w:rsid w:val="00B208E4"/>
    <w:rsid w:val="00B20A22"/>
    <w:rsid w:val="00B2289D"/>
    <w:rsid w:val="00B24213"/>
    <w:rsid w:val="00B30044"/>
    <w:rsid w:val="00B3443A"/>
    <w:rsid w:val="00B43457"/>
    <w:rsid w:val="00B4443D"/>
    <w:rsid w:val="00B46B64"/>
    <w:rsid w:val="00B478DF"/>
    <w:rsid w:val="00B5672A"/>
    <w:rsid w:val="00B6141C"/>
    <w:rsid w:val="00B63E14"/>
    <w:rsid w:val="00B70394"/>
    <w:rsid w:val="00B74F97"/>
    <w:rsid w:val="00B75786"/>
    <w:rsid w:val="00B77B70"/>
    <w:rsid w:val="00B83D19"/>
    <w:rsid w:val="00B879D2"/>
    <w:rsid w:val="00B90830"/>
    <w:rsid w:val="00B91405"/>
    <w:rsid w:val="00BC291B"/>
    <w:rsid w:val="00BD0F6A"/>
    <w:rsid w:val="00BD2A51"/>
    <w:rsid w:val="00BD4DD5"/>
    <w:rsid w:val="00BD56A9"/>
    <w:rsid w:val="00BD6FBA"/>
    <w:rsid w:val="00BE58DA"/>
    <w:rsid w:val="00BF060D"/>
    <w:rsid w:val="00C003DB"/>
    <w:rsid w:val="00C029A0"/>
    <w:rsid w:val="00C0306D"/>
    <w:rsid w:val="00C046B1"/>
    <w:rsid w:val="00C0584B"/>
    <w:rsid w:val="00C1112C"/>
    <w:rsid w:val="00C11774"/>
    <w:rsid w:val="00C132F3"/>
    <w:rsid w:val="00C1375B"/>
    <w:rsid w:val="00C20E59"/>
    <w:rsid w:val="00C27A81"/>
    <w:rsid w:val="00C35462"/>
    <w:rsid w:val="00C374D5"/>
    <w:rsid w:val="00C42C98"/>
    <w:rsid w:val="00C43FFC"/>
    <w:rsid w:val="00C50675"/>
    <w:rsid w:val="00C5171A"/>
    <w:rsid w:val="00C52A12"/>
    <w:rsid w:val="00C61FF8"/>
    <w:rsid w:val="00C67E13"/>
    <w:rsid w:val="00C7121B"/>
    <w:rsid w:val="00C7473F"/>
    <w:rsid w:val="00C77845"/>
    <w:rsid w:val="00C84595"/>
    <w:rsid w:val="00C863A1"/>
    <w:rsid w:val="00C87AF1"/>
    <w:rsid w:val="00C87CC5"/>
    <w:rsid w:val="00C90366"/>
    <w:rsid w:val="00C91662"/>
    <w:rsid w:val="00CA05DE"/>
    <w:rsid w:val="00CA1356"/>
    <w:rsid w:val="00CA32AE"/>
    <w:rsid w:val="00CA488D"/>
    <w:rsid w:val="00CC00F2"/>
    <w:rsid w:val="00CC5D27"/>
    <w:rsid w:val="00CC7D70"/>
    <w:rsid w:val="00CD02D5"/>
    <w:rsid w:val="00CD2871"/>
    <w:rsid w:val="00CD780D"/>
    <w:rsid w:val="00CD7D2F"/>
    <w:rsid w:val="00CE064E"/>
    <w:rsid w:val="00CE121F"/>
    <w:rsid w:val="00CE4520"/>
    <w:rsid w:val="00CE61E8"/>
    <w:rsid w:val="00CE655A"/>
    <w:rsid w:val="00CE7FEB"/>
    <w:rsid w:val="00CF288C"/>
    <w:rsid w:val="00D02E3D"/>
    <w:rsid w:val="00D11B42"/>
    <w:rsid w:val="00D11FCF"/>
    <w:rsid w:val="00D12D2E"/>
    <w:rsid w:val="00D1564C"/>
    <w:rsid w:val="00D163F1"/>
    <w:rsid w:val="00D16FDC"/>
    <w:rsid w:val="00D1742D"/>
    <w:rsid w:val="00D23883"/>
    <w:rsid w:val="00D323A5"/>
    <w:rsid w:val="00D32D47"/>
    <w:rsid w:val="00D33F94"/>
    <w:rsid w:val="00D40077"/>
    <w:rsid w:val="00D40FAF"/>
    <w:rsid w:val="00D423E3"/>
    <w:rsid w:val="00D47B40"/>
    <w:rsid w:val="00D64500"/>
    <w:rsid w:val="00D74761"/>
    <w:rsid w:val="00D752E4"/>
    <w:rsid w:val="00D823AA"/>
    <w:rsid w:val="00D85135"/>
    <w:rsid w:val="00D8595A"/>
    <w:rsid w:val="00DA1AA4"/>
    <w:rsid w:val="00DB2BAF"/>
    <w:rsid w:val="00DB356C"/>
    <w:rsid w:val="00DC0286"/>
    <w:rsid w:val="00DC1736"/>
    <w:rsid w:val="00DC21DA"/>
    <w:rsid w:val="00DC590E"/>
    <w:rsid w:val="00DC7C12"/>
    <w:rsid w:val="00DD0832"/>
    <w:rsid w:val="00DD6057"/>
    <w:rsid w:val="00DD697A"/>
    <w:rsid w:val="00DE140D"/>
    <w:rsid w:val="00DE2CEF"/>
    <w:rsid w:val="00DE3061"/>
    <w:rsid w:val="00E01303"/>
    <w:rsid w:val="00E0179E"/>
    <w:rsid w:val="00E01E7F"/>
    <w:rsid w:val="00E068FF"/>
    <w:rsid w:val="00E07202"/>
    <w:rsid w:val="00E155AC"/>
    <w:rsid w:val="00E20672"/>
    <w:rsid w:val="00E20E2A"/>
    <w:rsid w:val="00E252A2"/>
    <w:rsid w:val="00E35BA8"/>
    <w:rsid w:val="00E36128"/>
    <w:rsid w:val="00E4069C"/>
    <w:rsid w:val="00E42E80"/>
    <w:rsid w:val="00E45286"/>
    <w:rsid w:val="00E45446"/>
    <w:rsid w:val="00E4735F"/>
    <w:rsid w:val="00E500BA"/>
    <w:rsid w:val="00E55FDC"/>
    <w:rsid w:val="00E614B6"/>
    <w:rsid w:val="00E628EA"/>
    <w:rsid w:val="00E64EBF"/>
    <w:rsid w:val="00E75946"/>
    <w:rsid w:val="00E83EE2"/>
    <w:rsid w:val="00EA5CFD"/>
    <w:rsid w:val="00EB134D"/>
    <w:rsid w:val="00EB1551"/>
    <w:rsid w:val="00EB59E0"/>
    <w:rsid w:val="00EC06D7"/>
    <w:rsid w:val="00EC5503"/>
    <w:rsid w:val="00EC5889"/>
    <w:rsid w:val="00EC702E"/>
    <w:rsid w:val="00EC710E"/>
    <w:rsid w:val="00EC7CFC"/>
    <w:rsid w:val="00ED2414"/>
    <w:rsid w:val="00ED2508"/>
    <w:rsid w:val="00ED4EB8"/>
    <w:rsid w:val="00EE2D0B"/>
    <w:rsid w:val="00EF1D3D"/>
    <w:rsid w:val="00EF1E83"/>
    <w:rsid w:val="00EF270A"/>
    <w:rsid w:val="00F055B4"/>
    <w:rsid w:val="00F06FD0"/>
    <w:rsid w:val="00F07ECD"/>
    <w:rsid w:val="00F1350B"/>
    <w:rsid w:val="00F14DD2"/>
    <w:rsid w:val="00F17A19"/>
    <w:rsid w:val="00F25188"/>
    <w:rsid w:val="00F308F9"/>
    <w:rsid w:val="00F31299"/>
    <w:rsid w:val="00F33AF0"/>
    <w:rsid w:val="00F41202"/>
    <w:rsid w:val="00F554C5"/>
    <w:rsid w:val="00F645D7"/>
    <w:rsid w:val="00F66556"/>
    <w:rsid w:val="00F70F6B"/>
    <w:rsid w:val="00F82964"/>
    <w:rsid w:val="00F84702"/>
    <w:rsid w:val="00F85EA8"/>
    <w:rsid w:val="00F87374"/>
    <w:rsid w:val="00F87E2F"/>
    <w:rsid w:val="00F927B7"/>
    <w:rsid w:val="00F93CEA"/>
    <w:rsid w:val="00F95795"/>
    <w:rsid w:val="00F96E2D"/>
    <w:rsid w:val="00FB066D"/>
    <w:rsid w:val="00FB1AB9"/>
    <w:rsid w:val="00FB3A5C"/>
    <w:rsid w:val="00FB3EED"/>
    <w:rsid w:val="00FB708B"/>
    <w:rsid w:val="00FD1279"/>
    <w:rsid w:val="00FD2072"/>
    <w:rsid w:val="00FE3041"/>
    <w:rsid w:val="00FE4BA4"/>
    <w:rsid w:val="00FE60F6"/>
    <w:rsid w:val="00FF1046"/>
    <w:rsid w:val="00FF6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1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452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E2F"/>
    <w:pPr>
      <w:ind w:left="720"/>
      <w:contextualSpacing/>
    </w:pPr>
  </w:style>
  <w:style w:type="paragraph" w:customStyle="1" w:styleId="Default">
    <w:name w:val="Default"/>
    <w:rsid w:val="00F87E2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87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87E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7E2F"/>
  </w:style>
  <w:style w:type="paragraph" w:styleId="a7">
    <w:name w:val="footer"/>
    <w:basedOn w:val="a"/>
    <w:link w:val="a8"/>
    <w:uiPriority w:val="99"/>
    <w:unhideWhenUsed/>
    <w:rsid w:val="00F87E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7E2F"/>
  </w:style>
  <w:style w:type="paragraph" w:customStyle="1" w:styleId="ConsPlusNormal">
    <w:name w:val="ConsPlusNormal"/>
    <w:rsid w:val="00F87E2F"/>
    <w:pPr>
      <w:widowControl w:val="0"/>
      <w:autoSpaceDE w:val="0"/>
      <w:autoSpaceDN w:val="0"/>
      <w:spacing w:after="0" w:line="240" w:lineRule="auto"/>
    </w:pPr>
    <w:rPr>
      <w:rFonts w:ascii="Calibri" w:eastAsia="Times New Roman" w:hAnsi="Calibri" w:cs="Calibri"/>
      <w:szCs w:val="20"/>
    </w:rPr>
  </w:style>
  <w:style w:type="paragraph" w:customStyle="1" w:styleId="a9">
    <w:name w:val="Нормальный (таблица)"/>
    <w:basedOn w:val="a"/>
    <w:next w:val="a"/>
    <w:uiPriority w:val="99"/>
    <w:rsid w:val="00F87E2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a">
    <w:name w:val="Прижатый влево"/>
    <w:basedOn w:val="a"/>
    <w:next w:val="a"/>
    <w:uiPriority w:val="99"/>
    <w:rsid w:val="00F87E2F"/>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b">
    <w:name w:val="Гипертекстовая ссылка"/>
    <w:basedOn w:val="a0"/>
    <w:uiPriority w:val="99"/>
    <w:rsid w:val="00F87E2F"/>
    <w:rPr>
      <w:color w:val="106BBE"/>
    </w:rPr>
  </w:style>
  <w:style w:type="character" w:styleId="ac">
    <w:name w:val="Placeholder Text"/>
    <w:basedOn w:val="a0"/>
    <w:uiPriority w:val="99"/>
    <w:semiHidden/>
    <w:rsid w:val="000C7327"/>
    <w:rPr>
      <w:color w:val="808080"/>
    </w:rPr>
  </w:style>
  <w:style w:type="paragraph" w:styleId="ad">
    <w:name w:val="Balloon Text"/>
    <w:basedOn w:val="a"/>
    <w:link w:val="ae"/>
    <w:uiPriority w:val="99"/>
    <w:semiHidden/>
    <w:unhideWhenUsed/>
    <w:rsid w:val="000C73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C7327"/>
    <w:rPr>
      <w:rFonts w:ascii="Tahoma" w:hAnsi="Tahoma" w:cs="Tahoma"/>
      <w:sz w:val="16"/>
      <w:szCs w:val="16"/>
    </w:rPr>
  </w:style>
  <w:style w:type="character" w:customStyle="1" w:styleId="af">
    <w:name w:val="Цветовое выделение"/>
    <w:uiPriority w:val="99"/>
    <w:rsid w:val="008815A5"/>
    <w:rPr>
      <w:b/>
      <w:bCs/>
      <w:color w:val="26282F"/>
    </w:rPr>
  </w:style>
  <w:style w:type="paragraph" w:customStyle="1" w:styleId="ConsPlusTitle">
    <w:name w:val="ConsPlusTitle"/>
    <w:rsid w:val="008815A5"/>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uiPriority w:val="9"/>
    <w:rsid w:val="00C7121B"/>
    <w:rPr>
      <w:rFonts w:ascii="Times New Roman" w:eastAsia="Times New Roman" w:hAnsi="Times New Roman" w:cs="Times New Roman"/>
      <w:b/>
      <w:bCs/>
      <w:kern w:val="36"/>
      <w:sz w:val="48"/>
      <w:szCs w:val="48"/>
      <w:lang w:eastAsia="ru-RU"/>
    </w:rPr>
  </w:style>
  <w:style w:type="character" w:styleId="af0">
    <w:name w:val="Hyperlink"/>
    <w:uiPriority w:val="99"/>
    <w:rsid w:val="00056B56"/>
    <w:rPr>
      <w:color w:val="0000FF"/>
      <w:u w:val="single"/>
    </w:rPr>
  </w:style>
  <w:style w:type="character" w:customStyle="1" w:styleId="30">
    <w:name w:val="Заголовок 3 Знак"/>
    <w:basedOn w:val="a0"/>
    <w:link w:val="3"/>
    <w:uiPriority w:val="9"/>
    <w:semiHidden/>
    <w:rsid w:val="00E45286"/>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EC7CF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EC7CFC"/>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2">
    <w:name w:val="Основной текст Знак"/>
    <w:basedOn w:val="a0"/>
    <w:link w:val="af1"/>
    <w:uiPriority w:val="1"/>
    <w:rsid w:val="00EC7CFC"/>
    <w:rPr>
      <w:rFonts w:ascii="Times New Roman" w:eastAsia="Times New Roman" w:hAnsi="Times New Roman" w:cs="Times New Roman"/>
      <w:sz w:val="28"/>
      <w:szCs w:val="28"/>
      <w:lang w:eastAsia="en-US"/>
    </w:rPr>
  </w:style>
  <w:style w:type="paragraph" w:styleId="af3">
    <w:name w:val="Normal (Web)"/>
    <w:basedOn w:val="a"/>
    <w:uiPriority w:val="99"/>
    <w:semiHidden/>
    <w:unhideWhenUsed/>
    <w:rsid w:val="001712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1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452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E2F"/>
    <w:pPr>
      <w:ind w:left="720"/>
      <w:contextualSpacing/>
    </w:pPr>
  </w:style>
  <w:style w:type="paragraph" w:customStyle="1" w:styleId="Default">
    <w:name w:val="Default"/>
    <w:rsid w:val="00F87E2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87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87E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7E2F"/>
  </w:style>
  <w:style w:type="paragraph" w:styleId="a7">
    <w:name w:val="footer"/>
    <w:basedOn w:val="a"/>
    <w:link w:val="a8"/>
    <w:uiPriority w:val="99"/>
    <w:unhideWhenUsed/>
    <w:rsid w:val="00F87E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7E2F"/>
  </w:style>
  <w:style w:type="paragraph" w:customStyle="1" w:styleId="ConsPlusNormal">
    <w:name w:val="ConsPlusNormal"/>
    <w:rsid w:val="00F87E2F"/>
    <w:pPr>
      <w:widowControl w:val="0"/>
      <w:autoSpaceDE w:val="0"/>
      <w:autoSpaceDN w:val="0"/>
      <w:spacing w:after="0" w:line="240" w:lineRule="auto"/>
    </w:pPr>
    <w:rPr>
      <w:rFonts w:ascii="Calibri" w:eastAsia="Times New Roman" w:hAnsi="Calibri" w:cs="Calibri"/>
      <w:szCs w:val="20"/>
    </w:rPr>
  </w:style>
  <w:style w:type="paragraph" w:customStyle="1" w:styleId="a9">
    <w:name w:val="Нормальный (таблица)"/>
    <w:basedOn w:val="a"/>
    <w:next w:val="a"/>
    <w:uiPriority w:val="99"/>
    <w:rsid w:val="00F87E2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a">
    <w:name w:val="Прижатый влево"/>
    <w:basedOn w:val="a"/>
    <w:next w:val="a"/>
    <w:uiPriority w:val="99"/>
    <w:rsid w:val="00F87E2F"/>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b">
    <w:name w:val="Гипертекстовая ссылка"/>
    <w:basedOn w:val="a0"/>
    <w:uiPriority w:val="99"/>
    <w:rsid w:val="00F87E2F"/>
    <w:rPr>
      <w:color w:val="106BBE"/>
    </w:rPr>
  </w:style>
  <w:style w:type="character" w:styleId="ac">
    <w:name w:val="Placeholder Text"/>
    <w:basedOn w:val="a0"/>
    <w:uiPriority w:val="99"/>
    <w:semiHidden/>
    <w:rsid w:val="000C7327"/>
    <w:rPr>
      <w:color w:val="808080"/>
    </w:rPr>
  </w:style>
  <w:style w:type="paragraph" w:styleId="ad">
    <w:name w:val="Balloon Text"/>
    <w:basedOn w:val="a"/>
    <w:link w:val="ae"/>
    <w:uiPriority w:val="99"/>
    <w:semiHidden/>
    <w:unhideWhenUsed/>
    <w:rsid w:val="000C73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C7327"/>
    <w:rPr>
      <w:rFonts w:ascii="Tahoma" w:hAnsi="Tahoma" w:cs="Tahoma"/>
      <w:sz w:val="16"/>
      <w:szCs w:val="16"/>
    </w:rPr>
  </w:style>
  <w:style w:type="character" w:customStyle="1" w:styleId="af">
    <w:name w:val="Цветовое выделение"/>
    <w:uiPriority w:val="99"/>
    <w:rsid w:val="008815A5"/>
    <w:rPr>
      <w:b/>
      <w:bCs/>
      <w:color w:val="26282F"/>
    </w:rPr>
  </w:style>
  <w:style w:type="paragraph" w:customStyle="1" w:styleId="ConsPlusTitle">
    <w:name w:val="ConsPlusTitle"/>
    <w:rsid w:val="008815A5"/>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uiPriority w:val="9"/>
    <w:rsid w:val="00C7121B"/>
    <w:rPr>
      <w:rFonts w:ascii="Times New Roman" w:eastAsia="Times New Roman" w:hAnsi="Times New Roman" w:cs="Times New Roman"/>
      <w:b/>
      <w:bCs/>
      <w:kern w:val="36"/>
      <w:sz w:val="48"/>
      <w:szCs w:val="48"/>
      <w:lang w:eastAsia="ru-RU"/>
    </w:rPr>
  </w:style>
  <w:style w:type="character" w:styleId="af0">
    <w:name w:val="Hyperlink"/>
    <w:uiPriority w:val="99"/>
    <w:rsid w:val="00056B56"/>
    <w:rPr>
      <w:color w:val="0000FF"/>
      <w:u w:val="single"/>
    </w:rPr>
  </w:style>
  <w:style w:type="character" w:customStyle="1" w:styleId="30">
    <w:name w:val="Заголовок 3 Знак"/>
    <w:basedOn w:val="a0"/>
    <w:link w:val="3"/>
    <w:uiPriority w:val="9"/>
    <w:semiHidden/>
    <w:rsid w:val="00E45286"/>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EC7CF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EC7CFC"/>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2">
    <w:name w:val="Основной текст Знак"/>
    <w:basedOn w:val="a0"/>
    <w:link w:val="af1"/>
    <w:uiPriority w:val="1"/>
    <w:rsid w:val="00EC7CFC"/>
    <w:rPr>
      <w:rFonts w:ascii="Times New Roman" w:eastAsia="Times New Roman" w:hAnsi="Times New Roman" w:cs="Times New Roman"/>
      <w:sz w:val="28"/>
      <w:szCs w:val="28"/>
      <w:lang w:eastAsia="en-US"/>
    </w:rPr>
  </w:style>
  <w:style w:type="paragraph" w:styleId="af3">
    <w:name w:val="Normal (Web)"/>
    <w:basedOn w:val="a"/>
    <w:uiPriority w:val="99"/>
    <w:semiHidden/>
    <w:unhideWhenUsed/>
    <w:rsid w:val="001712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60005">
      <w:bodyDiv w:val="1"/>
      <w:marLeft w:val="0"/>
      <w:marRight w:val="0"/>
      <w:marTop w:val="0"/>
      <w:marBottom w:val="0"/>
      <w:divBdr>
        <w:top w:val="none" w:sz="0" w:space="0" w:color="auto"/>
        <w:left w:val="none" w:sz="0" w:space="0" w:color="auto"/>
        <w:bottom w:val="none" w:sz="0" w:space="0" w:color="auto"/>
        <w:right w:val="none" w:sz="0" w:space="0" w:color="auto"/>
      </w:divBdr>
    </w:div>
    <w:div w:id="513614585">
      <w:bodyDiv w:val="1"/>
      <w:marLeft w:val="0"/>
      <w:marRight w:val="0"/>
      <w:marTop w:val="0"/>
      <w:marBottom w:val="0"/>
      <w:divBdr>
        <w:top w:val="none" w:sz="0" w:space="0" w:color="auto"/>
        <w:left w:val="none" w:sz="0" w:space="0" w:color="auto"/>
        <w:bottom w:val="none" w:sz="0" w:space="0" w:color="auto"/>
        <w:right w:val="none" w:sz="0" w:space="0" w:color="auto"/>
      </w:divBdr>
    </w:div>
    <w:div w:id="812335632">
      <w:bodyDiv w:val="1"/>
      <w:marLeft w:val="0"/>
      <w:marRight w:val="0"/>
      <w:marTop w:val="0"/>
      <w:marBottom w:val="0"/>
      <w:divBdr>
        <w:top w:val="none" w:sz="0" w:space="0" w:color="auto"/>
        <w:left w:val="none" w:sz="0" w:space="0" w:color="auto"/>
        <w:bottom w:val="none" w:sz="0" w:space="0" w:color="auto"/>
        <w:right w:val="none" w:sz="0" w:space="0" w:color="auto"/>
      </w:divBdr>
    </w:div>
    <w:div w:id="1003047073">
      <w:bodyDiv w:val="1"/>
      <w:marLeft w:val="0"/>
      <w:marRight w:val="0"/>
      <w:marTop w:val="0"/>
      <w:marBottom w:val="0"/>
      <w:divBdr>
        <w:top w:val="none" w:sz="0" w:space="0" w:color="auto"/>
        <w:left w:val="none" w:sz="0" w:space="0" w:color="auto"/>
        <w:bottom w:val="none" w:sz="0" w:space="0" w:color="auto"/>
        <w:right w:val="none" w:sz="0" w:space="0" w:color="auto"/>
      </w:divBdr>
    </w:div>
    <w:div w:id="1014847686">
      <w:bodyDiv w:val="1"/>
      <w:marLeft w:val="0"/>
      <w:marRight w:val="0"/>
      <w:marTop w:val="0"/>
      <w:marBottom w:val="0"/>
      <w:divBdr>
        <w:top w:val="none" w:sz="0" w:space="0" w:color="auto"/>
        <w:left w:val="none" w:sz="0" w:space="0" w:color="auto"/>
        <w:bottom w:val="none" w:sz="0" w:space="0" w:color="auto"/>
        <w:right w:val="none" w:sz="0" w:space="0" w:color="auto"/>
      </w:divBdr>
    </w:div>
    <w:div w:id="1229922100">
      <w:bodyDiv w:val="1"/>
      <w:marLeft w:val="0"/>
      <w:marRight w:val="0"/>
      <w:marTop w:val="0"/>
      <w:marBottom w:val="0"/>
      <w:divBdr>
        <w:top w:val="none" w:sz="0" w:space="0" w:color="auto"/>
        <w:left w:val="none" w:sz="0" w:space="0" w:color="auto"/>
        <w:bottom w:val="none" w:sz="0" w:space="0" w:color="auto"/>
        <w:right w:val="none" w:sz="0" w:space="0" w:color="auto"/>
      </w:divBdr>
    </w:div>
    <w:div w:id="1690335035">
      <w:bodyDiv w:val="1"/>
      <w:marLeft w:val="0"/>
      <w:marRight w:val="0"/>
      <w:marTop w:val="0"/>
      <w:marBottom w:val="0"/>
      <w:divBdr>
        <w:top w:val="none" w:sz="0" w:space="0" w:color="auto"/>
        <w:left w:val="none" w:sz="0" w:space="0" w:color="auto"/>
        <w:bottom w:val="none" w:sz="0" w:space="0" w:color="auto"/>
        <w:right w:val="none" w:sz="0" w:space="0" w:color="auto"/>
      </w:divBdr>
    </w:div>
    <w:div w:id="19550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88ADDABF48B587ACCE974E01E60A47BE4136E93B5BED1A28C7EC5AFDDkA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igraevo.gosuslugi.ru/ofitsialno/dokumenty/?type=2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5E81-A835-445E-9781-44CC2E41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14</Pages>
  <Words>3781</Words>
  <Characters>21553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Бадмаева Ольга Антоновна</dc:creator>
  <cp:lastModifiedBy>Артём Василенчук</cp:lastModifiedBy>
  <cp:revision>68</cp:revision>
  <cp:lastPrinted>2024-01-12T05:23:00Z</cp:lastPrinted>
  <dcterms:created xsi:type="dcterms:W3CDTF">2023-08-29T02:19:00Z</dcterms:created>
  <dcterms:modified xsi:type="dcterms:W3CDTF">2024-01-21T04:42:00Z</dcterms:modified>
</cp:coreProperties>
</file>