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B6E3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789638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0759C" w:rsidRDefault="00432290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BB6E3F">
        <w:rPr>
          <w:sz w:val="24"/>
          <w:szCs w:val="24"/>
          <w:u w:val="single"/>
        </w:rPr>
        <w:t>19</w:t>
      </w:r>
      <w:r w:rsidR="0080058F" w:rsidRPr="00BB6E3F">
        <w:rPr>
          <w:sz w:val="24"/>
          <w:szCs w:val="24"/>
          <w:u w:val="single"/>
        </w:rPr>
        <w:t>.</w:t>
      </w:r>
      <w:r w:rsidR="00A40F3B" w:rsidRPr="00BB6E3F">
        <w:rPr>
          <w:sz w:val="24"/>
          <w:szCs w:val="24"/>
          <w:u w:val="single"/>
        </w:rPr>
        <w:t>12</w:t>
      </w:r>
      <w:r w:rsidR="008A4DC0" w:rsidRPr="00BB6E3F">
        <w:rPr>
          <w:sz w:val="24"/>
          <w:szCs w:val="24"/>
          <w:u w:val="single"/>
        </w:rPr>
        <w:t>.202</w:t>
      </w:r>
      <w:r w:rsidR="00953BD9" w:rsidRPr="00BB6E3F">
        <w:rPr>
          <w:sz w:val="24"/>
          <w:szCs w:val="24"/>
          <w:u w:val="single"/>
        </w:rPr>
        <w:t>5</w:t>
      </w:r>
      <w:r w:rsidR="0043356C" w:rsidRPr="00432290">
        <w:rPr>
          <w:sz w:val="24"/>
          <w:szCs w:val="24"/>
        </w:rPr>
        <w:t xml:space="preserve">                                                  </w:t>
      </w:r>
      <w:r w:rsidR="0020042E" w:rsidRPr="00432290">
        <w:rPr>
          <w:sz w:val="24"/>
          <w:szCs w:val="24"/>
        </w:rPr>
        <w:t xml:space="preserve">    </w:t>
      </w:r>
      <w:r w:rsidR="0043356C" w:rsidRPr="00432290">
        <w:rPr>
          <w:sz w:val="24"/>
          <w:szCs w:val="24"/>
        </w:rPr>
        <w:t xml:space="preserve">  </w:t>
      </w:r>
      <w:r w:rsidR="008A4DC0" w:rsidRPr="00432290">
        <w:rPr>
          <w:sz w:val="24"/>
          <w:szCs w:val="24"/>
        </w:rPr>
        <w:t xml:space="preserve">                                                </w:t>
      </w:r>
      <w:r w:rsidR="003B7EF7" w:rsidRPr="00432290">
        <w:rPr>
          <w:sz w:val="24"/>
          <w:szCs w:val="24"/>
        </w:rPr>
        <w:t xml:space="preserve"> </w:t>
      </w:r>
      <w:r w:rsidR="00CE54B7" w:rsidRPr="00432290">
        <w:rPr>
          <w:sz w:val="24"/>
          <w:szCs w:val="24"/>
        </w:rPr>
        <w:t xml:space="preserve">   </w:t>
      </w:r>
      <w:r w:rsidRPr="00D0759C">
        <w:rPr>
          <w:sz w:val="24"/>
          <w:szCs w:val="24"/>
        </w:rPr>
        <w:t xml:space="preserve">                       </w:t>
      </w:r>
      <w:r w:rsidR="0043356C" w:rsidRPr="00432290">
        <w:rPr>
          <w:sz w:val="24"/>
          <w:szCs w:val="24"/>
        </w:rPr>
        <w:t>№</w:t>
      </w:r>
      <w:r w:rsidR="008A4DC0" w:rsidRPr="00432290">
        <w:rPr>
          <w:sz w:val="24"/>
          <w:szCs w:val="24"/>
        </w:rPr>
        <w:t xml:space="preserve"> </w:t>
      </w:r>
      <w:r w:rsidRPr="00BB6E3F">
        <w:rPr>
          <w:sz w:val="24"/>
          <w:szCs w:val="24"/>
          <w:u w:val="single"/>
        </w:rPr>
        <w:t>646</w:t>
      </w:r>
    </w:p>
    <w:p w:rsidR="0043356C" w:rsidRPr="00432290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432290">
        <w:rPr>
          <w:sz w:val="24"/>
          <w:szCs w:val="24"/>
        </w:rPr>
        <w:t>п. Заиграево</w:t>
      </w:r>
    </w:p>
    <w:p w:rsidR="00C31A7C" w:rsidRPr="00D0759C" w:rsidRDefault="00432290" w:rsidP="00D0759C">
      <w:pPr>
        <w:ind w:right="4108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Приложение №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1 к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 муниципального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Заиграевски</w:t>
      </w:r>
      <w:r w:rsidR="00D0759C">
        <w:rPr>
          <w:sz w:val="24"/>
          <w:szCs w:val="24"/>
        </w:rPr>
        <w:t>й</w:t>
      </w:r>
      <w:proofErr w:type="spellEnd"/>
      <w:r w:rsidR="00D0759C">
        <w:rPr>
          <w:sz w:val="24"/>
          <w:szCs w:val="24"/>
        </w:rPr>
        <w:t xml:space="preserve"> район» от 05.03.2021 </w:t>
      </w:r>
      <w:r>
        <w:rPr>
          <w:sz w:val="24"/>
          <w:szCs w:val="24"/>
        </w:rPr>
        <w:t xml:space="preserve">№ </w:t>
      </w:r>
      <w:r w:rsidR="00D0759C">
        <w:rPr>
          <w:sz w:val="24"/>
          <w:szCs w:val="24"/>
        </w:rPr>
        <w:t xml:space="preserve">133 «Об утверждении Положения </w:t>
      </w:r>
      <w:r>
        <w:rPr>
          <w:sz w:val="24"/>
          <w:szCs w:val="24"/>
        </w:rPr>
        <w:t xml:space="preserve">«Об оплате труда </w:t>
      </w:r>
      <w:bookmarkStart w:id="0" w:name="_GoBack"/>
      <w:bookmarkEnd w:id="0"/>
      <w:r>
        <w:rPr>
          <w:sz w:val="24"/>
          <w:szCs w:val="24"/>
        </w:rPr>
        <w:t>работников администрации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образования 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район», ее структурных подразделений (в том числе с правами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юридического лица), замещающих должности, не являющиеся</w:t>
      </w:r>
      <w:r w:rsidR="00D0759C">
        <w:rPr>
          <w:sz w:val="24"/>
          <w:szCs w:val="24"/>
        </w:rPr>
        <w:t xml:space="preserve"> </w:t>
      </w:r>
      <w:r>
        <w:rPr>
          <w:sz w:val="24"/>
          <w:szCs w:val="24"/>
        </w:rPr>
        <w:t>дол</w:t>
      </w:r>
      <w:r w:rsidR="00D0759C">
        <w:rPr>
          <w:sz w:val="24"/>
          <w:szCs w:val="24"/>
        </w:rPr>
        <w:t>жностями муниципальной службы»</w:t>
      </w:r>
    </w:p>
    <w:p w:rsidR="00432290" w:rsidRPr="00D0759C" w:rsidRDefault="00432290" w:rsidP="00D0759C">
      <w:pPr>
        <w:jc w:val="both"/>
        <w:rPr>
          <w:sz w:val="24"/>
          <w:szCs w:val="24"/>
        </w:rPr>
      </w:pPr>
    </w:p>
    <w:p w:rsidR="00432290" w:rsidRPr="00D0759C" w:rsidRDefault="00432290" w:rsidP="00432290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Трудовым кодексом Российской Федерации, Федеральным законом от 28 ноября 2025 г. N 429-ФЗ "О внесении изменения в статью 1 Федерального закона "О минимальном размере оплаты труда", в целях реализации дифференцированного подхода к оплате труда работников администрации муниципального образования «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район», ее структурных подразделений (в том числе с правами юридического лица), замещающих должности, не являющиеся должностями муниципальной службы</w:t>
      </w:r>
      <w:proofErr w:type="gramEnd"/>
      <w:r>
        <w:rPr>
          <w:sz w:val="24"/>
          <w:szCs w:val="24"/>
        </w:rPr>
        <w:t xml:space="preserve"> и выполнения трудового законодательства, руководствуясь ст. 29, 30 Устава муниципального обра</w:t>
      </w:r>
      <w:r w:rsidR="00D0759C">
        <w:rPr>
          <w:sz w:val="24"/>
          <w:szCs w:val="24"/>
        </w:rPr>
        <w:t>зования «</w:t>
      </w:r>
      <w:proofErr w:type="spellStart"/>
      <w:r w:rsidR="00D0759C">
        <w:rPr>
          <w:sz w:val="24"/>
          <w:szCs w:val="24"/>
        </w:rPr>
        <w:t>Заиграевский</w:t>
      </w:r>
      <w:proofErr w:type="spellEnd"/>
      <w:r w:rsidR="00D0759C">
        <w:rPr>
          <w:sz w:val="24"/>
          <w:szCs w:val="24"/>
        </w:rPr>
        <w:t xml:space="preserve"> район», </w:t>
      </w:r>
    </w:p>
    <w:p w:rsidR="00432290" w:rsidRPr="00D0759C" w:rsidRDefault="00432290" w:rsidP="00D0759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432290" w:rsidRDefault="00D0759C" w:rsidP="00432290">
      <w:pPr>
        <w:pStyle w:val="50"/>
        <w:shd w:val="clear" w:color="auto" w:fill="auto"/>
        <w:tabs>
          <w:tab w:val="left" w:pos="1504"/>
        </w:tabs>
        <w:spacing w:after="0" w:line="240" w:lineRule="auto"/>
        <w:ind w:left="40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</w:t>
      </w:r>
      <w:r w:rsidR="00432290">
        <w:rPr>
          <w:sz w:val="24"/>
          <w:szCs w:val="24"/>
        </w:rPr>
        <w:t xml:space="preserve"> Приложение № 1 к Постановлению администрации муниципального образования «</w:t>
      </w:r>
      <w:proofErr w:type="spellStart"/>
      <w:r w:rsidR="00432290">
        <w:rPr>
          <w:sz w:val="24"/>
          <w:szCs w:val="24"/>
        </w:rPr>
        <w:t>Заиграевский</w:t>
      </w:r>
      <w:proofErr w:type="spellEnd"/>
      <w:r w:rsidR="00432290">
        <w:rPr>
          <w:sz w:val="24"/>
          <w:szCs w:val="24"/>
        </w:rPr>
        <w:t xml:space="preserve"> район» от 05.03.2021 № 133 «Об утверждении Положения «Об оплате труда работников администрации муниципального образования «</w:t>
      </w:r>
      <w:proofErr w:type="spellStart"/>
      <w:r w:rsidR="00432290">
        <w:rPr>
          <w:sz w:val="24"/>
          <w:szCs w:val="24"/>
        </w:rPr>
        <w:t>Заиграевский</w:t>
      </w:r>
      <w:proofErr w:type="spellEnd"/>
      <w:r w:rsidR="00432290">
        <w:rPr>
          <w:sz w:val="24"/>
          <w:szCs w:val="24"/>
        </w:rPr>
        <w:t xml:space="preserve"> район», ее структурных подразделений (в том числе с правами юридического лица), замещающих должности, не являющиеся должн</w:t>
      </w:r>
      <w:r>
        <w:rPr>
          <w:sz w:val="24"/>
          <w:szCs w:val="24"/>
        </w:rPr>
        <w:t xml:space="preserve">остями муниципальной службы»»: </w:t>
      </w:r>
    </w:p>
    <w:p w:rsidR="00432290" w:rsidRDefault="00D0759C" w:rsidP="004322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432290">
        <w:rPr>
          <w:sz w:val="24"/>
          <w:szCs w:val="24"/>
        </w:rPr>
        <w:t>Таблицу 1 «Размеры базовых окладов по профессионально квалификационным группам» изложить в следующей редакции:</w:t>
      </w:r>
    </w:p>
    <w:p w:rsidR="00432290" w:rsidRDefault="00432290" w:rsidP="00432290">
      <w:pPr>
        <w:tabs>
          <w:tab w:val="left" w:pos="567"/>
        </w:tabs>
        <w:ind w:right="20" w:firstLine="709"/>
        <w:jc w:val="right"/>
        <w:rPr>
          <w:sz w:val="24"/>
          <w:szCs w:val="24"/>
        </w:rPr>
      </w:pPr>
      <w:r>
        <w:rPr>
          <w:sz w:val="24"/>
          <w:szCs w:val="24"/>
        </w:rPr>
        <w:t>«Таблица 1</w:t>
      </w:r>
    </w:p>
    <w:p w:rsidR="00432290" w:rsidRDefault="00432290" w:rsidP="00432290">
      <w:pPr>
        <w:pStyle w:val="50"/>
        <w:shd w:val="clear" w:color="auto" w:fill="auto"/>
        <w:tabs>
          <w:tab w:val="left" w:pos="1504"/>
        </w:tabs>
        <w:spacing w:after="0" w:line="240" w:lineRule="auto"/>
        <w:ind w:left="40" w:right="20" w:firstLine="709"/>
        <w:jc w:val="both"/>
        <w:rPr>
          <w:sz w:val="24"/>
          <w:szCs w:val="24"/>
        </w:rPr>
      </w:pPr>
    </w:p>
    <w:p w:rsidR="00432290" w:rsidRDefault="00432290" w:rsidP="00432290">
      <w:pPr>
        <w:tabs>
          <w:tab w:val="left" w:pos="567"/>
        </w:tabs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Размеры базовых окладов по профессионально квалификационным группам</w:t>
      </w:r>
    </w:p>
    <w:p w:rsidR="00432290" w:rsidRDefault="00432290" w:rsidP="00432290">
      <w:pPr>
        <w:tabs>
          <w:tab w:val="left" w:pos="567"/>
        </w:tabs>
        <w:ind w:right="20" w:firstLine="709"/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32290" w:rsidTr="004322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Единицы профессионально квалификационных групп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Базовый оклад (рублей)</w:t>
            </w:r>
          </w:p>
        </w:tc>
      </w:tr>
      <w:tr w:rsidR="00432290" w:rsidTr="004322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Рабочие (работники, отнесенные к профессиональным квалификационным группам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общеотраслевых профессий рабочих)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9 814</w:t>
            </w:r>
          </w:p>
        </w:tc>
      </w:tr>
      <w:tr w:rsidR="00432290" w:rsidTr="004322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Рабочие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9 938</w:t>
            </w:r>
          </w:p>
        </w:tc>
      </w:tr>
      <w:tr w:rsidR="00432290" w:rsidTr="004322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9 978</w:t>
            </w:r>
          </w:p>
        </w:tc>
      </w:tr>
      <w:tr w:rsidR="00432290" w:rsidTr="00432290">
        <w:trPr>
          <w:trHeight w:val="3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Специалисты высшей квалификации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11 166</w:t>
            </w:r>
          </w:p>
        </w:tc>
      </w:tr>
      <w:tr w:rsidR="00432290" w:rsidTr="0043229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tabs>
                <w:tab w:val="left" w:pos="567"/>
              </w:tabs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13 950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:rsidR="00432290" w:rsidRDefault="00432290" w:rsidP="00432290">
      <w:pPr>
        <w:tabs>
          <w:tab w:val="left" w:pos="847"/>
          <w:tab w:val="left" w:pos="7289"/>
        </w:tabs>
        <w:ind w:right="280"/>
        <w:rPr>
          <w:sz w:val="24"/>
          <w:szCs w:val="24"/>
          <w:lang w:eastAsia="en-US"/>
        </w:rPr>
      </w:pPr>
    </w:p>
    <w:p w:rsidR="00432290" w:rsidRDefault="00432290" w:rsidP="00432290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1.2. Таблицу 3 «Размеры должностных окладов по квалификационным уровням в профессионально квалификационных группах с учетом повышающих коэффициентов» изложить в следующей редакции:</w:t>
      </w:r>
    </w:p>
    <w:p w:rsidR="00432290" w:rsidRDefault="00432290" w:rsidP="00432290">
      <w:pPr>
        <w:tabs>
          <w:tab w:val="left" w:pos="847"/>
          <w:tab w:val="left" w:pos="7289"/>
        </w:tabs>
        <w:ind w:right="280"/>
        <w:rPr>
          <w:sz w:val="24"/>
          <w:szCs w:val="24"/>
        </w:rPr>
      </w:pPr>
    </w:p>
    <w:p w:rsidR="00432290" w:rsidRDefault="00432290" w:rsidP="00432290">
      <w:pPr>
        <w:jc w:val="right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«Таблица 3</w:t>
      </w:r>
    </w:p>
    <w:p w:rsidR="00432290" w:rsidRDefault="00432290" w:rsidP="0043229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Размеры должностных окладов по квалификационным уровням в профессионально квалификационных группах с учетом повышающих коэффициентов</w:t>
      </w:r>
    </w:p>
    <w:p w:rsidR="00432290" w:rsidRDefault="00432290" w:rsidP="00432290">
      <w:pPr>
        <w:tabs>
          <w:tab w:val="left" w:pos="7841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2416"/>
        <w:gridCol w:w="2185"/>
        <w:gridCol w:w="2551"/>
        <w:gridCol w:w="1950"/>
      </w:tblGrid>
      <w:tr w:rsidR="00432290" w:rsidTr="00432290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профессионально квалификационных групп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профессий входящих в профессионально-квалификационную группу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</w:t>
            </w:r>
          </w:p>
        </w:tc>
      </w:tr>
      <w:tr w:rsidR="00432290" w:rsidTr="00432290">
        <w:trPr>
          <w:trHeight w:val="351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(работники, отнесенные к профессиональным квалификационным группам общеотраслевых профессий рабочих)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Сторож, вахтер, уборщик служебных помещений, билетный кассир, истопник,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(кочегар) котельной (4,5,6 разрядов), рабочий по комплексному обслуживанию и ремонту здания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2,3,4 разрядов)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9 814</w:t>
            </w:r>
          </w:p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290" w:rsidTr="00432290">
        <w:trPr>
          <w:trHeight w:val="1548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Рабочие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9 938</w:t>
            </w:r>
          </w:p>
        </w:tc>
      </w:tr>
      <w:tr w:rsidR="00432290" w:rsidTr="00432290">
        <w:trPr>
          <w:trHeight w:val="1372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комендант здания, диспетчер ЕДДС, завхоз, водитель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10 634</w:t>
            </w:r>
          </w:p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290" w:rsidTr="00432290">
        <w:trPr>
          <w:trHeight w:val="534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10 734</w:t>
            </w:r>
          </w:p>
        </w:tc>
      </w:tr>
      <w:tr w:rsidR="00432290" w:rsidTr="00432290">
        <w:trPr>
          <w:trHeight w:val="68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пециалисты</w:t>
            </w:r>
            <w:proofErr w:type="spellEnd"/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– машинистка, делопроизводитель, архивариус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9 978</w:t>
            </w:r>
          </w:p>
        </w:tc>
      </w:tr>
      <w:tr w:rsidR="00432290" w:rsidTr="00432290">
        <w:trPr>
          <w:trHeight w:val="591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Экономист, бухгалтер, технолог по питание, юрист-консультант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10 677</w:t>
            </w:r>
          </w:p>
        </w:tc>
      </w:tr>
      <w:tr w:rsidR="00432290" w:rsidTr="00432290">
        <w:trPr>
          <w:trHeight w:val="566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Пресс-секретарь, бухгалтер, экономист, специалист по кадрам, специалист по хозяйственному обслуживанию, специалист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тепло-энергоснабжению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10 976</w:t>
            </w:r>
          </w:p>
        </w:tc>
      </w:tr>
      <w:tr w:rsidR="00432290" w:rsidTr="00432290">
        <w:trPr>
          <w:trHeight w:val="421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Специалист, финансист, специалист-финансист, бухгалтер, специалист по связям с общественностью, бухгалтер-кассир, руководитель группы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11 475</w:t>
            </w:r>
          </w:p>
        </w:tc>
      </w:tr>
      <w:tr w:rsidR="00432290" w:rsidTr="00432290">
        <w:trPr>
          <w:trHeight w:val="517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высшей квалификации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системотехник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11 390</w:t>
            </w:r>
          </w:p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290" w:rsidTr="00432290">
        <w:trPr>
          <w:trHeight w:val="47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Программист, заместитель главного экономиста,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11 948</w:t>
            </w:r>
          </w:p>
        </w:tc>
      </w:tr>
      <w:tr w:rsidR="00432290" w:rsidTr="00432290">
        <w:trPr>
          <w:trHeight w:val="469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</w:tr>
      <w:tr w:rsidR="00432290" w:rsidTr="00432290">
        <w:trPr>
          <w:trHeight w:val="437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отдела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 </w:t>
            </w:r>
            <w:r>
              <w:rPr>
                <w:rFonts w:ascii="Times New Roman" w:hAnsi="Times New Roman"/>
                <w:sz w:val="24"/>
                <w:szCs w:val="24"/>
              </w:rPr>
              <w:t>065</w:t>
            </w:r>
          </w:p>
        </w:tc>
      </w:tr>
      <w:tr w:rsidR="00432290" w:rsidTr="00432290">
        <w:trPr>
          <w:trHeight w:val="421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главного бухгалтера, специалист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13 950</w:t>
            </w:r>
          </w:p>
        </w:tc>
      </w:tr>
      <w:tr w:rsidR="00432290" w:rsidTr="00432290">
        <w:trPr>
          <w:trHeight w:val="637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уровень</w:t>
            </w:r>
          </w:p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14 927</w:t>
            </w:r>
          </w:p>
        </w:tc>
      </w:tr>
      <w:tr w:rsidR="00432290" w:rsidTr="00432290">
        <w:trPr>
          <w:trHeight w:val="599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учреждения, начальник отдела, помощник руководителя администрации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15 345</w:t>
            </w:r>
          </w:p>
        </w:tc>
      </w:tr>
      <w:tr w:rsidR="00432290" w:rsidTr="00432290">
        <w:trPr>
          <w:trHeight w:val="518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учреждения, главный бухгалтер в самостоятельном учреждении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290" w:rsidRDefault="004322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16 740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32290" w:rsidRPr="00BB6E3F" w:rsidRDefault="00432290" w:rsidP="00432290">
      <w:pPr>
        <w:pStyle w:val="a9"/>
        <w:ind w:left="0" w:firstLine="709"/>
        <w:jc w:val="both"/>
        <w:rPr>
          <w:rFonts w:ascii="Times New Roman" w:hAnsi="Times New Roman" w:cs="Times New Roman"/>
        </w:rPr>
      </w:pPr>
    </w:p>
    <w:p w:rsidR="00BB6E3F" w:rsidRPr="00BB6E3F" w:rsidRDefault="00432290" w:rsidP="00BB6E3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BB6E3F">
        <w:rPr>
          <w:rFonts w:ascii="Times New Roman" w:hAnsi="Times New Roman" w:cs="Times New Roman"/>
        </w:rPr>
        <w:t>2. Установить, что при увеличении (индексации) должностных  окладов  их  размер подлежит округлению до целого рубля в сторону увеличения.</w:t>
      </w:r>
    </w:p>
    <w:p w:rsidR="00432290" w:rsidRPr="00BB6E3F" w:rsidRDefault="00BB6E3F" w:rsidP="00BB6E3F">
      <w:pPr>
        <w:pStyle w:val="a9"/>
        <w:ind w:left="0" w:firstLine="709"/>
        <w:jc w:val="both"/>
        <w:rPr>
          <w:rFonts w:ascii="Times New Roman" w:hAnsi="Times New Roman" w:cs="Times New Roman"/>
        </w:rPr>
      </w:pPr>
      <w:r w:rsidRPr="00BB6E3F">
        <w:rPr>
          <w:rFonts w:ascii="Times New Roman" w:hAnsi="Times New Roman" w:cs="Times New Roman"/>
        </w:rPr>
        <w:t>3.</w:t>
      </w:r>
      <w:r w:rsidR="00432290" w:rsidRPr="00BB6E3F">
        <w:rPr>
          <w:rFonts w:ascii="Times New Roman" w:hAnsi="Times New Roman" w:cs="Times New Roman"/>
        </w:rPr>
        <w:t xml:space="preserve"> Настоящее постановление вступает в силу со дня принятия и  применяется к правоотн</w:t>
      </w:r>
      <w:r w:rsidRPr="00BB6E3F">
        <w:rPr>
          <w:rFonts w:ascii="Times New Roman" w:hAnsi="Times New Roman" w:cs="Times New Roman"/>
        </w:rPr>
        <w:t xml:space="preserve">ошениям, возникшим с 1 октября </w:t>
      </w:r>
      <w:r w:rsidR="00432290" w:rsidRPr="00BB6E3F">
        <w:rPr>
          <w:rFonts w:ascii="Times New Roman" w:hAnsi="Times New Roman" w:cs="Times New Roman"/>
        </w:rPr>
        <w:t xml:space="preserve">2025 г. </w:t>
      </w:r>
    </w:p>
    <w:p w:rsidR="00432290" w:rsidRPr="00BB6E3F" w:rsidRDefault="00D0759C" w:rsidP="00432290">
      <w:pPr>
        <w:pStyle w:val="50"/>
        <w:shd w:val="clear" w:color="auto" w:fill="auto"/>
        <w:tabs>
          <w:tab w:val="left" w:pos="962"/>
        </w:tabs>
        <w:spacing w:after="0" w:line="240" w:lineRule="auto"/>
        <w:ind w:right="280" w:firstLine="709"/>
        <w:jc w:val="both"/>
        <w:rPr>
          <w:sz w:val="24"/>
          <w:szCs w:val="24"/>
        </w:rPr>
      </w:pPr>
      <w:r w:rsidRPr="00BB6E3F">
        <w:rPr>
          <w:sz w:val="24"/>
          <w:szCs w:val="24"/>
        </w:rPr>
        <w:t>4.</w:t>
      </w:r>
      <w:r w:rsidR="00432290" w:rsidRPr="00BB6E3F">
        <w:rPr>
          <w:sz w:val="24"/>
          <w:szCs w:val="24"/>
        </w:rPr>
        <w:t xml:space="preserve"> Администрации муниципального образования «</w:t>
      </w:r>
      <w:proofErr w:type="spellStart"/>
      <w:r w:rsidR="00432290" w:rsidRPr="00BB6E3F">
        <w:rPr>
          <w:sz w:val="24"/>
          <w:szCs w:val="24"/>
        </w:rPr>
        <w:t>Заиграевский</w:t>
      </w:r>
      <w:proofErr w:type="spellEnd"/>
      <w:r w:rsidR="00432290" w:rsidRPr="00BB6E3F">
        <w:rPr>
          <w:sz w:val="24"/>
          <w:szCs w:val="24"/>
        </w:rPr>
        <w:t xml:space="preserve"> район» и ее структурным подразделениям привести в соответствие с настоящим постановлением локальные нормативные акты устанавливающие систему оплаты труда.</w:t>
      </w:r>
    </w:p>
    <w:p w:rsidR="00432290" w:rsidRPr="00BB6E3F" w:rsidRDefault="00D0759C" w:rsidP="00432290">
      <w:pPr>
        <w:pStyle w:val="50"/>
        <w:shd w:val="clear" w:color="auto" w:fill="auto"/>
        <w:tabs>
          <w:tab w:val="left" w:pos="962"/>
        </w:tabs>
        <w:spacing w:after="0" w:line="240" w:lineRule="auto"/>
        <w:ind w:right="280" w:firstLine="709"/>
        <w:jc w:val="both"/>
        <w:rPr>
          <w:sz w:val="24"/>
          <w:szCs w:val="24"/>
        </w:rPr>
      </w:pPr>
      <w:r w:rsidRPr="00BB6E3F">
        <w:rPr>
          <w:sz w:val="24"/>
          <w:szCs w:val="24"/>
        </w:rPr>
        <w:lastRenderedPageBreak/>
        <w:t xml:space="preserve">5. </w:t>
      </w:r>
      <w:proofErr w:type="gramStart"/>
      <w:r w:rsidRPr="00BB6E3F">
        <w:rPr>
          <w:sz w:val="24"/>
          <w:szCs w:val="24"/>
        </w:rPr>
        <w:t>Разместить</w:t>
      </w:r>
      <w:proofErr w:type="gramEnd"/>
      <w:r w:rsidRPr="00BB6E3F">
        <w:rPr>
          <w:sz w:val="24"/>
          <w:szCs w:val="24"/>
        </w:rPr>
        <w:t xml:space="preserve"> настоящее П</w:t>
      </w:r>
      <w:r w:rsidR="00432290" w:rsidRPr="00BB6E3F">
        <w:rPr>
          <w:sz w:val="24"/>
          <w:szCs w:val="24"/>
        </w:rPr>
        <w:t xml:space="preserve">остановление </w:t>
      </w:r>
      <w:r w:rsidRPr="00BB6E3F">
        <w:rPr>
          <w:sz w:val="24"/>
          <w:szCs w:val="24"/>
        </w:rPr>
        <w:t xml:space="preserve">на сайте - </w:t>
      </w:r>
      <w:hyperlink r:id="rId9" w:history="1">
        <w:r w:rsidRPr="00BB6E3F">
          <w:rPr>
            <w:rStyle w:val="a8"/>
            <w:sz w:val="24"/>
            <w:szCs w:val="24"/>
          </w:rPr>
          <w:t>https://zaigraevo.gosuslugi.ru/</w:t>
        </w:r>
      </w:hyperlink>
      <w:r w:rsidRPr="00BB6E3F">
        <w:rPr>
          <w:sz w:val="24"/>
          <w:szCs w:val="24"/>
        </w:rPr>
        <w:t xml:space="preserve"> </w:t>
      </w:r>
      <w:r w:rsidR="00432290" w:rsidRPr="00BB6E3F">
        <w:rPr>
          <w:sz w:val="24"/>
          <w:szCs w:val="24"/>
        </w:rPr>
        <w:t>и опубликовать в газете «Вперед».</w:t>
      </w:r>
    </w:p>
    <w:p w:rsidR="00432290" w:rsidRPr="00BB6E3F" w:rsidRDefault="00D0759C" w:rsidP="00D0759C">
      <w:pPr>
        <w:ind w:left="709"/>
        <w:jc w:val="both"/>
        <w:rPr>
          <w:sz w:val="24"/>
          <w:szCs w:val="24"/>
        </w:rPr>
      </w:pPr>
      <w:r w:rsidRPr="00BB6E3F">
        <w:rPr>
          <w:sz w:val="24"/>
          <w:szCs w:val="24"/>
        </w:rPr>
        <w:t xml:space="preserve">6. </w:t>
      </w:r>
      <w:proofErr w:type="gramStart"/>
      <w:r w:rsidR="00432290" w:rsidRPr="00BB6E3F">
        <w:rPr>
          <w:sz w:val="24"/>
          <w:szCs w:val="24"/>
        </w:rPr>
        <w:t>Конт</w:t>
      </w:r>
      <w:r w:rsidRPr="00BB6E3F">
        <w:rPr>
          <w:sz w:val="24"/>
          <w:szCs w:val="24"/>
        </w:rPr>
        <w:t>роль за</w:t>
      </w:r>
      <w:proofErr w:type="gramEnd"/>
      <w:r w:rsidRPr="00BB6E3F">
        <w:rPr>
          <w:sz w:val="24"/>
          <w:szCs w:val="24"/>
        </w:rPr>
        <w:t xml:space="preserve"> исполнением настоящего П</w:t>
      </w:r>
      <w:r w:rsidR="00432290" w:rsidRPr="00BB6E3F">
        <w:rPr>
          <w:sz w:val="24"/>
          <w:szCs w:val="24"/>
        </w:rPr>
        <w:t>остановления оставляю за собой.</w:t>
      </w:r>
    </w:p>
    <w:p w:rsidR="00D0759C" w:rsidRDefault="00D0759C" w:rsidP="00D0759C">
      <w:pPr>
        <w:ind w:left="709"/>
        <w:jc w:val="both"/>
        <w:rPr>
          <w:sz w:val="24"/>
          <w:szCs w:val="24"/>
        </w:rPr>
      </w:pPr>
    </w:p>
    <w:p w:rsidR="00D0759C" w:rsidRDefault="00D0759C" w:rsidP="00D0759C">
      <w:pPr>
        <w:ind w:left="709"/>
        <w:jc w:val="both"/>
        <w:rPr>
          <w:sz w:val="24"/>
          <w:szCs w:val="24"/>
        </w:rPr>
      </w:pPr>
    </w:p>
    <w:p w:rsidR="00D0759C" w:rsidRPr="00D0759C" w:rsidRDefault="00D0759C" w:rsidP="00D0759C">
      <w:pPr>
        <w:ind w:left="709"/>
        <w:jc w:val="both"/>
        <w:rPr>
          <w:sz w:val="24"/>
          <w:szCs w:val="24"/>
        </w:rPr>
      </w:pPr>
    </w:p>
    <w:p w:rsidR="00D80A5D" w:rsidRPr="00432290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32290">
        <w:rPr>
          <w:sz w:val="24"/>
          <w:szCs w:val="24"/>
        </w:rPr>
        <w:t>Глава</w:t>
      </w:r>
      <w:r w:rsidR="00D80A5D" w:rsidRPr="00432290">
        <w:rPr>
          <w:sz w:val="24"/>
          <w:szCs w:val="24"/>
        </w:rPr>
        <w:t xml:space="preserve"> муниципального образования </w:t>
      </w:r>
    </w:p>
    <w:p w:rsidR="00D80A5D" w:rsidRPr="00432290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32290">
        <w:rPr>
          <w:sz w:val="24"/>
          <w:szCs w:val="24"/>
        </w:rPr>
        <w:t xml:space="preserve">«Заиграевский район», </w:t>
      </w:r>
    </w:p>
    <w:p w:rsidR="009F5F0F" w:rsidRPr="00D0759C" w:rsidRDefault="00532E3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432290">
        <w:rPr>
          <w:sz w:val="24"/>
          <w:szCs w:val="24"/>
        </w:rPr>
        <w:t>руководитель</w:t>
      </w:r>
      <w:r w:rsidR="00D80A5D" w:rsidRPr="00432290">
        <w:rPr>
          <w:sz w:val="24"/>
          <w:szCs w:val="24"/>
        </w:rPr>
        <w:t xml:space="preserve"> Администрации                                                              </w:t>
      </w:r>
      <w:r w:rsidR="00432290">
        <w:rPr>
          <w:sz w:val="24"/>
          <w:szCs w:val="24"/>
          <w:lang w:val="en-US"/>
        </w:rPr>
        <w:t xml:space="preserve">                  </w:t>
      </w:r>
      <w:r w:rsidR="00D80A5D" w:rsidRPr="00432290">
        <w:rPr>
          <w:sz w:val="24"/>
          <w:szCs w:val="24"/>
        </w:rPr>
        <w:t xml:space="preserve"> Л.С. Волкова</w:t>
      </w:r>
    </w:p>
    <w:sectPr w:rsidR="009F5F0F" w:rsidRPr="00D0759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2290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6E3F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0759C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229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">
    <w:name w:val="Основной текст (5)_"/>
    <w:link w:val="50"/>
    <w:locked/>
    <w:rsid w:val="0043229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2290"/>
    <w:pPr>
      <w:shd w:val="clear" w:color="auto" w:fill="FFFFFF"/>
      <w:spacing w:after="780" w:line="322" w:lineRule="exact"/>
      <w:ind w:hanging="40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3229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">
    <w:name w:val="Основной текст (5)_"/>
    <w:link w:val="50"/>
    <w:locked/>
    <w:rsid w:val="00432290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2290"/>
    <w:pPr>
      <w:shd w:val="clear" w:color="auto" w:fill="FFFFFF"/>
      <w:spacing w:after="780" w:line="322" w:lineRule="exact"/>
      <w:ind w:hanging="40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5477-55F1-4362-8AF8-85493A8A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2022-10-24T02:33:00Z</cp:lastPrinted>
  <dcterms:created xsi:type="dcterms:W3CDTF">2025-12-19T01:42:00Z</dcterms:created>
  <dcterms:modified xsi:type="dcterms:W3CDTF">2025-12-22T00:13:00Z</dcterms:modified>
</cp:coreProperties>
</file>