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F3E4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584755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CF3E40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28</w:t>
      </w:r>
      <w:r w:rsidR="0080058F">
        <w:rPr>
          <w:szCs w:val="28"/>
          <w:u w:val="single"/>
        </w:rPr>
        <w:t>.</w:t>
      </w:r>
      <w:r w:rsidR="003B5FBC">
        <w:rPr>
          <w:szCs w:val="28"/>
          <w:u w:val="single"/>
        </w:rPr>
        <w:t>11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600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0F272E" w:rsidRPr="000F272E" w:rsidRDefault="000F272E" w:rsidP="000F272E">
      <w:pPr>
        <w:ind w:right="3400"/>
        <w:jc w:val="both"/>
        <w:rPr>
          <w:szCs w:val="28"/>
        </w:rPr>
      </w:pPr>
      <w:r w:rsidRPr="000F272E">
        <w:rPr>
          <w:szCs w:val="28"/>
        </w:rPr>
        <w:t>О внесении изменений в Положение «О системе оплаты труда работников муниципальных общеобразовательных организаций муниципального образования «</w:t>
      </w:r>
      <w:proofErr w:type="spellStart"/>
      <w:r w:rsidRPr="000F272E">
        <w:rPr>
          <w:szCs w:val="28"/>
        </w:rPr>
        <w:t>За</w:t>
      </w:r>
      <w:bookmarkStart w:id="0" w:name="_GoBack"/>
      <w:bookmarkEnd w:id="0"/>
      <w:r w:rsidRPr="000F272E">
        <w:rPr>
          <w:szCs w:val="28"/>
        </w:rPr>
        <w:t>играевский</w:t>
      </w:r>
      <w:proofErr w:type="spellEnd"/>
      <w:r w:rsidRPr="000F272E">
        <w:rPr>
          <w:szCs w:val="28"/>
        </w:rPr>
        <w:t xml:space="preserve"> район», утвержденное Постановлением Администрации муниципального образования «</w:t>
      </w:r>
      <w:proofErr w:type="spellStart"/>
      <w:r w:rsidRPr="000F272E">
        <w:rPr>
          <w:szCs w:val="28"/>
        </w:rPr>
        <w:t>Заиграевский</w:t>
      </w:r>
      <w:proofErr w:type="spellEnd"/>
      <w:r w:rsidRPr="000F272E">
        <w:rPr>
          <w:szCs w:val="28"/>
        </w:rPr>
        <w:t xml:space="preserve"> район» Республики Бурятия </w:t>
      </w:r>
      <w:r w:rsidR="00CF3E40" w:rsidRPr="000F272E">
        <w:rPr>
          <w:szCs w:val="28"/>
        </w:rPr>
        <w:t xml:space="preserve">№ 448 </w:t>
      </w:r>
      <w:r w:rsidR="00CF3E40">
        <w:rPr>
          <w:szCs w:val="28"/>
        </w:rPr>
        <w:t>от 17.11.2023</w:t>
      </w:r>
    </w:p>
    <w:p w:rsidR="000F272E" w:rsidRPr="000F272E" w:rsidRDefault="000F272E" w:rsidP="000F272E">
      <w:pPr>
        <w:jc w:val="both"/>
        <w:rPr>
          <w:szCs w:val="28"/>
        </w:rPr>
      </w:pPr>
    </w:p>
    <w:p w:rsidR="000F272E" w:rsidRPr="000F272E" w:rsidRDefault="000F272E" w:rsidP="000F272E">
      <w:pPr>
        <w:ind w:firstLine="709"/>
        <w:jc w:val="both"/>
        <w:rPr>
          <w:szCs w:val="28"/>
        </w:rPr>
      </w:pPr>
      <w:proofErr w:type="gramStart"/>
      <w:r w:rsidRPr="000F272E">
        <w:rPr>
          <w:szCs w:val="28"/>
        </w:rPr>
        <w:t>В целях обеспечения эффективности использования финансовых ресурсов, направляемых в сферу образования и экономического стимулирования повышения качества образования, апробации новых механизмов оплаты труда, в соответствии с Федера</w:t>
      </w:r>
      <w:r w:rsidR="00CC05B8">
        <w:rPr>
          <w:szCs w:val="28"/>
        </w:rPr>
        <w:t>льным законом от 06.10.2003 г.</w:t>
      </w:r>
      <w:r w:rsidRPr="000F272E">
        <w:rPr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публичной власти», Федера</w:t>
      </w:r>
      <w:r w:rsidR="00CC05B8">
        <w:rPr>
          <w:szCs w:val="28"/>
        </w:rPr>
        <w:t>льным законом от</w:t>
      </w:r>
      <w:proofErr w:type="gramEnd"/>
      <w:r w:rsidR="00CC05B8">
        <w:rPr>
          <w:szCs w:val="28"/>
        </w:rPr>
        <w:t xml:space="preserve"> 29.12.2012 г.</w:t>
      </w:r>
      <w:r w:rsidRPr="000F272E">
        <w:rPr>
          <w:szCs w:val="28"/>
        </w:rPr>
        <w:t xml:space="preserve"> № 273-ФЗ «Об образовании в Российской Федерации», Постановлением Правительства Республики</w:t>
      </w:r>
      <w:r w:rsidR="00CC05B8">
        <w:rPr>
          <w:szCs w:val="28"/>
        </w:rPr>
        <w:t xml:space="preserve"> Бурятия от 10 декабря 2014 г.</w:t>
      </w:r>
      <w:r w:rsidRPr="000F272E">
        <w:rPr>
          <w:szCs w:val="28"/>
        </w:rPr>
        <w:t xml:space="preserve"> № 620 «Об утверждении Положения об установлении  </w:t>
      </w:r>
      <w:proofErr w:type="gramStart"/>
      <w:r w:rsidRPr="000F272E">
        <w:rPr>
          <w:szCs w:val="28"/>
        </w:rPr>
        <w:t>систем оплаты труда работников республиканских государственных учреждений</w:t>
      </w:r>
      <w:proofErr w:type="gramEnd"/>
      <w:r w:rsidRPr="000F272E">
        <w:rPr>
          <w:szCs w:val="28"/>
        </w:rPr>
        <w:t xml:space="preserve"> и фондов, финансируемых из республиканского бюджета, руководствуясь статьями 29, 30 Устава муниципального образования «</w:t>
      </w:r>
      <w:proofErr w:type="spellStart"/>
      <w:r w:rsidRPr="000F272E">
        <w:rPr>
          <w:szCs w:val="28"/>
        </w:rPr>
        <w:t>Заиграевский</w:t>
      </w:r>
      <w:proofErr w:type="spellEnd"/>
      <w:r w:rsidRPr="000F272E">
        <w:rPr>
          <w:szCs w:val="28"/>
        </w:rPr>
        <w:t xml:space="preserve"> район»,</w:t>
      </w:r>
    </w:p>
    <w:p w:rsidR="000F272E" w:rsidRPr="000F272E" w:rsidRDefault="000F272E" w:rsidP="000F272E">
      <w:pPr>
        <w:ind w:firstLine="709"/>
        <w:jc w:val="both"/>
        <w:rPr>
          <w:b/>
          <w:szCs w:val="28"/>
        </w:rPr>
      </w:pPr>
      <w:r w:rsidRPr="000F272E">
        <w:rPr>
          <w:b/>
          <w:szCs w:val="28"/>
        </w:rPr>
        <w:t>постановляю:</w:t>
      </w:r>
    </w:p>
    <w:p w:rsidR="000F272E" w:rsidRPr="000F272E" w:rsidRDefault="000F272E" w:rsidP="000F272E">
      <w:pPr>
        <w:ind w:firstLine="709"/>
        <w:jc w:val="both"/>
        <w:rPr>
          <w:szCs w:val="28"/>
        </w:rPr>
      </w:pPr>
      <w:r w:rsidRPr="000F272E">
        <w:rPr>
          <w:szCs w:val="28"/>
        </w:rPr>
        <w:t>1. Внести следующие изменения в Положение «О системе оплаты труда работников муниципальных общеобразовательных организаций муниципального образования «</w:t>
      </w:r>
      <w:proofErr w:type="spellStart"/>
      <w:r w:rsidRPr="000F272E">
        <w:rPr>
          <w:szCs w:val="28"/>
        </w:rPr>
        <w:t>Заиграевский</w:t>
      </w:r>
      <w:proofErr w:type="spellEnd"/>
      <w:r w:rsidRPr="000F272E">
        <w:rPr>
          <w:szCs w:val="28"/>
        </w:rPr>
        <w:t xml:space="preserve"> район», утвержденное </w:t>
      </w:r>
      <w:r w:rsidRPr="000F272E">
        <w:rPr>
          <w:szCs w:val="28"/>
        </w:rPr>
        <w:lastRenderedPageBreak/>
        <w:t>Постановлением Администрации муниципального образования «</w:t>
      </w:r>
      <w:proofErr w:type="spellStart"/>
      <w:r w:rsidRPr="000F272E">
        <w:rPr>
          <w:szCs w:val="28"/>
        </w:rPr>
        <w:t>Заиграевский</w:t>
      </w:r>
      <w:proofErr w:type="spellEnd"/>
      <w:r w:rsidRPr="000F272E">
        <w:rPr>
          <w:szCs w:val="28"/>
        </w:rPr>
        <w:t xml:space="preserve"> район» Республики Бурятия от 17.11.2023 года № 448:</w:t>
      </w:r>
    </w:p>
    <w:p w:rsidR="000F272E" w:rsidRPr="000F272E" w:rsidRDefault="000F272E" w:rsidP="000F272E">
      <w:pPr>
        <w:ind w:firstLine="709"/>
        <w:jc w:val="both"/>
        <w:rPr>
          <w:szCs w:val="28"/>
        </w:rPr>
      </w:pPr>
      <w:r w:rsidRPr="000F272E">
        <w:rPr>
          <w:szCs w:val="28"/>
        </w:rPr>
        <w:t xml:space="preserve">1.1. Приложение № 1 к Положению о системе </w:t>
      </w:r>
      <w:proofErr w:type="gramStart"/>
      <w:r w:rsidRPr="000F272E">
        <w:rPr>
          <w:szCs w:val="28"/>
        </w:rPr>
        <w:t>оплаты труда работников муниципальных общеобразовательных организаций муниципального образования муниципального</w:t>
      </w:r>
      <w:proofErr w:type="gramEnd"/>
      <w:r w:rsidRPr="000F272E">
        <w:rPr>
          <w:szCs w:val="28"/>
        </w:rPr>
        <w:t xml:space="preserve"> образования «</w:t>
      </w:r>
      <w:proofErr w:type="spellStart"/>
      <w:r w:rsidRPr="000F272E">
        <w:rPr>
          <w:szCs w:val="28"/>
        </w:rPr>
        <w:t>Заиграевский</w:t>
      </w:r>
      <w:proofErr w:type="spellEnd"/>
      <w:r w:rsidRPr="000F272E">
        <w:rPr>
          <w:szCs w:val="28"/>
        </w:rPr>
        <w:t xml:space="preserve"> район» изложить в следующей редакции, согласно Приложению к настоящему Постановлению.</w:t>
      </w:r>
    </w:p>
    <w:p w:rsidR="000F272E" w:rsidRPr="000F272E" w:rsidRDefault="000F272E" w:rsidP="000F272E">
      <w:pPr>
        <w:ind w:firstLine="709"/>
        <w:jc w:val="both"/>
        <w:rPr>
          <w:szCs w:val="28"/>
        </w:rPr>
      </w:pPr>
      <w:r w:rsidRPr="000F272E">
        <w:rPr>
          <w:szCs w:val="28"/>
        </w:rPr>
        <w:t>2. Опубликовать настоящее Постановление в газете «</w:t>
      </w:r>
      <w:r>
        <w:rPr>
          <w:szCs w:val="28"/>
        </w:rPr>
        <w:t xml:space="preserve">Вперед» и разместить на сайте - </w:t>
      </w:r>
      <w:hyperlink r:id="rId9" w:history="1">
        <w:r w:rsidRPr="00E544A9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0F272E" w:rsidRPr="000F272E" w:rsidRDefault="000F272E" w:rsidP="000F272E">
      <w:pPr>
        <w:ind w:firstLine="709"/>
        <w:jc w:val="both"/>
        <w:rPr>
          <w:szCs w:val="28"/>
        </w:rPr>
      </w:pPr>
      <w:r w:rsidRPr="000F272E">
        <w:rPr>
          <w:szCs w:val="28"/>
        </w:rPr>
        <w:t>3. Настоящее Постановление вступает в силу со дня его официального опубликования и распространяет свое действие на правоотношения, возникшие с 01.10.2025 года.</w:t>
      </w:r>
    </w:p>
    <w:p w:rsidR="00F00BE6" w:rsidRDefault="000F272E" w:rsidP="000F272E">
      <w:pPr>
        <w:ind w:firstLine="709"/>
        <w:jc w:val="both"/>
        <w:rPr>
          <w:szCs w:val="28"/>
        </w:rPr>
      </w:pPr>
      <w:r w:rsidRPr="000F272E">
        <w:rPr>
          <w:szCs w:val="28"/>
        </w:rPr>
        <w:t xml:space="preserve">4. </w:t>
      </w:r>
      <w:proofErr w:type="gramStart"/>
      <w:r w:rsidRPr="000F272E">
        <w:rPr>
          <w:szCs w:val="28"/>
        </w:rPr>
        <w:t>Контроль за</w:t>
      </w:r>
      <w:proofErr w:type="gramEnd"/>
      <w:r w:rsidRPr="000F272E">
        <w:rPr>
          <w:szCs w:val="28"/>
        </w:rPr>
        <w:t xml:space="preserve"> исполнением </w:t>
      </w:r>
      <w:r>
        <w:rPr>
          <w:szCs w:val="28"/>
        </w:rPr>
        <w:t>настоящего</w:t>
      </w:r>
      <w:r w:rsidRPr="000F272E">
        <w:rPr>
          <w:szCs w:val="28"/>
        </w:rPr>
        <w:t xml:space="preserve"> Постановления возложить на </w:t>
      </w:r>
      <w:r>
        <w:rPr>
          <w:szCs w:val="28"/>
        </w:rPr>
        <w:t xml:space="preserve">С.И. </w:t>
      </w:r>
      <w:proofErr w:type="spellStart"/>
      <w:r>
        <w:rPr>
          <w:szCs w:val="28"/>
        </w:rPr>
        <w:t>Халматова</w:t>
      </w:r>
      <w:proofErr w:type="spellEnd"/>
      <w:r w:rsidRPr="000F272E">
        <w:rPr>
          <w:szCs w:val="28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Pr="000F272E">
        <w:rPr>
          <w:szCs w:val="28"/>
        </w:rPr>
        <w:t>Заиграевский</w:t>
      </w:r>
      <w:proofErr w:type="spellEnd"/>
      <w:r w:rsidRPr="000F272E">
        <w:rPr>
          <w:szCs w:val="28"/>
        </w:rPr>
        <w:t xml:space="preserve"> район».</w:t>
      </w:r>
    </w:p>
    <w:p w:rsidR="00F00BE6" w:rsidRDefault="00F00BE6" w:rsidP="00F00BE6">
      <w:pPr>
        <w:ind w:firstLine="709"/>
        <w:jc w:val="both"/>
        <w:rPr>
          <w:szCs w:val="28"/>
        </w:rPr>
      </w:pPr>
    </w:p>
    <w:p w:rsidR="00F00BE6" w:rsidRDefault="00F00BE6" w:rsidP="00F00BE6">
      <w:pPr>
        <w:ind w:firstLine="709"/>
        <w:jc w:val="both"/>
        <w:rPr>
          <w:szCs w:val="28"/>
        </w:rPr>
      </w:pPr>
    </w:p>
    <w:p w:rsidR="000F272E" w:rsidRPr="00F00BE6" w:rsidRDefault="000F272E" w:rsidP="00F00BE6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532E39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F272E" w:rsidRDefault="000F272E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Pr="000F272E" w:rsidRDefault="00F00BE6" w:rsidP="00F00BE6">
      <w:pPr>
        <w:jc w:val="right"/>
        <w:rPr>
          <w:rStyle w:val="a9"/>
          <w:b w:val="0"/>
          <w:color w:val="000000" w:themeColor="text1"/>
          <w:sz w:val="24"/>
          <w:szCs w:val="28"/>
        </w:rPr>
      </w:pPr>
      <w:r w:rsidRPr="000F272E">
        <w:rPr>
          <w:rStyle w:val="a9"/>
          <w:b w:val="0"/>
          <w:color w:val="000000" w:themeColor="text1"/>
          <w:sz w:val="24"/>
          <w:szCs w:val="28"/>
        </w:rPr>
        <w:lastRenderedPageBreak/>
        <w:t>Приложение</w:t>
      </w:r>
    </w:p>
    <w:p w:rsidR="00F00BE6" w:rsidRPr="000F272E" w:rsidRDefault="00F00BE6" w:rsidP="00F00BE6">
      <w:pPr>
        <w:jc w:val="right"/>
        <w:rPr>
          <w:rStyle w:val="a9"/>
          <w:b w:val="0"/>
          <w:color w:val="000000" w:themeColor="text1"/>
          <w:sz w:val="24"/>
          <w:szCs w:val="28"/>
        </w:rPr>
      </w:pPr>
      <w:r w:rsidRPr="000F272E">
        <w:rPr>
          <w:rStyle w:val="a9"/>
          <w:b w:val="0"/>
          <w:color w:val="000000" w:themeColor="text1"/>
          <w:sz w:val="24"/>
          <w:szCs w:val="28"/>
        </w:rPr>
        <w:t xml:space="preserve">к </w:t>
      </w:r>
      <w:hyperlink w:anchor="sub_0" w:tooltip="#sub_0" w:history="1">
        <w:proofErr w:type="gramStart"/>
        <w:r w:rsidRPr="000F272E">
          <w:rPr>
            <w:rStyle w:val="aa"/>
            <w:b w:val="0"/>
            <w:color w:val="000000" w:themeColor="text1"/>
            <w:sz w:val="24"/>
            <w:szCs w:val="28"/>
          </w:rPr>
          <w:t>Постановлени</w:t>
        </w:r>
      </w:hyperlink>
      <w:r w:rsidRPr="000F272E">
        <w:rPr>
          <w:rStyle w:val="a9"/>
          <w:b w:val="0"/>
          <w:color w:val="000000" w:themeColor="text1"/>
          <w:sz w:val="24"/>
          <w:szCs w:val="28"/>
        </w:rPr>
        <w:t>ю</w:t>
      </w:r>
      <w:proofErr w:type="gramEnd"/>
      <w:r w:rsidRPr="000F272E">
        <w:rPr>
          <w:rStyle w:val="a9"/>
          <w:b w:val="0"/>
          <w:color w:val="000000" w:themeColor="text1"/>
          <w:sz w:val="24"/>
          <w:szCs w:val="28"/>
        </w:rPr>
        <w:t xml:space="preserve"> Администрации </w:t>
      </w:r>
    </w:p>
    <w:p w:rsidR="00F00BE6" w:rsidRPr="000F272E" w:rsidRDefault="00F00BE6" w:rsidP="00F00BE6">
      <w:pPr>
        <w:jc w:val="right"/>
        <w:rPr>
          <w:rStyle w:val="a9"/>
          <w:b w:val="0"/>
          <w:color w:val="000000" w:themeColor="text1"/>
          <w:sz w:val="24"/>
          <w:szCs w:val="28"/>
        </w:rPr>
      </w:pPr>
      <w:r w:rsidRPr="000F272E">
        <w:rPr>
          <w:rStyle w:val="a9"/>
          <w:b w:val="0"/>
          <w:color w:val="000000" w:themeColor="text1"/>
          <w:sz w:val="24"/>
          <w:szCs w:val="28"/>
        </w:rPr>
        <w:t xml:space="preserve">муниципального образования </w:t>
      </w:r>
    </w:p>
    <w:p w:rsidR="00F00BE6" w:rsidRPr="000F272E" w:rsidRDefault="00F00BE6" w:rsidP="00F00BE6">
      <w:pPr>
        <w:jc w:val="right"/>
        <w:rPr>
          <w:rStyle w:val="a9"/>
          <w:b w:val="0"/>
          <w:color w:val="000000" w:themeColor="text1"/>
          <w:sz w:val="24"/>
          <w:szCs w:val="28"/>
        </w:rPr>
      </w:pPr>
      <w:r w:rsidRPr="000F272E">
        <w:rPr>
          <w:rStyle w:val="a9"/>
          <w:b w:val="0"/>
          <w:color w:val="000000" w:themeColor="text1"/>
          <w:sz w:val="24"/>
          <w:szCs w:val="28"/>
        </w:rPr>
        <w:t>«</w:t>
      </w:r>
      <w:proofErr w:type="spellStart"/>
      <w:r w:rsidRPr="000F272E">
        <w:rPr>
          <w:rStyle w:val="a9"/>
          <w:b w:val="0"/>
          <w:color w:val="000000" w:themeColor="text1"/>
          <w:sz w:val="24"/>
          <w:szCs w:val="28"/>
        </w:rPr>
        <w:t>Заиграевский</w:t>
      </w:r>
      <w:proofErr w:type="spellEnd"/>
      <w:r w:rsidRPr="000F272E">
        <w:rPr>
          <w:rStyle w:val="a9"/>
          <w:b w:val="0"/>
          <w:color w:val="000000" w:themeColor="text1"/>
          <w:sz w:val="24"/>
          <w:szCs w:val="28"/>
        </w:rPr>
        <w:t xml:space="preserve"> район» </w:t>
      </w:r>
    </w:p>
    <w:p w:rsidR="00F00BE6" w:rsidRPr="00CF3E40" w:rsidRDefault="00CF3E40" w:rsidP="00F00BE6">
      <w:pPr>
        <w:jc w:val="right"/>
        <w:rPr>
          <w:b/>
          <w:color w:val="000000" w:themeColor="text1"/>
          <w:sz w:val="24"/>
          <w:szCs w:val="28"/>
          <w:u w:val="single"/>
        </w:rPr>
      </w:pPr>
      <w:r>
        <w:rPr>
          <w:rStyle w:val="a9"/>
          <w:b w:val="0"/>
          <w:color w:val="000000" w:themeColor="text1"/>
          <w:sz w:val="24"/>
          <w:szCs w:val="28"/>
        </w:rPr>
        <w:t xml:space="preserve">от </w:t>
      </w:r>
      <w:r w:rsidRPr="00CF3E40">
        <w:rPr>
          <w:rStyle w:val="a9"/>
          <w:b w:val="0"/>
          <w:color w:val="000000" w:themeColor="text1"/>
          <w:sz w:val="24"/>
          <w:szCs w:val="28"/>
          <w:u w:val="single"/>
        </w:rPr>
        <w:t>28</w:t>
      </w:r>
      <w:r w:rsidR="00F00BE6" w:rsidRPr="00CF3E40">
        <w:rPr>
          <w:rStyle w:val="a9"/>
          <w:b w:val="0"/>
          <w:color w:val="000000" w:themeColor="text1"/>
          <w:sz w:val="24"/>
          <w:szCs w:val="28"/>
          <w:u w:val="single"/>
        </w:rPr>
        <w:t>.11.2025</w:t>
      </w:r>
      <w:r w:rsidR="00F00BE6" w:rsidRPr="000F272E">
        <w:rPr>
          <w:rStyle w:val="a9"/>
          <w:b w:val="0"/>
          <w:color w:val="000000" w:themeColor="text1"/>
          <w:sz w:val="24"/>
          <w:szCs w:val="28"/>
        </w:rPr>
        <w:t xml:space="preserve"> № </w:t>
      </w:r>
      <w:r w:rsidRPr="00CF3E40">
        <w:rPr>
          <w:rStyle w:val="a9"/>
          <w:b w:val="0"/>
          <w:color w:val="000000" w:themeColor="text1"/>
          <w:sz w:val="24"/>
          <w:szCs w:val="28"/>
          <w:u w:val="single"/>
        </w:rPr>
        <w:t>600</w:t>
      </w:r>
    </w:p>
    <w:p w:rsidR="00F00BE6" w:rsidRPr="000F272E" w:rsidRDefault="00F00BE6" w:rsidP="00F00BE6">
      <w:pPr>
        <w:ind w:left="4536"/>
        <w:jc w:val="right"/>
        <w:rPr>
          <w:color w:val="000000" w:themeColor="text1"/>
          <w:sz w:val="24"/>
          <w:szCs w:val="28"/>
        </w:rPr>
      </w:pPr>
    </w:p>
    <w:p w:rsidR="000F272E" w:rsidRPr="000F272E" w:rsidRDefault="000F272E" w:rsidP="000F272E">
      <w:pPr>
        <w:jc w:val="right"/>
        <w:rPr>
          <w:color w:val="000000" w:themeColor="text1"/>
          <w:sz w:val="24"/>
          <w:szCs w:val="24"/>
        </w:rPr>
      </w:pPr>
      <w:r w:rsidRPr="000F272E">
        <w:rPr>
          <w:color w:val="000000" w:themeColor="text1"/>
          <w:sz w:val="24"/>
          <w:szCs w:val="24"/>
        </w:rPr>
        <w:t>Приложение № 1</w:t>
      </w:r>
    </w:p>
    <w:p w:rsidR="000F272E" w:rsidRPr="000F272E" w:rsidRDefault="000F272E" w:rsidP="000F272E">
      <w:pPr>
        <w:jc w:val="right"/>
        <w:rPr>
          <w:color w:val="000000" w:themeColor="text1"/>
          <w:sz w:val="24"/>
          <w:szCs w:val="24"/>
        </w:rPr>
      </w:pPr>
      <w:r w:rsidRPr="000F272E">
        <w:rPr>
          <w:color w:val="000000" w:themeColor="text1"/>
          <w:sz w:val="24"/>
          <w:szCs w:val="24"/>
        </w:rPr>
        <w:t>к Положению о системе оплаты труда</w:t>
      </w:r>
    </w:p>
    <w:p w:rsidR="000F272E" w:rsidRPr="000F272E" w:rsidRDefault="000F272E" w:rsidP="000F272E">
      <w:pPr>
        <w:jc w:val="right"/>
        <w:rPr>
          <w:color w:val="000000" w:themeColor="text1"/>
          <w:sz w:val="24"/>
          <w:szCs w:val="24"/>
        </w:rPr>
      </w:pPr>
      <w:r w:rsidRPr="000F272E">
        <w:rPr>
          <w:color w:val="000000" w:themeColor="text1"/>
          <w:sz w:val="24"/>
          <w:szCs w:val="24"/>
        </w:rPr>
        <w:t>работников муниципальных общеобразовательных организаций</w:t>
      </w:r>
    </w:p>
    <w:p w:rsidR="000F272E" w:rsidRPr="000F272E" w:rsidRDefault="000F272E" w:rsidP="000F272E">
      <w:pPr>
        <w:jc w:val="right"/>
        <w:rPr>
          <w:b/>
          <w:bCs/>
          <w:color w:val="000000" w:themeColor="text1"/>
          <w:sz w:val="24"/>
          <w:szCs w:val="24"/>
        </w:rPr>
      </w:pPr>
      <w:r w:rsidRPr="000F272E">
        <w:rPr>
          <w:color w:val="000000" w:themeColor="text1"/>
          <w:sz w:val="24"/>
          <w:szCs w:val="24"/>
        </w:rPr>
        <w:t>муниципального образования «</w:t>
      </w:r>
      <w:proofErr w:type="spellStart"/>
      <w:r w:rsidRPr="000F272E">
        <w:rPr>
          <w:color w:val="000000" w:themeColor="text1"/>
          <w:sz w:val="24"/>
          <w:szCs w:val="24"/>
        </w:rPr>
        <w:t>Заиграевский</w:t>
      </w:r>
      <w:proofErr w:type="spellEnd"/>
      <w:r w:rsidRPr="000F272E">
        <w:rPr>
          <w:color w:val="000000" w:themeColor="text1"/>
          <w:sz w:val="24"/>
          <w:szCs w:val="24"/>
        </w:rPr>
        <w:t xml:space="preserve"> район»</w:t>
      </w:r>
    </w:p>
    <w:p w:rsidR="000F272E" w:rsidRPr="000F272E" w:rsidRDefault="000F272E" w:rsidP="000F272E">
      <w:pPr>
        <w:jc w:val="right"/>
        <w:rPr>
          <w:sz w:val="24"/>
          <w:szCs w:val="28"/>
        </w:rPr>
      </w:pPr>
    </w:p>
    <w:p w:rsidR="008C500A" w:rsidRDefault="000F272E" w:rsidP="000F272E">
      <w:pPr>
        <w:jc w:val="center"/>
        <w:rPr>
          <w:b/>
          <w:bCs/>
          <w:sz w:val="24"/>
          <w:szCs w:val="28"/>
        </w:rPr>
      </w:pPr>
      <w:r w:rsidRPr="000F272E">
        <w:rPr>
          <w:b/>
          <w:bCs/>
          <w:sz w:val="24"/>
          <w:szCs w:val="28"/>
        </w:rPr>
        <w:t xml:space="preserve">Оклады по профессиональным квалификационным группам </w:t>
      </w:r>
    </w:p>
    <w:p w:rsidR="000F272E" w:rsidRPr="000F272E" w:rsidRDefault="000F272E" w:rsidP="000F272E">
      <w:pPr>
        <w:jc w:val="center"/>
        <w:rPr>
          <w:b/>
          <w:bCs/>
          <w:sz w:val="24"/>
          <w:szCs w:val="28"/>
        </w:rPr>
      </w:pPr>
      <w:r w:rsidRPr="000F272E">
        <w:rPr>
          <w:b/>
          <w:bCs/>
          <w:sz w:val="24"/>
          <w:szCs w:val="28"/>
        </w:rPr>
        <w:t xml:space="preserve">должностей работников общеобразовательных организаций </w:t>
      </w:r>
    </w:p>
    <w:p w:rsidR="000F272E" w:rsidRPr="000F272E" w:rsidRDefault="000F272E" w:rsidP="000F272E">
      <w:pPr>
        <w:jc w:val="center"/>
        <w:rPr>
          <w:sz w:val="18"/>
          <w:szCs w:val="28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20"/>
        <w:gridCol w:w="1620"/>
        <w:gridCol w:w="3600"/>
        <w:gridCol w:w="2658"/>
      </w:tblGrid>
      <w:tr w:rsidR="000F272E" w:rsidTr="00BF7EFA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ПКГ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Должности, профессии, отнесенные к квалификационным уровням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Размер оклада (руб.)</w:t>
            </w:r>
          </w:p>
        </w:tc>
      </w:tr>
      <w:tr w:rsidR="000F272E" w:rsidRPr="0036327A" w:rsidTr="00BF7EFA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Руководитель, заместитель руководителя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272E" w:rsidRPr="000F272E" w:rsidRDefault="000F272E" w:rsidP="000F272E">
            <w:pPr>
              <w:pStyle w:val="ListParagraph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3 Положения</w:t>
            </w:r>
          </w:p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 xml:space="preserve">о системе оплаты труда работников муниципальных общеобразовательных организаций МО» </w:t>
            </w:r>
            <w:proofErr w:type="spellStart"/>
            <w:r w:rsidRPr="000F272E">
              <w:rPr>
                <w:color w:val="000000" w:themeColor="text1"/>
                <w:sz w:val="24"/>
                <w:szCs w:val="24"/>
              </w:rPr>
              <w:t>Заиграевский</w:t>
            </w:r>
            <w:proofErr w:type="spellEnd"/>
            <w:r w:rsidRPr="000F272E">
              <w:rPr>
                <w:color w:val="000000" w:themeColor="text1"/>
                <w:sz w:val="24"/>
                <w:szCs w:val="24"/>
              </w:rPr>
              <w:t xml:space="preserve"> район»</w:t>
            </w:r>
          </w:p>
        </w:tc>
      </w:tr>
      <w:tr w:rsidR="000F272E" w:rsidTr="00BF7EFA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Педагогический персонал, непосредственно осуществляющий учебный процесс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Преподаватель; учитель; преподаватель-организатор основ безопасности жизнедеятельности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pStyle w:val="ListParagraph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4-10 Положения</w:t>
            </w:r>
          </w:p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 xml:space="preserve">о системе оплаты труда работников муниципальных общеобразовательных организаций МО» </w:t>
            </w:r>
            <w:proofErr w:type="spellStart"/>
            <w:r w:rsidRPr="000F272E">
              <w:rPr>
                <w:color w:val="000000" w:themeColor="text1"/>
                <w:sz w:val="24"/>
                <w:szCs w:val="24"/>
              </w:rPr>
              <w:t>Заиграевский</w:t>
            </w:r>
            <w:proofErr w:type="spellEnd"/>
            <w:r w:rsidRPr="000F272E">
              <w:rPr>
                <w:color w:val="000000" w:themeColor="text1"/>
                <w:sz w:val="24"/>
                <w:szCs w:val="24"/>
              </w:rPr>
              <w:t xml:space="preserve"> район»</w:t>
            </w:r>
          </w:p>
        </w:tc>
      </w:tr>
      <w:tr w:rsidR="000F272E" w:rsidTr="00BF7EFA"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ПКГ должностей педагогических работников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14559</w:t>
            </w:r>
          </w:p>
        </w:tc>
      </w:tr>
      <w:tr w:rsidR="000F272E" w:rsidTr="00BF7EFA"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тренер-преподаватель; советник директора по воспитанию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14559</w:t>
            </w:r>
          </w:p>
        </w:tc>
      </w:tr>
      <w:tr w:rsidR="000F272E" w:rsidTr="00BF7EFA"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Руководитель физического воспитания; старший в</w:t>
            </w:r>
            <w:r w:rsidR="00CF3E40">
              <w:rPr>
                <w:color w:val="000000" w:themeColor="text1"/>
                <w:sz w:val="24"/>
                <w:szCs w:val="24"/>
              </w:rPr>
              <w:t xml:space="preserve">оспитатель; старший методист; </w:t>
            </w:r>
            <w:proofErr w:type="spellStart"/>
            <w:r w:rsidR="00CF3E40">
              <w:rPr>
                <w:color w:val="000000" w:themeColor="text1"/>
                <w:sz w:val="24"/>
                <w:szCs w:val="24"/>
              </w:rPr>
              <w:t>ть</w:t>
            </w:r>
            <w:r w:rsidRPr="000F272E">
              <w:rPr>
                <w:color w:val="000000" w:themeColor="text1"/>
                <w:sz w:val="24"/>
                <w:szCs w:val="24"/>
              </w:rPr>
              <w:t>ютор</w:t>
            </w:r>
            <w:proofErr w:type="spellEnd"/>
            <w:r w:rsidRPr="000F272E">
              <w:rPr>
                <w:color w:val="000000" w:themeColor="text1"/>
                <w:sz w:val="24"/>
                <w:szCs w:val="24"/>
              </w:rPr>
              <w:t>; учитель УКП; учитель индивидуального обучения; учитель-логопед (логопед); педагог-библиотекарь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14559</w:t>
            </w:r>
          </w:p>
        </w:tc>
      </w:tr>
      <w:tr w:rsidR="000F272E" w:rsidTr="00BF7EFA">
        <w:trPr>
          <w:trHeight w:val="954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 xml:space="preserve">ПКГ должностей работников </w:t>
            </w:r>
            <w:r w:rsidRPr="000F272E">
              <w:rPr>
                <w:color w:val="000000" w:themeColor="text1"/>
                <w:sz w:val="24"/>
                <w:szCs w:val="24"/>
              </w:rPr>
              <w:lastRenderedPageBreak/>
              <w:t>учебно-вспомогательного персонала 1 уровня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помощник воспитателя; секретарь учебной части,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12042</w:t>
            </w:r>
          </w:p>
        </w:tc>
      </w:tr>
      <w:tr w:rsidR="000F272E" w:rsidTr="00BF7EFA">
        <w:trPr>
          <w:trHeight w:val="593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lastRenderedPageBreak/>
              <w:t>ПКГ должностей работников учебно-вспомогательного персонала 2 уровня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Младший воспитатель; дежурный по режиму;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13317</w:t>
            </w:r>
          </w:p>
        </w:tc>
      </w:tr>
      <w:tr w:rsidR="000F272E" w:rsidTr="00BF7EFA">
        <w:trPr>
          <w:trHeight w:val="443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Диспетчер образовательного учреждения; старший дежурный по режиму;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13317</w:t>
            </w:r>
          </w:p>
        </w:tc>
      </w:tr>
      <w:tr w:rsidR="000F272E" w:rsidTr="00BF7EFA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ПКГ общеотраслевых должностей служащих 1 уровня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00A" w:rsidRDefault="008C500A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делопроизводитель;</w:t>
            </w:r>
          </w:p>
          <w:p w:rsidR="008C500A" w:rsidRDefault="008C500A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кассир;</w:t>
            </w:r>
          </w:p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секретарь;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12042</w:t>
            </w:r>
          </w:p>
        </w:tc>
      </w:tr>
      <w:tr w:rsidR="000F272E" w:rsidTr="00BF7EFA"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ПКГ общеотраслевых должностей служащих 2 уровня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лаборант; секретарь руководителя техник-программист, библиотекарь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13317</w:t>
            </w:r>
          </w:p>
        </w:tc>
      </w:tr>
      <w:tr w:rsidR="000F272E" w:rsidTr="00BF7EFA"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Заведующий складом; заведующий хозяйством; должности служащих 1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13317</w:t>
            </w:r>
          </w:p>
        </w:tc>
      </w:tr>
      <w:tr w:rsidR="000F272E" w:rsidTr="00BF7EFA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ПКГ общеотраслевых профессий рабочих 1 уровня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F272E">
              <w:rPr>
                <w:color w:val="000000" w:themeColor="text1"/>
                <w:sz w:val="24"/>
                <w:szCs w:val="24"/>
              </w:rPr>
              <w:t>Гардеробщик; дворник; истопник; кастелянша; кладовщик; няня; машинист (кочегар) котельной 2 - 3 разряда; машинист по стирке и ремонту спецодежды (белья); повар 2 - 3 разряда; мойщик посуды; подсобный рабочий; сторож (вахтер); уборщик служебных помещений</w:t>
            </w:r>
            <w:proofErr w:type="gramEnd"/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11926</w:t>
            </w:r>
          </w:p>
        </w:tc>
      </w:tr>
      <w:tr w:rsidR="000F272E" w:rsidTr="00BF7EFA"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ПКГ общеотраслевых профессий рабочих 2 уровня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Водитель автомобиля; слесарь-ремонтник 4 - 5 разряда; оператор электронно-вычислительных и вычислительных машин; повар 4 - 5 разряда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11979</w:t>
            </w:r>
          </w:p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272E" w:rsidTr="00BF7EFA"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Водитель автомобиля (автобуса), занятый перевозкой детей (воспитанников, обучающихся); наименования профессий рабочих, предусмотренных 1 - 2 квалификационными уровнями настоящей профессиональной группы, выполняющих важные и ответственные работы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272E">
              <w:rPr>
                <w:color w:val="000000" w:themeColor="text1"/>
                <w:sz w:val="24"/>
                <w:szCs w:val="24"/>
              </w:rPr>
              <w:t>11979</w:t>
            </w:r>
          </w:p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F272E" w:rsidRPr="000F272E" w:rsidRDefault="000F272E" w:rsidP="000F27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00BE6" w:rsidRPr="000F272E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12"/>
          <w:szCs w:val="26"/>
        </w:rPr>
      </w:pPr>
    </w:p>
    <w:sectPr w:rsidR="00F00BE6" w:rsidRPr="000F272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0F272E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C500A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C05B8"/>
    <w:rsid w:val="00CE54B7"/>
    <w:rsid w:val="00CE5677"/>
    <w:rsid w:val="00CF0995"/>
    <w:rsid w:val="00CF3E40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0BE6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9">
    <w:name w:val="Цветовое выделение"/>
    <w:rsid w:val="00F00BE6"/>
    <w:rPr>
      <w:b/>
      <w:bCs/>
      <w:color w:val="26282F"/>
    </w:rPr>
  </w:style>
  <w:style w:type="character" w:customStyle="1" w:styleId="aa">
    <w:name w:val="Гипертекстовая ссылка"/>
    <w:basedOn w:val="a9"/>
    <w:rsid w:val="00F00BE6"/>
    <w:rPr>
      <w:b/>
      <w:bCs/>
      <w:color w:val="106BBE"/>
    </w:rPr>
  </w:style>
  <w:style w:type="character" w:customStyle="1" w:styleId="apple-converted-space">
    <w:name w:val="apple-converted-space"/>
    <w:basedOn w:val="a0"/>
    <w:rsid w:val="00F00BE6"/>
  </w:style>
  <w:style w:type="paragraph" w:customStyle="1" w:styleId="ListParagraph1">
    <w:name w:val="List Paragraph1"/>
    <w:basedOn w:val="a"/>
    <w:rsid w:val="000F27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9">
    <w:name w:val="Цветовое выделение"/>
    <w:rsid w:val="00F00BE6"/>
    <w:rPr>
      <w:b/>
      <w:bCs/>
      <w:color w:val="26282F"/>
    </w:rPr>
  </w:style>
  <w:style w:type="character" w:customStyle="1" w:styleId="aa">
    <w:name w:val="Гипертекстовая ссылка"/>
    <w:basedOn w:val="a9"/>
    <w:rsid w:val="00F00BE6"/>
    <w:rPr>
      <w:b/>
      <w:bCs/>
      <w:color w:val="106BBE"/>
    </w:rPr>
  </w:style>
  <w:style w:type="character" w:customStyle="1" w:styleId="apple-converted-space">
    <w:name w:val="apple-converted-space"/>
    <w:basedOn w:val="a0"/>
    <w:rsid w:val="00F00BE6"/>
  </w:style>
  <w:style w:type="paragraph" w:customStyle="1" w:styleId="ListParagraph1">
    <w:name w:val="List Paragraph1"/>
    <w:basedOn w:val="a"/>
    <w:rsid w:val="000F27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783B-4838-48A1-B579-0005F76E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2025-11-28T07:06:00Z</dcterms:created>
  <dcterms:modified xsi:type="dcterms:W3CDTF">2025-11-28T07:06:00Z</dcterms:modified>
</cp:coreProperties>
</file>