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E9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3E9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3E9B">
        <w:rPr>
          <w:rFonts w:ascii="Times New Roman" w:hAnsi="Times New Roman" w:cs="Times New Roman"/>
          <w:sz w:val="24"/>
          <w:szCs w:val="24"/>
        </w:rPr>
        <w:t xml:space="preserve"> июля 2024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43E9B">
        <w:rPr>
          <w:rFonts w:ascii="Times New Roman" w:hAnsi="Times New Roman" w:cs="Times New Roman"/>
          <w:sz w:val="24"/>
          <w:szCs w:val="24"/>
        </w:rPr>
        <w:t xml:space="preserve"> 337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/>
      </w:tblPr>
      <w:tblGrid>
        <w:gridCol w:w="5670"/>
        <w:gridCol w:w="3969"/>
      </w:tblGrid>
      <w:tr w:rsidR="0095175F" w:rsidRPr="00E45B9B" w:rsidTr="00C97032">
        <w:tc>
          <w:tcPr>
            <w:tcW w:w="5670" w:type="dxa"/>
          </w:tcPr>
          <w:p w:rsidR="0095175F" w:rsidRPr="00443E9B" w:rsidRDefault="00443E9B" w:rsidP="00443E9B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и дополнений в Р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шение Заиграевского районного Совета д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путатов муниципального образования «За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граевский район» от 22.12.2023 № 301«О бюджете муниципального образования «За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граевский район» на 2024 год и плановый период 2025 - 2026 годов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95175F" w:rsidRPr="00E45B9B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Default="00115C7C" w:rsidP="00443E9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43E9B" w:rsidRPr="00443E9B" w:rsidRDefault="00443E9B" w:rsidP="00443E9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43E9B" w:rsidRPr="00443E9B" w:rsidRDefault="00C97032" w:rsidP="00443E9B">
      <w:pPr>
        <w:rPr>
          <w:rFonts w:ascii="Times New Roman" w:eastAsia="Calibri" w:hAnsi="Times New Roman" w:cs="Times New Roman"/>
          <w:sz w:val="28"/>
          <w:szCs w:val="28"/>
        </w:rPr>
      </w:pPr>
      <w:r w:rsidRPr="00443E9B">
        <w:rPr>
          <w:rFonts w:ascii="Times New Roman" w:hAnsi="Times New Roman" w:cs="Times New Roman"/>
          <w:sz w:val="28"/>
          <w:szCs w:val="28"/>
        </w:rPr>
        <w:tab/>
      </w:r>
      <w:r w:rsidR="00443E9B" w:rsidRPr="00443E9B">
        <w:rPr>
          <w:rFonts w:ascii="Times New Roman" w:hAnsi="Times New Roman" w:cs="Times New Roman"/>
          <w:sz w:val="28"/>
          <w:szCs w:val="28"/>
        </w:rPr>
        <w:t xml:space="preserve"> 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Рассмотрев предложение Администрации муниципального образования «Заиграевский район» Республики Бурятия о внесении изменений и дополн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е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ний в решение Заиграевского районного Совета депутатов муниципального образования «Заиграевский район» от 22.12.2023 № 301 «О бюджете муниц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и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пального образования «Заиграевский район» на 2024 год и плановый период 2025-2026 годов», руководствуясь ст. 21, 22, 23 Устава муниципального обр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а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зования «Заиграевский район», Заиграевский районный Совет депутатов м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у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«Заиграевский район» </w:t>
      </w:r>
      <w:r w:rsidR="00443E9B" w:rsidRPr="00443E9B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443E9B" w:rsidRPr="00443E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43E9B" w:rsidRPr="00443E9B" w:rsidRDefault="00443E9B" w:rsidP="00443E9B">
      <w:pPr>
        <w:rPr>
          <w:rFonts w:ascii="Times New Roman" w:eastAsia="Calibri" w:hAnsi="Times New Roman" w:cs="Times New Roman"/>
          <w:sz w:val="28"/>
          <w:szCs w:val="28"/>
        </w:rPr>
      </w:pPr>
    </w:p>
    <w:p w:rsidR="00443E9B" w:rsidRPr="00443E9B" w:rsidRDefault="00443E9B" w:rsidP="00443E9B">
      <w:pPr>
        <w:rPr>
          <w:rFonts w:ascii="Times New Roman" w:eastAsia="Calibri" w:hAnsi="Times New Roman" w:cs="Times New Roman"/>
          <w:sz w:val="28"/>
          <w:szCs w:val="28"/>
        </w:rPr>
      </w:pPr>
      <w:r w:rsidRPr="00443E9B">
        <w:rPr>
          <w:rFonts w:ascii="Times New Roman" w:eastAsia="Calibri" w:hAnsi="Times New Roman" w:cs="Times New Roman"/>
          <w:sz w:val="28"/>
          <w:szCs w:val="28"/>
        </w:rPr>
        <w:t>1. Внести изменения и дополнения в Решение Заиграевского районного Совета депутатов муниципального образования «Заиграевский район» от 22.12.2023  № 301  «О бюджете муниципального образования «Заиграевский район» на 2024 год и плановый период 2025- 2026 годов»:</w:t>
      </w:r>
    </w:p>
    <w:p w:rsidR="00443E9B" w:rsidRPr="00443E9B" w:rsidRDefault="00443E9B" w:rsidP="00443E9B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3E9B" w:rsidRPr="00443E9B" w:rsidRDefault="00443E9B" w:rsidP="00443E9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3E9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а) п.1 </w:t>
      </w:r>
      <w:r w:rsidRPr="00443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статьи 1 изложить в следующей редакции:</w:t>
      </w:r>
    </w:p>
    <w:p w:rsidR="00443E9B" w:rsidRPr="00443E9B" w:rsidRDefault="00443E9B" w:rsidP="00443E9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3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«Статья 1. Основные характеристики бюджета муниципального образования «Заиграевский район» на </w:t>
      </w:r>
      <w:r w:rsidRPr="00443E9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2024</w:t>
      </w:r>
      <w:r w:rsidRPr="00443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на плановый период 2025-2026 годов».:</w:t>
      </w:r>
    </w:p>
    <w:p w:rsidR="00443E9B" w:rsidRPr="00443E9B" w:rsidRDefault="00443E9B" w:rsidP="00443E9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основные характеристики  бюджета муниципального образов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«Заиграевский район» на </w:t>
      </w:r>
      <w:r w:rsidRPr="00443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>год:</w:t>
      </w:r>
    </w:p>
    <w:p w:rsidR="00443E9B" w:rsidRPr="00443E9B" w:rsidRDefault="00443E9B" w:rsidP="00443E9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общий объем доходов в сумме </w:t>
      </w:r>
      <w:r w:rsidRPr="00443E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2 110 071 560,49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>руб., в том числе безво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4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мездных поступлений в сумме 1 701 649 719,26 руб.; </w:t>
      </w:r>
    </w:p>
    <w:p w:rsidR="00443E9B" w:rsidRPr="00443E9B" w:rsidRDefault="00443E9B" w:rsidP="00443E9B">
      <w:pPr>
        <w:pStyle w:val="ConsPlusNormal"/>
        <w:widowControl/>
        <w:tabs>
          <w:tab w:val="num" w:pos="1080"/>
          <w:tab w:val="num" w:pos="126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43E9B">
        <w:rPr>
          <w:rFonts w:ascii="Times New Roman" w:hAnsi="Times New Roman" w:cs="Times New Roman"/>
          <w:sz w:val="28"/>
          <w:szCs w:val="28"/>
        </w:rPr>
        <w:t>2) общий объем расходов в сумме 2</w:t>
      </w:r>
      <w:r w:rsidRPr="00443E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43E9B">
        <w:rPr>
          <w:rFonts w:ascii="Times New Roman" w:hAnsi="Times New Roman" w:cs="Times New Roman"/>
          <w:sz w:val="28"/>
          <w:szCs w:val="28"/>
        </w:rPr>
        <w:t>152 697 678,28 руб.;</w:t>
      </w:r>
    </w:p>
    <w:p w:rsidR="00443E9B" w:rsidRPr="00443E9B" w:rsidRDefault="00443E9B" w:rsidP="00443E9B">
      <w:pPr>
        <w:rPr>
          <w:rFonts w:ascii="Times New Roman" w:hAnsi="Times New Roman" w:cs="Times New Roman"/>
          <w:sz w:val="28"/>
          <w:szCs w:val="28"/>
        </w:rPr>
      </w:pPr>
      <w:r w:rsidRPr="00443E9B">
        <w:rPr>
          <w:rFonts w:ascii="Times New Roman" w:hAnsi="Times New Roman" w:cs="Times New Roman"/>
          <w:sz w:val="28"/>
          <w:szCs w:val="28"/>
        </w:rPr>
        <w:t>3) Дефицит бюджета муниципального образования «Заиграевский район» в сумме 42 626 117,79 руб.</w:t>
      </w:r>
    </w:p>
    <w:p w:rsidR="00443E9B" w:rsidRPr="00443E9B" w:rsidRDefault="00443E9B" w:rsidP="00443E9B">
      <w:pPr>
        <w:pStyle w:val="ConsPlusNormal"/>
        <w:tabs>
          <w:tab w:val="left" w:pos="1080"/>
          <w:tab w:val="num" w:pos="1260"/>
        </w:tabs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color w:val="auto"/>
          <w:sz w:val="28"/>
          <w:szCs w:val="28"/>
        </w:rPr>
        <w:t>б) статью 12</w:t>
      </w:r>
      <w:r w:rsidRPr="00443E9B">
        <w:rPr>
          <w:rFonts w:eastAsia="Calibri"/>
          <w:color w:val="auto"/>
          <w:sz w:val="28"/>
          <w:szCs w:val="28"/>
        </w:rPr>
        <w:t xml:space="preserve"> изложить в следующей редакции:</w:t>
      </w:r>
    </w:p>
    <w:p w:rsidR="00443E9B" w:rsidRPr="00443E9B" w:rsidRDefault="00443E9B" w:rsidP="00443E9B">
      <w:pPr>
        <w:pStyle w:val="Default"/>
        <w:jc w:val="both"/>
        <w:rPr>
          <w:bCs/>
          <w:color w:val="auto"/>
          <w:sz w:val="28"/>
          <w:szCs w:val="28"/>
        </w:rPr>
      </w:pPr>
      <w:r w:rsidRPr="00443E9B">
        <w:rPr>
          <w:color w:val="auto"/>
          <w:sz w:val="28"/>
          <w:szCs w:val="28"/>
        </w:rPr>
        <w:t xml:space="preserve"> «Статья 12.</w:t>
      </w:r>
      <w:r w:rsidRPr="00443E9B">
        <w:rPr>
          <w:bCs/>
          <w:color w:val="auto"/>
          <w:sz w:val="28"/>
          <w:szCs w:val="28"/>
        </w:rPr>
        <w:t xml:space="preserve"> Резервный фонд администрации муниципального образования «Заиграевский район»: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FF0000"/>
          <w:sz w:val="28"/>
          <w:szCs w:val="28"/>
        </w:rPr>
      </w:pPr>
      <w:r w:rsidRPr="00443E9B">
        <w:rPr>
          <w:color w:val="auto"/>
          <w:sz w:val="28"/>
          <w:szCs w:val="28"/>
        </w:rPr>
        <w:t xml:space="preserve">Утвердить объем бюджетных ассигнований Резервного фонда </w:t>
      </w:r>
      <w:r w:rsidRPr="00443E9B">
        <w:rPr>
          <w:bCs/>
          <w:color w:val="auto"/>
          <w:sz w:val="28"/>
          <w:szCs w:val="28"/>
        </w:rPr>
        <w:t>администрации муниципального образования «Заиграевский район» на 2024 год в сумме 1 238 938,30 руб.,  на 2025 год в сумме 1 616 700,00 руб.; на 2026 год в сумме 1 616 700,00 руб.</w:t>
      </w:r>
      <w:r w:rsidRPr="00443E9B">
        <w:rPr>
          <w:rFonts w:eastAsia="Calibri"/>
          <w:color w:val="auto"/>
          <w:sz w:val="28"/>
          <w:szCs w:val="28"/>
        </w:rPr>
        <w:t>»</w:t>
      </w:r>
    </w:p>
    <w:p w:rsidR="00443E9B" w:rsidRPr="00443E9B" w:rsidRDefault="00443E9B" w:rsidP="00443E9B">
      <w:pPr>
        <w:pStyle w:val="ConsPlusNormal"/>
        <w:tabs>
          <w:tab w:val="left" w:pos="1080"/>
          <w:tab w:val="num" w:pos="1260"/>
        </w:tabs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bCs/>
          <w:color w:val="auto"/>
          <w:sz w:val="28"/>
          <w:szCs w:val="28"/>
        </w:rPr>
        <w:t>в)</w:t>
      </w:r>
      <w:r w:rsidRPr="00443E9B">
        <w:rPr>
          <w:rFonts w:eastAsia="Calibri"/>
          <w:color w:val="auto"/>
          <w:sz w:val="28"/>
          <w:szCs w:val="28"/>
        </w:rPr>
        <w:t xml:space="preserve"> изложить приложение  3, согласно приложению 1 к настоящему решению;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bCs/>
          <w:color w:val="auto"/>
          <w:sz w:val="28"/>
          <w:szCs w:val="28"/>
        </w:rPr>
        <w:t>г)</w:t>
      </w:r>
      <w:r w:rsidRPr="00443E9B">
        <w:rPr>
          <w:rFonts w:eastAsia="Calibri"/>
          <w:color w:val="auto"/>
          <w:sz w:val="28"/>
          <w:szCs w:val="28"/>
        </w:rPr>
        <w:t xml:space="preserve"> изложить приложение  5, согласно приложению 2 к настоящему решению;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bCs/>
          <w:color w:val="auto"/>
          <w:sz w:val="28"/>
          <w:szCs w:val="28"/>
        </w:rPr>
        <w:t>д)</w:t>
      </w:r>
      <w:r w:rsidRPr="00443E9B">
        <w:rPr>
          <w:rFonts w:eastAsia="Calibri"/>
          <w:color w:val="auto"/>
          <w:sz w:val="28"/>
          <w:szCs w:val="28"/>
        </w:rPr>
        <w:t xml:space="preserve"> изложить приложение  7, согласно приложению 3 к настоящему решению;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bCs/>
          <w:color w:val="auto"/>
          <w:sz w:val="28"/>
          <w:szCs w:val="28"/>
        </w:rPr>
        <w:t>е)</w:t>
      </w:r>
      <w:r w:rsidRPr="00443E9B">
        <w:rPr>
          <w:rFonts w:eastAsia="Calibri"/>
          <w:color w:val="auto"/>
          <w:sz w:val="28"/>
          <w:szCs w:val="28"/>
        </w:rPr>
        <w:t xml:space="preserve"> изложить приложение  9, согласно приложению 4 к настоящему решению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rFonts w:eastAsia="Calibri"/>
          <w:color w:val="auto"/>
          <w:sz w:val="28"/>
          <w:szCs w:val="28"/>
        </w:rPr>
        <w:t>ё) изложить приложение  11, согласно приложению 5 к настоящему решению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rFonts w:eastAsia="Calibri"/>
          <w:color w:val="auto"/>
          <w:sz w:val="28"/>
          <w:szCs w:val="28"/>
        </w:rPr>
        <w:t>ж) изложить приложение  15, согласно приложению 6 к настоящему решению</w:t>
      </w:r>
    </w:p>
    <w:p w:rsidR="00443E9B" w:rsidRPr="00443E9B" w:rsidRDefault="00443E9B" w:rsidP="00443E9B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443E9B">
        <w:rPr>
          <w:rFonts w:eastAsia="Calibri"/>
          <w:color w:val="auto"/>
          <w:sz w:val="28"/>
          <w:szCs w:val="28"/>
        </w:rPr>
        <w:t>з) изложить приложение 17, согласно приложению  7 к настоящему решению</w:t>
      </w:r>
    </w:p>
    <w:p w:rsidR="00443E9B" w:rsidRPr="00443E9B" w:rsidRDefault="00443E9B" w:rsidP="00443E9B">
      <w:pPr>
        <w:tabs>
          <w:tab w:val="left" w:pos="318"/>
        </w:tabs>
        <w:rPr>
          <w:rFonts w:ascii="Times New Roman" w:eastAsia="Calibri" w:hAnsi="Times New Roman" w:cs="Times New Roman"/>
          <w:sz w:val="28"/>
          <w:szCs w:val="28"/>
        </w:rPr>
      </w:pPr>
      <w:r w:rsidRPr="00443E9B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газете «Вперед» и разместить на сайте – </w:t>
      </w:r>
      <w:hyperlink r:id="rId9" w:history="1">
        <w:r w:rsidRPr="00443E9B">
          <w:rPr>
            <w:rStyle w:val="ab"/>
            <w:rFonts w:ascii="Times New Roman" w:hAnsi="Times New Roman" w:cs="Times New Roman"/>
            <w:sz w:val="28"/>
            <w:szCs w:val="28"/>
          </w:rPr>
          <w:t>https://zaigraevo.gosuslugi.ru/</w:t>
        </w:r>
      </w:hyperlink>
      <w:r w:rsidRPr="00443E9B">
        <w:rPr>
          <w:rFonts w:ascii="Times New Roman" w:hAnsi="Times New Roman" w:cs="Times New Roman"/>
          <w:sz w:val="28"/>
          <w:szCs w:val="28"/>
        </w:rPr>
        <w:t xml:space="preserve">, </w:t>
      </w:r>
      <w:r w:rsidRPr="00443E9B">
        <w:rPr>
          <w:rFonts w:ascii="Times New Roman" w:eastAsia="Calibri" w:hAnsi="Times New Roman" w:cs="Times New Roman"/>
          <w:sz w:val="28"/>
          <w:szCs w:val="28"/>
        </w:rPr>
        <w:t>не позднее 10 дней после его подписания в у</w:t>
      </w:r>
      <w:r w:rsidRPr="00443E9B">
        <w:rPr>
          <w:rFonts w:ascii="Times New Roman" w:eastAsia="Calibri" w:hAnsi="Times New Roman" w:cs="Times New Roman"/>
          <w:sz w:val="28"/>
          <w:szCs w:val="28"/>
        </w:rPr>
        <w:t>с</w:t>
      </w:r>
      <w:r w:rsidRPr="00443E9B">
        <w:rPr>
          <w:rFonts w:ascii="Times New Roman" w:eastAsia="Calibri" w:hAnsi="Times New Roman" w:cs="Times New Roman"/>
          <w:sz w:val="28"/>
          <w:szCs w:val="28"/>
        </w:rPr>
        <w:t>тановленном порядке.</w:t>
      </w:r>
    </w:p>
    <w:p w:rsidR="00443E9B" w:rsidRPr="00443E9B" w:rsidRDefault="00443E9B" w:rsidP="00443E9B">
      <w:pPr>
        <w:tabs>
          <w:tab w:val="left" w:pos="318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43E9B" w:rsidRPr="00443E9B" w:rsidRDefault="00443E9B" w:rsidP="00443E9B">
      <w:pPr>
        <w:rPr>
          <w:rFonts w:ascii="Times New Roman" w:eastAsia="Calibri" w:hAnsi="Times New Roman" w:cs="Times New Roman"/>
          <w:sz w:val="28"/>
          <w:szCs w:val="28"/>
        </w:rPr>
      </w:pPr>
      <w:r w:rsidRPr="00443E9B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по бюджету и налогам Заиграевского районного Совета депутатов муниципального образования «Заиграевский район»».</w:t>
      </w:r>
    </w:p>
    <w:p w:rsidR="00443E9B" w:rsidRPr="00443E9B" w:rsidRDefault="00443E9B" w:rsidP="00443E9B">
      <w:pPr>
        <w:rPr>
          <w:rFonts w:ascii="Times New Roman" w:eastAsia="Calibri" w:hAnsi="Times New Roman" w:cs="Times New Roman"/>
          <w:sz w:val="28"/>
          <w:szCs w:val="28"/>
        </w:rPr>
      </w:pPr>
    </w:p>
    <w:p w:rsidR="00443E9B" w:rsidRPr="00443E9B" w:rsidRDefault="00443E9B" w:rsidP="00443E9B">
      <w:pPr>
        <w:rPr>
          <w:rFonts w:ascii="Times New Roman" w:eastAsia="Calibri" w:hAnsi="Times New Roman" w:cs="Times New Roman"/>
          <w:sz w:val="28"/>
          <w:szCs w:val="28"/>
        </w:rPr>
      </w:pPr>
      <w:r w:rsidRPr="00443E9B">
        <w:rPr>
          <w:rFonts w:ascii="Times New Roman" w:eastAsia="Calibri" w:hAnsi="Times New Roman" w:cs="Times New Roman"/>
          <w:sz w:val="28"/>
          <w:szCs w:val="28"/>
        </w:rPr>
        <w:t>4. Настоящее решение вступает в силу с момента его опубликования.</w:t>
      </w:r>
    </w:p>
    <w:p w:rsid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3E9B" w:rsidRPr="00582B04" w:rsidRDefault="00443E9B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510"/>
        <w:gridCol w:w="4095"/>
      </w:tblGrid>
      <w:tr w:rsidR="0095175F" w:rsidRPr="00582B04" w:rsidTr="00443E9B">
        <w:tc>
          <w:tcPr>
            <w:tcW w:w="5529" w:type="dxa"/>
          </w:tcPr>
          <w:p w:rsidR="0095175F" w:rsidRPr="00443E9B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95175F" w:rsidRPr="00443E9B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443E9B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4110" w:type="dxa"/>
            <w:vAlign w:val="bottom"/>
          </w:tcPr>
          <w:p w:rsidR="0095175F" w:rsidRPr="00443E9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В.А. Шальков</w:t>
            </w:r>
          </w:p>
        </w:tc>
      </w:tr>
      <w:tr w:rsidR="00C3352B" w:rsidRPr="00582B04" w:rsidTr="00443E9B">
        <w:tc>
          <w:tcPr>
            <w:tcW w:w="5529" w:type="dxa"/>
          </w:tcPr>
          <w:p w:rsidR="00C3352B" w:rsidRPr="00443E9B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352B" w:rsidRPr="00443E9B" w:rsidRDefault="00C3352B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Align w:val="bottom"/>
          </w:tcPr>
          <w:p w:rsidR="00C3352B" w:rsidRPr="00443E9B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582B04" w:rsidTr="00443E9B">
        <w:tc>
          <w:tcPr>
            <w:tcW w:w="5529" w:type="dxa"/>
          </w:tcPr>
          <w:p w:rsidR="0095175F" w:rsidRPr="00443E9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443E9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443E9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443E9B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4110" w:type="dxa"/>
            <w:vAlign w:val="bottom"/>
          </w:tcPr>
          <w:p w:rsidR="0095175F" w:rsidRPr="00443E9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43E9B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43E9B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E9B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/>
      </w:tblPr>
      <w:tblGrid>
        <w:gridCol w:w="724"/>
        <w:gridCol w:w="1071"/>
        <w:gridCol w:w="1197"/>
        <w:gridCol w:w="1235"/>
        <w:gridCol w:w="3443"/>
        <w:gridCol w:w="1467"/>
        <w:gridCol w:w="659"/>
      </w:tblGrid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RANGE!A1:D199"/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1</w:t>
            </w:r>
            <w:bookmarkEnd w:id="1"/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B037EE" w:rsidRPr="00072D02" w:rsidTr="00B037EE">
        <w:trPr>
          <w:trHeight w:val="36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 xml:space="preserve"> "Заиграевский район" от 22.12.2023 г. № 301 "О бюджете муниципального образования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 xml:space="preserve"> «Заиграевский район» на 2024 год и плановый период 2025-2026 годов"</w:t>
            </w:r>
          </w:p>
        </w:tc>
      </w:tr>
      <w:tr w:rsidR="00B037EE" w:rsidRPr="00072D02" w:rsidTr="00B037EE">
        <w:trPr>
          <w:trHeight w:val="30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10.07.2024г</w:t>
            </w: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B037EE" w:rsidRPr="00072D02" w:rsidTr="00B037EE">
        <w:trPr>
          <w:trHeight w:val="300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lang w:eastAsia="ru-RU"/>
              </w:rPr>
              <w:t>и  плановый период 2025 -2026 гг.»  от 22.12.2023 г  № 301</w:t>
            </w:r>
          </w:p>
        </w:tc>
      </w:tr>
      <w:tr w:rsidR="00B037EE" w:rsidRPr="00072D02" w:rsidTr="00B037EE">
        <w:trPr>
          <w:trHeight w:val="30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7EE" w:rsidRPr="00072D02" w:rsidTr="00B037EE">
        <w:trPr>
          <w:trHeight w:val="315"/>
        </w:trPr>
        <w:tc>
          <w:tcPr>
            <w:tcW w:w="9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безвозмездных поступлений в бюджет муниципального образования на 2024 год</w:t>
            </w:r>
          </w:p>
        </w:tc>
      </w:tr>
      <w:tr w:rsidR="00B037EE" w:rsidRPr="00072D02" w:rsidTr="00B037EE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B037EE" w:rsidRPr="00072D02" w:rsidTr="00B037EE">
        <w:trPr>
          <w:trHeight w:val="14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тор дох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платежей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B037EE" w:rsidRPr="00072D02" w:rsidTr="00B037EE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1 701 649 719,26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1 703 844 194,51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202 10000 00 0000 150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190 372 200,00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202 15001 00 0000 150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ченности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188 306 600,00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202 15001 05 0000 150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 из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 субъекта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188 306 600,00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202 15002 00 0000 150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Дотации бюджетам на поддержку мер по обе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печению сбалансированности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2 065 600,00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202 15002 05 0000 150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бюджетов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2 065 600,00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202 20000 00 0000 150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750 214 230,05   </w:t>
            </w:r>
          </w:p>
        </w:tc>
      </w:tr>
      <w:tr w:rsidR="00B037EE" w:rsidRPr="00072D02" w:rsidTr="00B037EE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202 25304 00 0000 150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44 877 200,00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202  25304 05 0000 150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организацию бесплатного горячего питания об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чающихся, получающих начальное общее образ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в государственных и муниципальных образ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организациях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44 877 200,00   </w:t>
            </w:r>
          </w:p>
        </w:tc>
      </w:tr>
      <w:tr w:rsidR="00B037EE" w:rsidRPr="00072D02" w:rsidTr="00B037EE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202 25505 00 0000 150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реализацию меропри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тий планов социального развития центров эк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номического роста субъектов Российской Фед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рации, входящих в состав Дальневосточного ф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округа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24 703 080,00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202 25505 05 0000 150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планов социального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 центров экономического роста субъектов Российской Федерации, входящих в состав Дальн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восточного федерального округа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9 092 580,00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202 25505 05 0000 150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планов социального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вития центров экономического роста субъектов Российской Федерации, входящих в состав Дальн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восточного федерального округа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15 610 500,00   </w:t>
            </w:r>
          </w:p>
        </w:tc>
      </w:tr>
      <w:tr w:rsidR="00B037EE" w:rsidRPr="00072D02" w:rsidTr="00B037EE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202 25467 00 0000 150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обеспечение развития и укрепления материально-технической базы 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685 854,27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202 25467 05 0000 150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685 854,27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202 25497 00 0000 150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реализацию меропри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тий по обеспечению жильем молодых семей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1 218 290,35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202 25497 05 0000 150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1 218 290,35   </w:t>
            </w:r>
          </w:p>
        </w:tc>
      </w:tr>
      <w:tr w:rsidR="00B037EE" w:rsidRPr="00072D02" w:rsidTr="00B037EE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202 25511 00 0000 150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на проведение комплек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кадастровых работ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641 859,00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202 25511 05 0000 150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641 859,00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202 25513 00 0000 150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на развитие сети учреждений кул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турно-досугового типа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5 389 614,51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202 25513 05 0000 150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5 389 614,51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202 25519 00 0000 150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428 443,40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202 25519 05 0000 150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428 443,40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202 25555 00 0000 150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13 042 967,00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202  25555  05  0000  150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13 042 967,00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2 02 25576  00 0000 150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Субсидии бюджетам на обеспечение комплек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86 930 926,00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11 141 416,00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69 244 820,00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6 544 690,00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572 295 995,52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222 000,00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обеспечение профессиональной переподг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товки, повышения квалификации лиц, замещающих выборные муниципальные должности, и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служащих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222 000,00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11 480 500,00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содержание инструкторов по физической культуре и спорту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1 388 900,00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муниципальным учреждениям, реализующим программы спортивной подготовки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9 991 600,00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реализацию мероприятий регионального проекта "Социальная активность"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100 000,00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48 606 495,52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онов на развитие общественной инфраструктуры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10 420 000,00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финансовое обеспечение дорожной де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в рамках реализации национального пр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екта «Безопасные и качественные автомобильные дороги» (агломерация, софинансирование из ре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публиканского бюджета)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16 800 000,00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дорожную деятельность в отношении 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томобильных дорог общего пользования местного значения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692 700,00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реализацию первоочередных мероприятий по модернизации, капитальному ремонту и подг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товке к отопительному сезону объектов комм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нальной инфраструктуры, находящихся в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 собственности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11 000 000,00   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возмещение части затрат на уплату лизи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говых платежей в связи с приобретением специал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зированных транспортных средств для содержания автомобильных дорог общего пользования местн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значения за счет средств Дорожного фонда Ре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7 048 700,00   </w:t>
            </w:r>
          </w:p>
        </w:tc>
      </w:tr>
      <w:tr w:rsidR="00B037EE" w:rsidRPr="00072D02" w:rsidTr="00B037EE">
        <w:trPr>
          <w:trHeight w:val="1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подготовку проектов межевания и пров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690 509,52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проведение кадастровых работ по форм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земельных участков для реализации Зак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Республики Бурятия от 16.10.2002 № 115-III "О бесплатном предоставлении в собственность  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мельных участков, находящихся в государственной и муниципальной собственности"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34 920,00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благоустройство территорий, прилегающих к местам туристского показа в муниципальных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разованиях в Республике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1 919 666,00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225 096 000,00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софинансирование расходных обязательств муниципальных районов на содержание и обесп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 деятельности муниципальных учреждений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225 096 000,00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55 993 700,00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повышение средней заработной платы п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дагогических работников муниципальных учре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дений дополнительного образования отрасли «Культура»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11 481 000,00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повышение средней заработной платы 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ботников муниципальных учреждений культуры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44 512 700,00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230 897 300,00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организацию горячего питания обуча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щихся, получающих основное общее, среднее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щее образование в муниципальных образовател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учреждениях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11 676 100,00   </w:t>
            </w:r>
          </w:p>
        </w:tc>
      </w:tr>
      <w:tr w:rsidR="00B037EE" w:rsidRPr="00072D02" w:rsidTr="00B037EE">
        <w:trPr>
          <w:trHeight w:val="21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обеспечение выплаты денежной компенс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стоимости двухразового питания родителям (законным представителям) обучающихся с огр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ниченными возможностями здоровья, родителям (законным представителям) детей-инвалидов, имеющих статус обучающихся с ограниченными возможностями здоровья, обучение которых орг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низовано муниципальными общеобразовательными организациями  на дому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1 317 000,00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увеличение фондов оплаты труда педаг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гических работников муниципальных организаций дополнительного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23 751 700,00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оплату труда обслуживающего персонала муниципальных общеобразовательных организ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ций, а также на оплату услуг сторонним организ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циям за выполнение работ (оказание услуг)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193 605 500,00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202 29999 05 0000 150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обеспечение муниципальных дошкольных и образовательных организаций педагогическими работниками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547 000,00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202 30000 00 0000 150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635 814 285,00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202 30021 00 0000 150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образ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ваний на ежемесячное денежное вознаграждение за классное руководство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7 907 000,00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202 30021 05 0000 150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7 907 000,00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617 738 285,00   </w:t>
            </w:r>
          </w:p>
        </w:tc>
      </w:tr>
      <w:tr w:rsidR="00B037EE" w:rsidRPr="00072D02" w:rsidTr="00B037EE">
        <w:trPr>
          <w:trHeight w:val="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ектов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12 939 500,00   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регулированию тарифов на перевозки пассажиров и багажа всеми видами общественного транспорта в городском и приг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родном сообщении (кроме железнодорожного транспорта)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4 500,00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уведомительной регис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рации коллективных договоров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200 700,00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хранению, комплектов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нию, учету и использованию архивных документов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1 932 500,00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организации и осущес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влению  деятельности по опеке и попечительству в Республике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3 283 800,00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образованию и орган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деятельности комиссий по делам несове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шеннолетних и защите их прав в Республике Бур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1 970 300,00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административных комиссий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627 700,00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и администрирование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по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держке сельского хозяйства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344 000,00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поддержке сельского хозяйства (администрирование)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1 700,00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315 200,00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и администрирование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орган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мероприятий при осуществлении деятельн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по обращению с животными без владельцев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4 196 200,00   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и администрирование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орган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мероприятий при осуществлении деятельн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по обращению с животными без владельцев (администрирование)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62 900,00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336 585,00   </w:t>
            </w:r>
          </w:p>
        </w:tc>
      </w:tr>
      <w:tr w:rsidR="00B037EE" w:rsidRPr="00072D02" w:rsidTr="00B037EE">
        <w:trPr>
          <w:trHeight w:val="30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202 30024 05 0000 151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предоставление мер социальной поддержки по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лате коммунальных услуг бывшим педагогическим работникам образовательных организаций, перев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денным специалистами в организации, реализу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щие программы спортивной подготовки, специал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 организаций, реализующих программы спо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тивной подготовки, в соответствии с перечнем должностей, утвержденным органом государстве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власти Республики Бурятия в области физич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культуры и спорта, проживающим и раб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тающим в сельских населенных пунктах, рабочих поселках (поселках городского типа) на территории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336 585,00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123 900,00   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и администрирование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на кап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тальный (текущий) ремонт  и содержание  сибир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язвенных  захоронений и скотомогильников (би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термических ям)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107 700,00   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и администрирование 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на кап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тальный (текущий) ремонт  и содержание  сибир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язвенных  захоронений и скотомогильников (би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термических ям)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16 200,00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135 200,00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по расчету и предоставл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дотаций поселениям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135 200,00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1 150 000,00   </w:t>
            </w:r>
          </w:p>
        </w:tc>
      </w:tr>
      <w:tr w:rsidR="00B037EE" w:rsidRPr="00072D02" w:rsidTr="00B037EE">
        <w:trPr>
          <w:trHeight w:val="4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предоставление мер 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циальной поддержки по оплате коммунальных 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 педагогическим работникам  муниципальных дошкольных образовательных организаций, мун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образовательных организаций дополн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тельного образования, бывшим  педагогическим работникам образовательных организаций, перев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денным специалистами в организации, реализу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щие программы спортивной подготовки, специал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 организаций, реализующих программы спо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тивной подготовки, в соответствии с перечнем должностей, утвержденным органом государстве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власти Республики Бурятия в области физич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культуры и спорта, специалистам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учреждений культуры, проживающим и работающим в сельских населенных пунктах, раб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чих поселках (поселках городского типа) на терр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1 150 000,00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ъ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ектов Российской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603 053 100,00   </w:t>
            </w:r>
          </w:p>
        </w:tc>
      </w:tr>
      <w:tr w:rsidR="00B037EE" w:rsidRPr="00072D02" w:rsidTr="00B037EE">
        <w:trPr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финансовое обеспечение получения начального общего, основного общего, среднего общего образования в муниципальных общеобразовательных организациях, дополнител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образования детей в муниципальных общео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разовательных организациях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431 324 100,00   </w:t>
            </w:r>
          </w:p>
        </w:tc>
      </w:tr>
      <w:tr w:rsidR="00B037EE" w:rsidRPr="00072D02" w:rsidTr="00B037EE">
        <w:trPr>
          <w:trHeight w:val="4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предоставление мер 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циальной поддержки по оплате коммунальных 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 педагогическим работникам муниципальных дошкольных образовательных организаций, мун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образовательных организаций дополн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тельного образования, бывшим педагогическим работникам образовательных организаций, перев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денным специалистами в организации, реализу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щие программы спортивной подготовки, специал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 организаций, реализующих программы спо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тивной подготовки, в соответствии с перечнем должностей, утвержденным органом государстве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власти Республики Бурятия в области физич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культуры и спорта, специалистам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учреждений культуры, проживающим и работающим в сельских населенных пунктах, раб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чих поселках (поселках городского типа) на терр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тории Республики Бурятия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9 000 000,00   </w:t>
            </w:r>
          </w:p>
        </w:tc>
      </w:tr>
      <w:tr w:rsidR="00B037EE" w:rsidRPr="00072D02" w:rsidTr="00B037EE">
        <w:trPr>
          <w:trHeight w:val="2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администрирование п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редаваемых органам местного самоуправления г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сударственных полномочий в соответствии с Зак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Республики Бурятия от 08 июля 2008 года № 394-IV "О наделении органов местного самоупра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муниципальных районов и городских окр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 в Республике Бурятия отдельными государс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венными полномочиями в области образования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118 600,00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администрирование п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редаваемых органам местного самоуправления 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сударственных полномочий по организации и обеспечению отдыха и оздоровления детей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79 600,00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202 30024 05 0000 150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 финансовое обеспеч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получения дошкольного образования в мун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ципальных образовательных организациях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162 530 800,00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мочий по составлению (изменению) списков кандидатов в присяжные заседатели федерал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ных судов общей юрисдикции в Российской Ф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47 000,00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муниципальных районов на осуществление полномочий по составлению (изм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нению) списков кандидатов в присяжные заседат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 федеральных судов общей юрисдикции в Ро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47 000,00   </w:t>
            </w:r>
          </w:p>
        </w:tc>
      </w:tr>
      <w:tr w:rsidR="00B037EE" w:rsidRPr="00072D02" w:rsidTr="00B037E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202 39999 00 0000 150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субвенции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10 122 000,00   </w:t>
            </w:r>
          </w:p>
        </w:tc>
      </w:tr>
      <w:tr w:rsidR="00B037EE" w:rsidRPr="00072D02" w:rsidTr="00B037EE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202 39999 05 0000 150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10 122 000,00   </w:t>
            </w:r>
          </w:p>
        </w:tc>
      </w:tr>
      <w:tr w:rsidR="00B037EE" w:rsidRPr="00072D02" w:rsidTr="00B037EE">
        <w:trPr>
          <w:trHeight w:val="22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организацию и обеспечение отдыха и озд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ровления детей в загородных стационарных де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оздоровительных лагерях, оздоровительных лагерях с дневным пребыванием и иных детских лагерях сезонного действия (за исключением заг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родных стационарных детских оздоровительных лагерей), за исключением организации отдыха 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 в каникулярное время и обеспечения прав 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тей, находящихся в трудной жизненной ситуации, на отдых и оздоровление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5 303 700,00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обеспечение прав детей, находящихся в трудной жизненной ситуации, на отдых и оздоро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 и организацию деятельности по обеспечению прав детей, находящихся в трудной жизненной 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туации, на отдых и оздоровление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4 747 100,00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202 39999 05 0000 150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муниципальных ра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на обеспечение прав детей, находящихся в трудной жизненной ситуации, на отдых и оздоро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 и организацию деятельности по обеспечению прав детей, находящихся в трудной жизненной 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туации, на отдых и оздоровление (администрир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71 200,00   </w:t>
            </w:r>
          </w:p>
        </w:tc>
      </w:tr>
      <w:tr w:rsidR="00B037EE" w:rsidRPr="00072D02" w:rsidTr="00B037EE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202 40000 00 0000 150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127 443 479,46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районов из бюдж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тов поселений на осуществление части полн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20 796 786,46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из бюджетов пос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на осуществление части полномочий по 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392 951,15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из бюджетов пос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на осуществление части полномочий по 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69 540,67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из бюджетов пос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на осуществление части полномочий по 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8 986 954,60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из бюджетов пос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на осуществление части полномочий по 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10 337 411,62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202 40014 05 0000 150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из бюджетов пос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лений на осуществление части полномочий по 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1 009 928,42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202 45179 00 0000 150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проведение мероприятий по обе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печению деятельности советников директора по воспитанию и взаимодействию с детскими 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щественными объединениями в общеобразов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тельных организациях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6 427 500,00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202 45179 05 0000 150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на проведение м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роприятий по обеспечению деятельности советн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 директора по воспитанию и взаимодействию с детскими общественными объединениями в общ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образовательных организациях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6 427 500,00   </w:t>
            </w:r>
          </w:p>
        </w:tc>
      </w:tr>
      <w:tr w:rsidR="00B037EE" w:rsidRPr="00072D02" w:rsidTr="00B037EE">
        <w:trPr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202 45303 00 0000 150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образования, образовательные программы основного общего образования, образовател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ные программы среднего общего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51 036 700,00   </w:t>
            </w:r>
          </w:p>
        </w:tc>
      </w:tr>
      <w:tr w:rsidR="00B037EE" w:rsidRPr="00072D02" w:rsidTr="00B037EE">
        <w:trPr>
          <w:trHeight w:val="20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202 45303 05 0000 150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общего образования, образовательные пр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граммы основного общего образования, образов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51 036 700,00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202 49999 00 0000 150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49 182 493,00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4 750 000,00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содержание автомобильных дорог общего пользования местн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значения, в том числе обеспечение безопасности дорожного движения и аварийно-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восстановительные работы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4 750 000,00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34 350 800,00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финансовое обеспечение расходных обязательств, возника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 при выполнении полномочий по решению 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просов местного значения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4 043 400,00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обеспечение сбалансированности местных бюджетов по соц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ально значимым и первоочередным  расходам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30 307 400,00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8 331 893,00   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капитал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ремонт  муниципальных организаций культ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 и муниципальных организаций дополнительн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образования отрасли "Культура"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2 751 893,00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(Лучшее те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риториальное общественное самоуправление)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5 580 000,00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ваемые бюджетам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1 749 800,00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ежемеся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денежное вознаграждение воспитателей д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школьных образовательных организаций, реал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зующих программу погружения в бурятскую яз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ковую среду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281 000,00   </w:t>
            </w:r>
          </w:p>
        </w:tc>
      </w:tr>
      <w:tr w:rsidR="00B037EE" w:rsidRPr="00072D02" w:rsidTr="00B037EE">
        <w:trPr>
          <w:trHeight w:val="15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202 49999 05 0000 150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районов на питание обучающихся в муниципальных организациях Ре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Бурятия, осваивающих образовательные программы дошкольного образования, являющихся детьми отдельных категорий граждан, принима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ших участие в специальной военной операции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1 468 800,00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207 05000 00 0000 150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11 345 000,00   </w:t>
            </w:r>
          </w:p>
        </w:tc>
      </w:tr>
      <w:tr w:rsidR="00B037EE" w:rsidRPr="00072D02" w:rsidTr="00B037EE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207 05020 05 0000 150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телям средств бюджетов муниципальных ра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9 500 000,00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207 05020 05 0000 150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от денежных пожертвований, предо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тавляемых физическими лицами получателям средств бюджетов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9 500 000,00   </w:t>
            </w:r>
          </w:p>
        </w:tc>
      </w:tr>
      <w:tr w:rsidR="00B037EE" w:rsidRPr="00072D02" w:rsidTr="00B037E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1 845 000,00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1 070 000,00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275 000,00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207 05030 05 0000 150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500 000,00   </w:t>
            </w:r>
          </w:p>
        </w:tc>
      </w:tr>
      <w:tr w:rsidR="00B037EE" w:rsidRPr="00072D02" w:rsidTr="00B037EE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БЮДЖЕТНОЙ СИ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РОССИЙСКОЙ ФЕДЕРАЦИИ ОТ ВО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ВРАТА ОСТАТКОВ СУБСИДИЙ, СУБВЕ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ЦИЙ И ИНЫХ МЕЖБЮДЖЕТНЫХ ТРАН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ФЕРТОВ, ИМЕЮЩИХ ЦЕЛЕВОЕ НАЗНАЧ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НИЕ,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2 056 583,12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218 05010 05 0000 150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2 056 583,12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218 05010 05 0000 150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врата бюджетными учреждениями остатков субс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дий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1 690 772,80   </w:t>
            </w:r>
          </w:p>
        </w:tc>
      </w:tr>
      <w:tr w:rsidR="00B037EE" w:rsidRPr="00072D02" w:rsidTr="00B037E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218 05010 05 0000 150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муниципальных районов от во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врата бюджетными учреждениями остатков субс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дий прошлых лет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365 810,32</w:t>
            </w:r>
          </w:p>
        </w:tc>
      </w:tr>
      <w:tr w:rsidR="00B037EE" w:rsidRPr="00072D02" w:rsidTr="00B037EE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ВОЗВРАТ ОСТАТКОВ СУБСИДИЙ, СУБВЕ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ЦИЙ И ИНЫХ МЕЖБЮДЖЕТНЫХ ТРАН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ФЕРТОВ, ИМЕЮЩИХ ЦЕЛЕВОЕ НАЗНАЧ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НИЕ, ПРОШЛЫХ ЛЕТ ИЗ БЮДЖЕТОВ М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72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     15 596 058,37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1 656 957,35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      6 660 937,50   </w:t>
            </w:r>
          </w:p>
        </w:tc>
      </w:tr>
      <w:tr w:rsidR="00B037EE" w:rsidRPr="00072D02" w:rsidTr="00B037EE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219 60010 05 0000 150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072D02" w:rsidRDefault="00B037EE" w:rsidP="00B037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D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районов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072D02" w:rsidRDefault="00B037EE" w:rsidP="00B037E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         7 278 163,52   </w:t>
            </w:r>
          </w:p>
        </w:tc>
      </w:tr>
    </w:tbl>
    <w:p w:rsidR="00B037EE" w:rsidRDefault="00B037EE" w:rsidP="00B037EE"/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Pr="00B037EE" w:rsidRDefault="00B037EE" w:rsidP="00B037EE">
      <w:pPr>
        <w:keepNext/>
        <w:keepLines/>
        <w:spacing w:before="200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Приложение 2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от 22.12.2023 №301 «О бюджете 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образования  «Заиграевский район» на 2024 год и 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плановый период 2025 - 2026 годов»» 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10.07.2024 г. № 337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5</w:t>
      </w:r>
    </w:p>
    <w:p w:rsidR="00B037EE" w:rsidRP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037E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B037EE" w:rsidRPr="00B037EE" w:rsidTr="00B037EE">
        <w:trPr>
          <w:trHeight w:val="306"/>
        </w:trPr>
        <w:tc>
          <w:tcPr>
            <w:tcW w:w="9513" w:type="dxa"/>
            <w:noWrap/>
            <w:vAlign w:val="bottom"/>
            <w:hideMark/>
          </w:tcPr>
          <w:p w:rsidR="00B037EE" w:rsidRPr="00B037EE" w:rsidRDefault="00B037EE" w:rsidP="00B037EE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B037EE" w:rsidRPr="00B037EE" w:rsidRDefault="00B037EE" w:rsidP="00B037EE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«Заиграевский район» на 2024 год и плановый период 2025-2026гг.»» </w:t>
            </w:r>
          </w:p>
          <w:p w:rsidR="00B037EE" w:rsidRPr="00B037EE" w:rsidRDefault="00B037EE" w:rsidP="00B037EE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.12.202</w:t>
            </w: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B037E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037EE" w:rsidRPr="00B037EE" w:rsidRDefault="00B037EE" w:rsidP="00B037EE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37EE" w:rsidRDefault="00B037EE" w:rsidP="00B037E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70698">
        <w:rPr>
          <w:rFonts w:ascii="Times New Roman" w:hAnsi="Times New Roman"/>
          <w:b/>
          <w:bCs/>
          <w:sz w:val="20"/>
          <w:szCs w:val="20"/>
        </w:rPr>
        <w:t xml:space="preserve">Распределение бюджетных ассигнований по разделам и подразделам классификации </w:t>
      </w:r>
    </w:p>
    <w:p w:rsidR="00B037EE" w:rsidRPr="00870698" w:rsidRDefault="00B037EE" w:rsidP="00B037E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70698">
        <w:rPr>
          <w:rFonts w:ascii="Times New Roman" w:hAnsi="Times New Roman"/>
          <w:b/>
          <w:bCs/>
          <w:sz w:val="20"/>
          <w:szCs w:val="20"/>
        </w:rPr>
        <w:t>расходов бюджета муниципального образования «Заиграевский район» на 20</w:t>
      </w:r>
      <w:r>
        <w:rPr>
          <w:rFonts w:ascii="Times New Roman" w:hAnsi="Times New Roman"/>
          <w:b/>
          <w:bCs/>
          <w:sz w:val="20"/>
          <w:szCs w:val="20"/>
        </w:rPr>
        <w:t>24</w:t>
      </w:r>
      <w:r w:rsidRPr="00870698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p w:rsidR="00B037EE" w:rsidRPr="00731F38" w:rsidRDefault="00B037EE" w:rsidP="00B037EE">
      <w:pPr>
        <w:jc w:val="right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513" w:type="dxa"/>
        <w:tblInd w:w="93" w:type="dxa"/>
        <w:tblLook w:val="04A0"/>
      </w:tblPr>
      <w:tblGrid>
        <w:gridCol w:w="6111"/>
        <w:gridCol w:w="992"/>
        <w:gridCol w:w="2410"/>
      </w:tblGrid>
      <w:tr w:rsidR="00B037EE" w:rsidRPr="00362D98" w:rsidTr="00B037EE">
        <w:trPr>
          <w:trHeight w:val="565"/>
          <w:tblHeader/>
        </w:trPr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180 282 752,21</w:t>
            </w:r>
          </w:p>
        </w:tc>
      </w:tr>
      <w:tr w:rsidR="00B037EE" w:rsidRPr="00362D98" w:rsidTr="00B037EE">
        <w:trPr>
          <w:trHeight w:val="52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4 045 419,00</w:t>
            </w:r>
          </w:p>
        </w:tc>
      </w:tr>
      <w:tr w:rsidR="00B037EE" w:rsidRPr="00362D98" w:rsidTr="00B037EE">
        <w:trPr>
          <w:trHeight w:val="71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4 040 405,00</w:t>
            </w:r>
          </w:p>
        </w:tc>
      </w:tr>
      <w:tr w:rsidR="00B037EE" w:rsidRPr="00362D98" w:rsidTr="00B037EE">
        <w:trPr>
          <w:trHeight w:val="84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29 939 216,92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362D98" w:rsidTr="00B037EE">
        <w:trPr>
          <w:trHeight w:val="517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16 273 405,96</w:t>
            </w:r>
          </w:p>
        </w:tc>
      </w:tr>
      <w:tr w:rsidR="00B037EE" w:rsidRPr="00362D98" w:rsidTr="00B037EE">
        <w:trPr>
          <w:trHeight w:val="283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1 238 938,30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120 698 367,03</w:t>
            </w:r>
          </w:p>
        </w:tc>
      </w:tr>
      <w:tr w:rsidR="00B037EE" w:rsidRPr="00362D98" w:rsidTr="00B037EE">
        <w:trPr>
          <w:trHeight w:val="49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</w:t>
            </w: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10 418 800,02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3 667 000,00</w:t>
            </w:r>
          </w:p>
        </w:tc>
      </w:tr>
      <w:tr w:rsidR="00B037EE" w:rsidRPr="00362D98" w:rsidTr="00B037EE">
        <w:trPr>
          <w:trHeight w:val="535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84 981 593,70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5 709 565,49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71 075 178,43</w:t>
            </w:r>
          </w:p>
        </w:tc>
      </w:tr>
      <w:tr w:rsidR="00B037EE" w:rsidRPr="00362D98" w:rsidTr="00B037EE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8 196 849,78</w:t>
            </w:r>
          </w:p>
        </w:tc>
      </w:tr>
      <w:tr w:rsidR="00B037EE" w:rsidRPr="00362D98" w:rsidTr="00B037EE">
        <w:trPr>
          <w:trHeight w:val="419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57 206 970,04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27 567 825,32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29 620 459,97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33 956 902,85</w:t>
            </w:r>
          </w:p>
        </w:tc>
      </w:tr>
      <w:tr w:rsidR="00B037EE" w:rsidRPr="00362D98" w:rsidTr="00B037EE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33 956 902,85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1 327 662 580,00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303 691 974,62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862 675 240,14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99 081 786,50</w:t>
            </w:r>
          </w:p>
        </w:tc>
      </w:tr>
      <w:tr w:rsidR="00B037EE" w:rsidRPr="00362D98" w:rsidTr="00B037EE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1 247 806,57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60 402 362,17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213 676 646,77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170 788 666,02</w:t>
            </w:r>
          </w:p>
        </w:tc>
      </w:tr>
      <w:tr w:rsidR="00B037EE" w:rsidRPr="00362D98" w:rsidTr="00B037EE">
        <w:trPr>
          <w:trHeight w:val="4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42 887 980,75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23 080 944,71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10 706 585,00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362D98" w:rsidTr="00B037EE">
        <w:trPr>
          <w:trHeight w:val="3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56 611 768,05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29 016 720,12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27 595 047,93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362D98" w:rsidTr="00B037E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362D98" w:rsidTr="00B037EE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</w:t>
            </w: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362D98" w:rsidTr="00B037EE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362D98" w:rsidTr="00B037EE">
        <w:trPr>
          <w:trHeight w:val="649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159 936 198,88</w:t>
            </w:r>
          </w:p>
        </w:tc>
      </w:tr>
      <w:tr w:rsidR="00B037EE" w:rsidRPr="00362D98" w:rsidTr="00B037EE">
        <w:trPr>
          <w:trHeight w:val="53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362D98" w:rsidTr="00B037EE">
        <w:trPr>
          <w:trHeight w:val="411"/>
        </w:trPr>
        <w:tc>
          <w:tcPr>
            <w:tcW w:w="6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362D98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159 800 998,88</w:t>
            </w:r>
          </w:p>
        </w:tc>
      </w:tr>
      <w:tr w:rsidR="00B037EE" w:rsidRPr="00362D98" w:rsidTr="00B037EE">
        <w:trPr>
          <w:trHeight w:val="255"/>
        </w:trPr>
        <w:tc>
          <w:tcPr>
            <w:tcW w:w="71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7EE" w:rsidRPr="00362D98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2D9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2 152 697 678,28</w:t>
            </w:r>
          </w:p>
        </w:tc>
      </w:tr>
    </w:tbl>
    <w:p w:rsidR="00B037EE" w:rsidRPr="00870698" w:rsidRDefault="00B037EE" w:rsidP="00B037EE">
      <w:pPr>
        <w:ind w:left="-709" w:hanging="142"/>
        <w:rPr>
          <w:rFonts w:ascii="Times New Roman" w:hAnsi="Times New Roman"/>
          <w:sz w:val="20"/>
          <w:szCs w:val="20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Pr="005B0B05" w:rsidRDefault="00B037EE" w:rsidP="00B037EE">
      <w:pPr>
        <w:keepNext/>
        <w:keepLines/>
        <w:spacing w:before="200"/>
        <w:ind w:right="-142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Pr="001D2D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301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 бюджете 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образования  «Заиграевский район» на 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и 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плановый период 202</w:t>
      </w:r>
      <w:r w:rsidRPr="006A18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- 202</w:t>
      </w:r>
      <w:r w:rsidRPr="006A18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годов»» </w:t>
      </w:r>
    </w:p>
    <w:p w:rsidR="00B037EE" w:rsidRPr="004715CA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10.07.2024 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г. №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337</w:t>
      </w:r>
    </w:p>
    <w:p w:rsidR="00B037EE" w:rsidRDefault="00B037EE" w:rsidP="00B037EE">
      <w:pPr>
        <w:ind w:right="-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</w:t>
      </w:r>
    </w:p>
    <w:p w:rsidR="00B037EE" w:rsidRPr="00C65B72" w:rsidRDefault="00B037EE" w:rsidP="00B037EE">
      <w:pPr>
        <w:ind w:right="-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796" w:type="dxa"/>
        <w:tblInd w:w="93" w:type="dxa"/>
        <w:tblLayout w:type="fixed"/>
        <w:tblLook w:val="04A0"/>
      </w:tblPr>
      <w:tblGrid>
        <w:gridCol w:w="9796"/>
      </w:tblGrid>
      <w:tr w:rsidR="00B037EE" w:rsidRPr="00C65B72" w:rsidTr="00B037EE">
        <w:trPr>
          <w:trHeight w:val="306"/>
        </w:trPr>
        <w:tc>
          <w:tcPr>
            <w:tcW w:w="9796" w:type="dxa"/>
            <w:noWrap/>
            <w:vAlign w:val="bottom"/>
            <w:hideMark/>
          </w:tcPr>
          <w:p w:rsidR="00B037EE" w:rsidRPr="00C65B72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B037EE" w:rsidRPr="00C65B72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B037EE" w:rsidRPr="00C65B72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5C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037EE" w:rsidRPr="00C65B72" w:rsidRDefault="00B037EE" w:rsidP="00B037EE">
            <w:pPr>
              <w:ind w:left="267" w:right="-14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37EE" w:rsidRDefault="00B037EE" w:rsidP="00B037EE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       Распределение бюджетных ассигнований по целевым статьям </w:t>
      </w:r>
    </w:p>
    <w:p w:rsidR="00B037EE" w:rsidRDefault="00B037EE" w:rsidP="00B037EE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(муниципальных программ и непрограммным направлениям деятельности), видам расходов, </w:t>
      </w:r>
    </w:p>
    <w:p w:rsidR="00B037EE" w:rsidRDefault="00B037EE" w:rsidP="00B037EE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ведомствам, а также по разделам, подразделам классификации расходов бюджета </w:t>
      </w:r>
    </w:p>
    <w:p w:rsidR="00B037EE" w:rsidRDefault="00B037EE" w:rsidP="00B037EE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 xml:space="preserve"> муниципального образования «Заиграевский район»  </w:t>
      </w:r>
    </w:p>
    <w:p w:rsidR="00B037EE" w:rsidRPr="0012646B" w:rsidRDefault="00B037EE" w:rsidP="00B037EE">
      <w:pPr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12646B">
        <w:rPr>
          <w:rFonts w:ascii="Times New Roman" w:hAnsi="Times New Roman"/>
          <w:b/>
          <w:bCs/>
          <w:sz w:val="20"/>
          <w:szCs w:val="20"/>
        </w:rPr>
        <w:t>на 20</w:t>
      </w:r>
      <w:r>
        <w:rPr>
          <w:rFonts w:ascii="Times New Roman" w:hAnsi="Times New Roman"/>
          <w:b/>
          <w:bCs/>
          <w:sz w:val="20"/>
          <w:szCs w:val="20"/>
        </w:rPr>
        <w:t>24</w:t>
      </w:r>
      <w:r w:rsidRPr="0012646B">
        <w:rPr>
          <w:rFonts w:ascii="Times New Roman" w:hAnsi="Times New Roman"/>
          <w:b/>
          <w:bCs/>
          <w:sz w:val="20"/>
          <w:szCs w:val="20"/>
        </w:rPr>
        <w:t xml:space="preserve"> год</w:t>
      </w:r>
    </w:p>
    <w:tbl>
      <w:tblPr>
        <w:tblW w:w="9691" w:type="dxa"/>
        <w:tblInd w:w="93" w:type="dxa"/>
        <w:tblLook w:val="04A0"/>
      </w:tblPr>
      <w:tblGrid>
        <w:gridCol w:w="3925"/>
        <w:gridCol w:w="1335"/>
        <w:gridCol w:w="914"/>
        <w:gridCol w:w="799"/>
        <w:gridCol w:w="795"/>
        <w:gridCol w:w="1923"/>
      </w:tblGrid>
      <w:tr w:rsidR="00B037EE" w:rsidRPr="009B5976" w:rsidTr="00B037EE">
        <w:trPr>
          <w:trHeight w:val="597"/>
          <w:tblHeader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B037EE" w:rsidRPr="009B5976" w:rsidTr="00B037EE">
        <w:trPr>
          <w:trHeight w:val="846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на территории поселка Заиграево Заиграевский района Республики Бурятия на 2020-2024гг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9B5976" w:rsidTr="00B037EE">
        <w:trPr>
          <w:trHeight w:val="903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ципальных программ формирования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временной городской среды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градостроительной деятельности, имущественных и земельных отношений, коммунальной инфраструктуры и доро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хозяйства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181 721 674,78</w:t>
            </w:r>
          </w:p>
        </w:tc>
      </w:tr>
      <w:tr w:rsidR="00B037EE" w:rsidRPr="009B5976" w:rsidTr="00B037EE">
        <w:trPr>
          <w:trHeight w:val="153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муниципальной политики в области обеспечения программы "Развитие градостроительной деятельности, имущ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земельных отношений, комм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 и дорожного хозяйства Заиграевского района"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21 369 435,10</w:t>
            </w:r>
          </w:p>
        </w:tc>
      </w:tr>
      <w:tr w:rsidR="00B037EE" w:rsidRPr="009B5976" w:rsidTr="00B037EE">
        <w:trPr>
          <w:trHeight w:val="153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новленных функций по осуществлению градостроительной деятельности, имущ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 земельных отношений, комм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нальной инфраструктуры, дорожного х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зяйства на территории Заиграевского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21 369 435,10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21 369 435,10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9 764 132,95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9 764 132,95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2 428 394,18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2 428 394,18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5 277 964,49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5 277 964,49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43 206,00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43 206,00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977 770,36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977 770,36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2 817 330,12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2 817 330,12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Земельные отношения Заиграевского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2 050 776,48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невостр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бованных земельных долей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1 437 654,52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725 789,03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725 789,03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725 789,03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кадастровых работ во испо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нение Закона РБ 115-III (льготная категоря граждан)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кадастровых работ (ижс, об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екты промышленности) Публикация изв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щений в газетах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577 121,96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577 121,96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577 121,96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577 121,96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Имущественные отношения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4 885 699,56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недвижимого имущества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1 331 809,87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631 809,87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631 809,87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631 809,87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имущества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3 553 889,69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1 915 922,25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1 902 572,25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1 902 572,25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13 350,00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деятельность по разв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тию территории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1 801 040,67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программы информационной системы обеспечения градостроительной деятельности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401 040,67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401 040,67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401 040,67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401 040,67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Актуализация комплексной системы 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достроительной документации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3940200000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коммунальной инфраструктуры, энергетики, дорожного хозяйства и сист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 комплексного благоустройства 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117 657 820,12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Работы по строительству, реконструкции, капитальному ремонту, ремонту и соде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жанию атомобильных дорог Заиграевского района, в том числе подготовительные работы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22 796 240,24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19 203 340,24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3 540,00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3 540,00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14 459 800,24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14 459 800,24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3 592 900,00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3 592 900,00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3 592 900,00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Освоение целевой субсидии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38 496 327,63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21 703 541,00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21 623 541,00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21 623 541,00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16 092 786,63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11 442 786,63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11 442 786,63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муниципального бюджетного учреждения "Инфраструктурный центр-служба заказчика"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29 145 952,25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17 104 195,06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17 104 195,06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17 104 195,06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12 041 757,19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12 041 757,19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12 041 757,19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работ в рамках реализации проекта "1000 дворов"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18 126 540,00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18 126 540,00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18 126 540,00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395R100000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18 126 540,00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окружающей среды на территории муниципального образования 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33 956 902,85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на ликвидацию мест несанкционир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ванного размещения отходов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32 978 728,72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32 978 728,72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32 978 728,72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32 978 728,72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Ликвидация мест несанкционированного размещения отходов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978 174,13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978 174,13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978 174,13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3960200000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978 174,13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образования в 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1 297 986 766,58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309 630 414,29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основных образовательных пр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грамм дошкольного образования"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294 990 930,76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294 980 930,76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210 262 665,99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210 262 665,99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84 718 264,77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84 718 264,77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 учреждений, пров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димых за счет средств субсидий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8 031 637,30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1 603 687,30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1 528 924,10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1 528 924,10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74 763,20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74 763,20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и создание безопасных усл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пребывания воспитанников в дошк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льных образовательных организациях (к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питальный ремонт, реконструкция, стро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тельство)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6 607 846,23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6 607 846,23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6 457 846,23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6 457 846,23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855 703 412,03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основных общеобразовательных программ начального, основного и средн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общего образования"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506 478 560,95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506 478 560,95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430 216 283,66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430 216 283,66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886 000,00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886 000,00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75 356 277,29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75 356 277,29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и субвенций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16 174 310,00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15 610 900,00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Профессиональная подготовка, переподг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товка и повышение квалификации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безопасных условий пребывания учащихся в общеобразовательных орган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зациях (капитальный ремонт, реконстру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ция, строительство)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1 257 450,00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1 257 450,00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892 450,00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892 450,00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204 288 459,08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204 288 459,08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178 441 940,83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178 441 940,83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25 846 518,25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25 846 518,25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ботникам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51 036 700,00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51 036 700,00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43 784 839,00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43 784 839,00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7 251 861,00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7 251 861,00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горячего питания детей, об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чающихся в общеобразовательных учре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дениях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68 682 700,00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68 682 700,00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56 817 695,56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56 817 695,56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11 865 004,44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4020700000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11 865 004,44</w:t>
            </w:r>
          </w:p>
        </w:tc>
      </w:tr>
      <w:tr w:rsidR="00B037EE" w:rsidRPr="009B5976" w:rsidTr="00B037EE">
        <w:trPr>
          <w:trHeight w:val="178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Выплата ежемесячной денежной компе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сации двухразового питания родителям (законным представителям) детей-инвалидов, имеющих статус обущающи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ся с ограниченными возможностями зд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ровья в муниципальных общеобразов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организациях, обучение в кот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рых организованно на дому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1 236 526,00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1 236 526,00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121 206,00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4020800000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121 206,00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5 843 172,00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5 843 172,00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584 328,00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402EВ00000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584 328,00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76 792 611,25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муниципальной услуги "Реал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зация дополнительных общеразвивающих программ"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73 920 561,25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73 920 561,25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32 085 066,10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32 085 066,10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41 835 495,15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41 835 495,15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безопасных условий пребывания учащихся в организациях дополнительн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образования (капитальный ремонт, 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конструкция, строительство)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4030300000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детского отдыха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11 141 628,18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Финансирование лагерей дневного преб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на базе общеобразовательных школ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10 050 800,00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10 050 800,00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3 755 972,01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3 755 972,01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5 512 363,50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5 512 363,50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782 464,49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782 464,49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для пищ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блоков, на базе которого организуются лагеря дневного пребывания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1 090 828,18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1 090 828,18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1 064 328,18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1 064 328,18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Одаренные дети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135 555,19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муниципальной олимпиады школьников по всем предме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дисциплинам, научно-практических конференций, конкурсов и иных мер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приятий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121 755,19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121 755,19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69 355,19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69 355,19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52 400,00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52 400,00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участия в ре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публиканских, всероссийских, междун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родных олимпиадах и конкурсах и иных мероприятий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Комплексная безопасность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1 184 638,66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комплексной безопасности образовател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1 184 638,66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399 510,33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364 248,85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364 248,85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35 261,48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35 261,48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734 188,33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708 825,14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708 825,14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25 363,19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25 363,19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50 940,00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33 960,00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33 960,00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43 398 506,98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муниципальн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казенного учреждения "Управление образования"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43 335 937,77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43 335 937,77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29 821 111,16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29 821 111,16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9 139 872,52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9 139 872,52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1 032 171,70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1 032 171,70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30 137,08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30 137,08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311 462,45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311 462,45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2 972 182,86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2 972 182,86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ФК и спорта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62 569,21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62 569,21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49 469,21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49 469,21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13 100,00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173 571 517,68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муниципальными финансами муниципального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173 571 517,68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 материальное обеспечение специалистов финансового управления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25 527 628,80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13 766 883,54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10 259 097,10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10 259 097,10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3 100 805,12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3 100 805,12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406 975,86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406 975,86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11 760 745,26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2 131 404,50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2 131 404,50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642 386,16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642 386,16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6 223 189,86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6 223 189,86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1 879 403,34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1 879 403,34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Обслуживание муниципального долга 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и расходам на его обслуживание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бюджетам поселений из бюджета муниципального образования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148 028 888,88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147 893 688,88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147 893 688,88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УПРАВЛЕНИЕ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147 893 688,88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799 782,00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муниципальной службы в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799 782,00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уровня профессионального образования и подготовки лиц, замещающих выборные муниципальные должности и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служащих, а так же кадрового поте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циала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665 500,00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665 500,00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 мероприятий по повышению эффективности муниципальной службы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134 282,00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134 282,00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134 282,00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134 282,00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1 689 111,29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 в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1 689 111,29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мотивации к труду у лиц, имеющих длительный перерыв в работе или не имеющих опыта работы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300 600,00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300 600,00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300 600,00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300 600,00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Приобщение несовершеннолетних к труду, адаптация к трудовой деятельности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814 231,60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814 231,60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536 179,64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536 179,64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278 051,96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278 051,96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мотивации к труду у лиц, 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пытывающих трудности в поиске работы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занятости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405 169,69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405 169,69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346 908,21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346 908,21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58 261,48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58 261,48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преступлений и иных пр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вонарушений в Заиграевском районе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1 644 264,46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1 644 264,46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беспризорности, безна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зорности и правонарушений несоверше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нолетних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28 200,00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бродяжничества и социал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адаптация, реабилитация лиц, наход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в трудной жизненой ситуации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1 344 264,46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1 344 264,46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1 330 764,46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1 330 764,46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опасного поведения участников дорожного движ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1 100 189,89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пальный земельный контроль на террит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1 100 189,89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Административный контроль и контроль в сфере благоустройства и землепользов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1 100 189,89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1 100 189,89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787 707,32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787 707,32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231 308,38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231 308,38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81 174,19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81 174,19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и сохранение культуры, развитие взаимодействия общественных организ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168 311 412,02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117 503 431,27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учреждений дополнительного образования отрасли "Культура"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24 810 285,25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24 810 285,25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24 655 285,25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24 655 285,25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потребностей населения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 в библиотечных услугах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24 276 214,27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24 276 214,27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24 276 214,27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24 276 214,27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реализации творч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способностей жителей Заигаевского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52 357 890,54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52 357 890,54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8 536 205,75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8 536 205,75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41 048 194,79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41 048 194,79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2 330 990,00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2 330 990,00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профессий сферы культ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дополнительного образования отрасли "Культура"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603 000,00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603 000,00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603 000,00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4611100000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603 000,00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предоставления библиотечных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5 584 514,93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5 369 514,93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5 369 514,93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5 369 514,93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4612200000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культурного потенциала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4 172 337,30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3 840 337,30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2 751 893,00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2 751 893,00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1 088 444,30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1 088 444,30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332 000,00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4613300000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461A200000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взаимодействия общественных организаций и органов местного сам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8 910 000,00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взаимодействия общественных организаций и органов местного сам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управления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8 910 000,00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509 500,00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480 500,00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41 897 980,75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культуры, развития взаимодействия общественных организ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13 321 399,23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13 321 399,23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8 838 245,04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8 838 245,04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126 914,00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126 914,00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2 708 399,20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2 708 399,20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745 875,70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745 875,70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178 350,45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178 350,45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602 569,71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602 569,71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121 045,13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121 045,13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 по хозяйственному обслуживанию учреждений культуры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28 576 581,52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28 576 581,52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22 129 881,89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22 129 881,89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6 446 699,63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4630200000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6 446 699,63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10 928 176,15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жизнедеятел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населения на территории 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10 928 176,15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 чрезвычайных ситуаций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9 185 700,02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2 433 900,00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1 347 000,00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1 347 000,00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1 086 900,00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1 086 900,00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безопасность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безопасности людей на во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объектах, охране их жизни и здоровья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оборона, 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1 118 100,00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1 118 100,00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1 118 100,00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1 118 100,00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деятельности отдела по делам ГО и ЧС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609 376,13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509 376,13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391 421,00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391 421,00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117 955,13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117 955,13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антиреррористической де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тельности, противодействие возможным фактам проявления терроризма и экстр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культуры, спорта и реализация молодежной политики в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68 970 258,12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физической культуры и спорта в муниципальном образовании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56 948 353,05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1 679 014,22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1 679 014,22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230 870,58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230 870,58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1 136 943,64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1 136 943,64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311 200,00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311 200,00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программ спортивной подг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27 931 632,93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27 595 047,93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27 276 626,93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27 276 626,93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4910400000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6 672 565,73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6 672 565,73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5 124 858,47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5 124 858,47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1 547 707,26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4910500000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1 547 707,26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дополнительной общеразв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вающей программы (плавание)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20 665 140,17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20 665 140,17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19 965 140,17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19 965 140,17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4910600000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молодежной политики в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ципальном образовании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2 743 288,27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молодежных мероприятий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1 053 847,39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1 053 847,39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80 600,00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80 600,00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380 773,90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380 773,90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592 473,49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592 473,49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поддержки молодым семьям, молодым специалистам на улучшение ж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лищных условий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проект "Социальная акти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492E800000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Совершенствование муниципального управления в сфере физической культуры, спорта и молодежной политики в 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пальном образовании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9 278 616,80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специалистов МКУ "Упра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ление спорта и молодежной политики" АМО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9 278 616,80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9 278 616,80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6 808 149,35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6 808 149,35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2 007 573,72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2 007 573,72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282 261,35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282 261,35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180 632,38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180 632,38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на 2024-2029 годы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Патриотическое воспитание граждан 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на 2024-2029 годы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действующих па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объединений, клубов, це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тров в том числе детских и молодежных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и поддержка действующих па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риотических музеев, школьных музеев, предприятий,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фестивалей и конкурсов по патриотич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ской тематике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ЖДЕНИЕ "УПРАВЛЕНИЕ СПОРТА И МОЛОДЕЖНОЙ ПОЛИТИКИ" АДМ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НИСТРАЦИИ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5010300000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и агропромышленного комплекса 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 Республики Бурятия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98 524 156,00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98 405 156,00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рий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 Республики Бурятия на 2020-2025 годы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98 405 156,00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5 562 856,00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целях к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питального ремонта муниципального имущества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5 562 856,00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5 562 856,00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6 471 690,00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6 471 690,00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6 471 690,00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7 080 090,00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7 080 090,00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7 080 090,00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79 140 520,00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79 140 520,00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ние"Управление культуры" администр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муниципального образования "Заигр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79 140 520,00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Комплексное развитие агропромышленн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комплекса муниципального образов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Комплексное развитие агропромышленн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комплекса муниципального образов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"Заиграевский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5120100000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малого и среднего предприним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 в Заиграевском районе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мероприятий с участием суб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ектов малого и среднего предприним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2 494 666,00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туризма в Заиграевском районе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2 494 666,00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территорий, прилега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 к местам туристского показа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5310100000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туристического комплекса Заиграевского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5310200000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141 987 769,98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141 987 769,98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131 506 693,34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4 045 419,00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3 060 000,00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3 060 000,00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персоналу государстве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59 819,00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59 819,00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925 600,00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925 600,00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венной власти и представительных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муниципальных образований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4 040 405,00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2 145 610,00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2 145 610,00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874 936,00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874 936,00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654 390,00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654 390,00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365 469,00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ЗАИГРАЕВСКИЙ РАЙОННЫЙ СОВЕТ ДЕПУТАТОВ МУНИЦИПАЛЬНОГО 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РАЗОВАНИЯ "ЗАИГРАЕВСКИЙ РА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365 469,00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администраций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29 939 216,92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22 790 653,00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22 790 653,00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91 662,00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91 662,00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7 018 401,92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7 018 401,92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2 506 522,42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1 903 293,80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1 903 293,80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473 498,62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473 498,62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118 730,00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118 730,00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рендумов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1 238 938,30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1 238 938,30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1 238 938,30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56 906 592,64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29 699 421,85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29 413 019,85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286 402,00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9 647 571,32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9 561 473,32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86 098,00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1 958 869,31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1 958 869,31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588 920,69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588 920,69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10 190 825,61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10 174 815,61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4 010,00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РЕВИЗИОННАЯ КОМИССИЯ МУН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ЦИПАЛЬНОГО ОБРАЗОВАНИЯ "ЗА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3 958 783,86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3 958 783,86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4 728 700,00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49 615,97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49 615,97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14 984,03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14 984,03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4 303 900,00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полнением работ, оказанием услуг, не подлежащие казначейскому сопровожд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4 243 400,00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4 243 400,00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4 243 400,00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5 569 300,00</w:t>
            </w:r>
          </w:p>
        </w:tc>
      </w:tr>
      <w:tr w:rsidR="00B037EE" w:rsidRPr="009B5976" w:rsidTr="00B037EE">
        <w:trPr>
          <w:trHeight w:val="76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3 674 116,32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3 674 116,32</w:t>
            </w:r>
          </w:p>
        </w:tc>
      </w:tr>
      <w:tr w:rsidR="00B037EE" w:rsidRPr="009B5976" w:rsidTr="00B037EE">
        <w:trPr>
          <w:trHeight w:val="102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1 109 583,68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1 109 583,68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719 600,00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470 400,00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9B5976" w:rsidTr="00B037EE">
        <w:trPr>
          <w:trHeight w:val="1275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3 817 600,00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3 817 600,00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МУНИЦИПАЛ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3 817 600,00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B037EE" w:rsidRPr="009B5976" w:rsidTr="00B037EE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B037EE" w:rsidRPr="009B5976" w:rsidTr="00B037EE">
        <w:trPr>
          <w:trHeight w:val="510"/>
        </w:trPr>
        <w:tc>
          <w:tcPr>
            <w:tcW w:w="3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9B5976" w:rsidRDefault="00B037EE" w:rsidP="00B037EE">
            <w:pPr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"Комитет по архитектуре, имущес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 и земельным отношениям"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999F200000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center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B037EE" w:rsidRPr="009B5976" w:rsidTr="00B037EE">
        <w:trPr>
          <w:trHeight w:val="255"/>
        </w:trPr>
        <w:tc>
          <w:tcPr>
            <w:tcW w:w="776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7EE" w:rsidRPr="009B5976" w:rsidRDefault="00B037EE" w:rsidP="00B037EE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59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2 152 697 678,28</w:t>
            </w:r>
          </w:p>
        </w:tc>
      </w:tr>
    </w:tbl>
    <w:p w:rsidR="00B037EE" w:rsidRPr="0012646B" w:rsidRDefault="00B037EE" w:rsidP="00B037EE">
      <w:pPr>
        <w:ind w:left="-1134"/>
        <w:rPr>
          <w:rFonts w:ascii="Times New Roman" w:hAnsi="Times New Roman"/>
          <w:b/>
          <w:sz w:val="20"/>
          <w:szCs w:val="20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Pr="00C65B72" w:rsidRDefault="00B037EE" w:rsidP="00B037EE">
      <w:pPr>
        <w:keepNext/>
        <w:keepLines/>
        <w:spacing w:before="200"/>
        <w:jc w:val="right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</w:t>
      </w:r>
      <w:r w:rsidRPr="001D2D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301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 бюджете 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образования  «Заиграевский район» на 202</w:t>
      </w:r>
      <w:r w:rsidRPr="009459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 и 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плановый период 202</w:t>
      </w:r>
      <w:r w:rsidRPr="002A15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- 202</w:t>
      </w:r>
      <w:r w:rsidRPr="002A15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годов»» 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10.07.2024 </w:t>
      </w: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337</w:t>
      </w:r>
    </w:p>
    <w:p w:rsidR="00C24930" w:rsidRDefault="00C24930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B037EE" w:rsidRPr="00C65B72" w:rsidRDefault="00B037EE" w:rsidP="00B037EE">
      <w:pPr>
        <w:ind w:right="-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580" w:type="dxa"/>
        <w:tblInd w:w="93" w:type="dxa"/>
        <w:tblLayout w:type="fixed"/>
        <w:tblLook w:val="04A0"/>
      </w:tblPr>
      <w:tblGrid>
        <w:gridCol w:w="9580"/>
      </w:tblGrid>
      <w:tr w:rsidR="00B037EE" w:rsidRPr="00C65B72" w:rsidTr="00B037EE">
        <w:trPr>
          <w:trHeight w:val="306"/>
        </w:trPr>
        <w:tc>
          <w:tcPr>
            <w:tcW w:w="9580" w:type="dxa"/>
            <w:noWrap/>
            <w:vAlign w:val="bottom"/>
            <w:hideMark/>
          </w:tcPr>
          <w:p w:rsidR="00B037EE" w:rsidRPr="00C65B72" w:rsidRDefault="00B037EE" w:rsidP="00B037EE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B037EE" w:rsidRPr="00C65B72" w:rsidRDefault="00B037EE" w:rsidP="00B037EE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B037EE" w:rsidRPr="00C65B72" w:rsidRDefault="00B037EE" w:rsidP="00B037EE">
            <w:pPr>
              <w:ind w:right="-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037EE" w:rsidRPr="00C65B72" w:rsidRDefault="00B037EE" w:rsidP="00B037EE">
            <w:pPr>
              <w:ind w:left="26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4930" w:rsidRDefault="00B037EE" w:rsidP="00B037EE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F3D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Ведомственная структура расходов бюджета муниципального образова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ния</w:t>
      </w:r>
    </w:p>
    <w:p w:rsidR="00B037EE" w:rsidRPr="006F3DF5" w:rsidRDefault="00B037EE" w:rsidP="00B037EE">
      <w:pPr>
        <w:ind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«Заиграевский район»  на 2024</w:t>
      </w:r>
      <w:r w:rsidRPr="006F3DF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год</w:t>
      </w:r>
    </w:p>
    <w:tbl>
      <w:tblPr>
        <w:tblW w:w="9513" w:type="dxa"/>
        <w:tblInd w:w="93" w:type="dxa"/>
        <w:tblLook w:val="04A0"/>
      </w:tblPr>
      <w:tblGrid>
        <w:gridCol w:w="3867"/>
        <w:gridCol w:w="790"/>
        <w:gridCol w:w="794"/>
        <w:gridCol w:w="1344"/>
        <w:gridCol w:w="795"/>
        <w:gridCol w:w="1923"/>
      </w:tblGrid>
      <w:tr w:rsidR="00B037EE" w:rsidRPr="005679EC" w:rsidTr="00B037EE">
        <w:trPr>
          <w:trHeight w:val="561"/>
          <w:tblHeader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учреждение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Расх.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2024 год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МУНИЦ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128 463 248,09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4 045 419,00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высшего должностного лица 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4 045 419,00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59 819,00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925 600,00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сийской Федерации, высших исполн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администраций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29 939 216,92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29 939 216,92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22 790 653,00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91 662,00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7 018 401,92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бюджетам на осуществление государственных полномочий по соста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(изменению и дополнению) сп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сков кандидатов в присяжные заседатели федеральных судов общей юрисдикции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9990051200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рендумов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9990088010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9990088010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1 238 938,30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1 188 938,30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1 188 938,30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60 746 864,81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4210182610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подготовки, повышения квалификации глав муниципальных образований и 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служащих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134 282,00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4210283070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134 282,00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405 169,69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346 908,21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4310483070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58 261,48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профилактике уличных преступлений и снижения количества правонарушений в населенных пунктах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социальной реабилит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 отдельных категорий граждан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1 333 764,46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1 330 764,46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4410282330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Административный конроль и контроль в сфере благоустройства и землепользов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в Заиграевском районе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707 238,74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520 345,27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156 893,47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4510182700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земельного контроля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72 514,45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49 226,14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8 537,86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14 750,45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по админис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ративному контролю в сфере благоус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320 436,70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218 135,91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65 877,05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45101П3060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36 423,74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509 376,13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391 421,00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117 955,13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мероприятия по профилактике терроризма и экстремизма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4810182360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популяризация туристического комплекса Заиграевского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5310282621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учреждений хозяйстве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20 300 007,03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5 356 215,37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1 939 866,17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8 979 941,63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3 958 783,86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9990023590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полномочий и уведомительная рег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коллективных договоров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200 700,00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134 453,32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37 946,68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хранению, формированию, уч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 и использованию архивного фонда Республики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1 932 500,00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1 377 803,33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416 096,67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созданию и организации де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административных комиссий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627 700,00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446 612,66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134 877,34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46 210,00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связанные с исполнением испо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нительного документа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на финансирование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низации и проведение мероприятий МО "Заиграевский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750 620,12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673 620,12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6 418 575,06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4 781 517,98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1 328 913,22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308 143,86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25 567 980,43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19 275 286,50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6 292 693,93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2 433 900,00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1 347 000,00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1 086 900,00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4710282300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ликвидация последс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вий чрезвычайных ситуаций и стихийных бедствий природного и техногенного х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1 118 100,00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4710382300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1 118 100,00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4710483070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4 873 800,00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5110182530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5110182530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5120182530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по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держке сельскохозяйственного произво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 органам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1 305,68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394,32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отлову, транспортировке и содерж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безнадзорных домашних животных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62 900,00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48 310,29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14 589,71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отдельного государственного полномочия по отлову и содержанию безнадзорных домашних животных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4 196 200,00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с участием субъектов малого и среднего предпринимательства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5210182690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полномочий по регулированию тар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пенсияммуниципальных сл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жащих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выплаты гражданам, кроме публи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нормативных обязательств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9990085010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5 231 578,01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финансирования непре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виденных расходов администрации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5 254 100,00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образованию и организации деятельности комиссий по делам нес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вершеннолетних и защите их прав в 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публике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1 970 300,00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1 377 803,37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416 096,63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3 283 800,00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2 296 312,95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693 487,05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автономной некоммерческой организации "Редакция газеты "Вперед"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9990013150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4 867 521,05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4 287 310,00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4310182540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300 600,00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4310182540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300 600,00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4310382540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4310382540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169 110,00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"Заиграевский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он"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3 817 600,00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9990086020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3 817 600,00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РЕЖДЕНИЕ "УПРАВЛЕНИЕ СПО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 И МОЛОДЕЖНОЙ ПОЛИТИКИ" АДМИНИСТРАЦИИ МУНИЦ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ПАЛЬНОГО ОБРАЗОВАНИЯ "ЗА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ГРАЕВСКИЙ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69 078 258,12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9 308 616,80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профилактике правон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рушений совершенных несовершенноле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5 882 829,34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4 360 182,72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1 059 752,89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282 261,35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180 632,38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3 395 787,46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2 447 966,63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947 820,83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1 247 806,57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1 053 847,39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380 773,90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4920182500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592 473,49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492E8S2P50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492E8S2P50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115 959,18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336 585,00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муниципальных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разований на реализацию мероприятий по обеспечению жильем молодых семей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49203L4970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1 573 481,70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29 016 720,12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проведение мероприятий в области физической культуры испорта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1 679 014,22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казенных учреждений, 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цам, привлекаемым согласно законод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тельству для выполнения отдельных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230 870,58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1 136 943,64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4910182600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311 200,00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инструкторов по физической культуре и спорту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6 672 565,73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5 124 858,47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49105S2200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1 547 707,26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4 125 407,17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4 125 407,17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14 403 011,31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14 403 011,31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1 436 721,69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49106S4760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1 436 721,69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27 595 047,93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2 447 140,62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2 447 140,62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318 421,00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8 453 608,00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8 453 608,00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муниципальным учреждениям, реализующим программы спортивной подготовки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15 237 600,00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49104S2E90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15 237 600,00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1 138 278,31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49104S4760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1 138 278,31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МКУ "Комитет по архитектуре, им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ществу и земельным отношениям"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216 471 806,77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38 477 640,16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2 046 990,00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2 046 990,00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6 839 156,25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5 133 016,95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935 799,18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770 340,12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6 359 577,85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5 277 964,49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43 206,00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977 770,36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60 637,00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6 123 711,00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4 631 116,00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1 492 595,00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2 485 947,06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2 485 947,06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14 618 248,00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14 618 248,00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имущества в лизинг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вычайных ситуаций природного и техн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генного характера, пожарная безопа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установка источников наружного противопожарного водосна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47101S4820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47101S4820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6 751 800,02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835 765,49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земел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участков и на проведение кадастр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 работ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39201L5990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39201L5990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711 865,49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отдельного государственного полномочия на кап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тальный (текущий) ремонт и содержание сибиреязвенных захоронений и скотом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гильников (биотермических 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9990073170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отдельного госуда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ственного полномочия на капитальный (текущий) ремонт и содержание сибир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язвенных захоронений и скотомогильн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 (биометрических ям)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12 444,00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3 756,00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71 075 178,43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дерального округа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3950155050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3950155050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Содержаниесети автомобильных дорог общего пользования и искусственных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оружений на них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19 199 800,24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39501Д2200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14 459 800,24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мун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ципальным образованиям на содержание автомобильных дорог общего пользов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местного значения, в том числе обе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печение безопасности дорожного движ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и аварийно-восстановительные раб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39502743Д0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39502743Д0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разработку проектно-сметной документации и иные затраты на сопутс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вующие работы (услуги)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осуществление капитальных вложений в объекты капитального стро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тельства государственной (муниципал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ной) собственности бюджетным учрежд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районов, городских округов на дорожную деятельность в отношении автомобил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дорог общего пользования местного значения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706 840,00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706 840,00</w:t>
            </w:r>
          </w:p>
        </w:tc>
      </w:tr>
      <w:tr w:rsidR="00B037EE" w:rsidRPr="005679EC" w:rsidTr="00B037EE">
        <w:trPr>
          <w:trHeight w:val="178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части затрат на уплату лизинговых платежей в связи с приобретением специализированных транспортных средств для содержания автомобильных дорог общего пользов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местного значения за счет средств Дорожного фонда Республики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39502S23Д0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7 266 701,00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39502S23Д0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7 266 701,00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МБУ "Инфраструктурный центр-служба заказчика"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11 010 829,19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3950313210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11 010 829,19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1 030 928,00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39503S2160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1 030 928,00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дорожной де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в рамках реализации наци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нального проекта "Безопасные и качес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венные автомобильные дороги" (Аглом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рация, софинансирование из республ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канского бюджета)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395R1722Д0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18 126 540,00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395R1722Д0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18 126 540,00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8 152 349,78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проведение комплексных кадастровых работ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39201L5110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643 785,00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проектов межевания и пров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 кадастровых работ в отношении земельных участков, выделяемых за счет земельных долей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39201S2310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82 004,03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39201S2310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82 004,03</w:t>
            </w:r>
          </w:p>
        </w:tc>
      </w:tr>
      <w:tr w:rsidR="00B037EE" w:rsidRPr="005679EC" w:rsidTr="00B037EE">
        <w:trPr>
          <w:trHeight w:val="178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 по форм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рованию земельных участков для реал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Закона Республики Бурятия от 16.10.2002 № 115-III "О бесплатном пр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доставлении в собственность земельных участков, находящихся в государственной и муниципальной собственности"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39202S2250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земле и землепользов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577 121,96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3920382410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577 121,96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венной собственности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631 809,87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3930182110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631 809,87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1 915 922,25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1 902 572,25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Градостроительное планирование разв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ваний в Республике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3940182420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3940182420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полномочий по осущест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лению архитектурной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12 713,56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исполнение полномочий о планиру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мом сносе ( завершении сноса) объекта капитального строительства расположе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на территории поселения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39401П3031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56 827,11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Градостроительное планирование разв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 территорий муниципальных образ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ваний в Республике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3940282420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Заиграевском районе Респу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лики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4410382190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благоустройство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рий, прилегающих к местам туристского показа в муниципальных образованиях в Республике Бурятия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53101S2610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53101S2610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2 444 666,00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18 684,75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27 567 825,32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3930182940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бюджета района бюджетам поселений в соответствии с заключенными соглаш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ниями по электро, тепло, водоснабжению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39302Р2910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1 619 282,69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3 592 900,00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3950182990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3 592 900,00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капитальн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и текущему ремонту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2 974 466,67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2 974 466,67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разработку проектно-сметной документации и иные затраты на сопутс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вующие работы (услуги)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128 113,76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3950282440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128 113,76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11 340 206,20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39502S2980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8 340 206,20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5 562 856,00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работ, услуг в целях 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питального ремонта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5 562 856,00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29 320 459,97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программ формирования современной городской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190F255550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190F255550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2 574 933,33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B037EE" w:rsidRPr="005679EC" w:rsidTr="00B037EE">
        <w:trPr>
          <w:trHeight w:val="178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дерального округа (Благоустройство дальневосточных дворов (не менее 14 дворовых территорий)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39504L505Р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9 092 760,00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6 471 690,00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6 471 690,00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государственных программ субъектов Российской Федерации и 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программ формирования современной городской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999F255550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999F255550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10 481 076,64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жающей среды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33 956 902,85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32 978 728,72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3960182411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32 978 728,72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ликвидации мест несанкционированного размещения отх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3960282450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978 174,13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3960282450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978 174,13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осущ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ствление государственных полномочий по обеспечению жилыми помещениями 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родителей, лиц из числа детей-сирот и детей, оставшихся без попечения родителей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50 692,00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15 308,00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9990073250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249 200,00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МИНИСТРАЦИИ МУНИЦИПАЛ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173 571 517,68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13 766 883,54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13 766 883,54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10 259 097,10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3 100 805,12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406 975,86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11 760 745,26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2 773 790,66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2 131 404,50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642 386,16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8 986 954,60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6 223 189,86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1 879 403,34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41101П3070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884 361,40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ципального) внутреннего долга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41102Г7010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осуществление государственных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номочий по расчету и предоставлению дотаций поселениям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4110373090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135 200,00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147 893 688,88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ИМБТ на возмещение выпадающих дох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по имущественным налогам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4 459 302,00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ИМБТ на благоустройство и содержание территорий населенных пунктов сельских поселений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3 387 685,00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компенсацию затрат за оказываемые коммунальные услуги бюджетным учр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ждениям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1 976 389,00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обеспечение первоочередных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95 624 201,88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95 624 201,88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иных межбюджетных трансфертов бюджетам поселений на 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полнение расходных обязательств в части увеличения МРОТ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41103P2081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41 092 368,00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стимулирования бюджетов посел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41103Р2040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поселений на возмещение затрат по библиотекам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41103Р2060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633 743,00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41103Р2060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633 743,00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ние"Управление культуры" админис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рации муниципального образования "Заиграевский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247 556 932,02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конкурс "Лучшее те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риториальное общественное самоупра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24 810 285,25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2 787 742,81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2 787 742,81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4 018 912,44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4 018 912,44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повышение средней заработной платы педагогических работников муниципал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учреждений дополнительного обр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 отрасли "Культура"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17 608 630,00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46101S2270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17 608 630,00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170 788 666,02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качества предоставления библиотечных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1 943 305,92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4610213120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1 943 305,92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412 371,00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412 371,00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21 593 685,03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46102S2340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21 593 685,03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326 852,32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46102S4760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326 852,32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в сфере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1 134 940,13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4610312650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1 134 940,13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5 561 806,46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3 230 816,46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4610313110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2 330 990,00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волонтерскому движению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поддержка в сфере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кинематографии, средств массовой информации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4610382650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412 371,00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412 371,00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работников муниципальных учреждений культуры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32 268 213,65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8 343 705,75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46103S2340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23 924 507,90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2 008 147,68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2 008 147,68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 культуры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10 337 411,62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46103П3110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10 337 411,62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образцовых и народных х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дожественных коллективов района и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витие самодеятельного народного творч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46103Р2090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192 500,00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профессионального уровня работников учреждений культуры Заигр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евского района, обеспечение учреждений культуры квалифицированными кадрами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4610482630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 поддержку отрасли "Культура, кин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матография"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46122L5190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268 868,93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46122L5190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268 868,93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5 100 646,00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5 100 646,00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образований на капитальный ремонт муниципальных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ганизаций культуры и муниципальных организаций дополнительного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отрасли "Культура"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4613374740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2 751 893,00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4613374740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2 751 893,00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разований на обеспечение развития и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707 066,30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46133L4670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707 066,30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381 378,00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381 378,00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культуры Заигр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евского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461A155130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461A155130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5 389 614,51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461A255190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461A255190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159 574,47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5010382560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мероприятия по безвозмез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69 640 520,00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69 640 520,00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нематографии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42 887 980,75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взаимодействию общественных организ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 и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169 500,00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4620122660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теранских организаций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4620182660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4 572 534,08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2 868 775,04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казенных учр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ждений, за исключением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126 914,00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853 230,20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602 569,71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4630123070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121 045,13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924 226,15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745 875,70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178 350,45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7 824 639,00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5 969 470,00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1 855 169,00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учреждений хозяйстве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обслуживания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2 682 567,19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2 298 842,49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4630283590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383 724,70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25 894 014,33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19 831 039,40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46302S2160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6 062 974,93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4611173180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4612273180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4613373180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конкурс "Лучшее те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риториальное общественное самоупра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ление"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4620174030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трасферты побед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телям конкурса "Лучшее территориальное общественное самоуправление"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46201Р2050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РЕВИЗИОННАЯ КОМИССИЯ М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НИЦИПАЛЬНОГО ОБРАЗОВАНИЯ "ЗАИГРАЕВСКИЙ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2 891 022,42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2 506 522,42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функциониров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руководителя контрольно-ревизионной комиссии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1 496 594,00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1 156 805,00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248 059,00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вление части полномочий по формиров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нию и исполнению бюджета поселения по Ревизионной комиссии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1 009 928,42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746 488,80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225 439,62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99900П1020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функций по обеспечению деятельности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384 500,00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286 402,00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86 098,00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9990083070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ЗАИГРАЕВСКИЙ РАЙОННЫЙ С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ВЕТ ДЕПУТАТОВ МУНИЦИПАЛ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ОБРАЗОВАНИЯ "ЗАИГРАЕ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СКИЙ РАЙОН"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4 040 405,00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венной власти и представительных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 муниципальных образований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4 040 405,00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2 045 405,00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616 444,00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выплаты, за исключением фонда оплаты труда государственных (муниц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пальных) органов, лицам, привлекаемым согласно законодательству для выполн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отдельных полномочий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874 936,00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188 556,00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365 469,00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1 529 166,00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9990091030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465 834,00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ЗА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ГРАЕВСКОГО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1 310 624 488,18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подготовки, повышения квалификации глав муниципальных образований и 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служащих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обеспечение профессиональной пер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подготовки, повышения квалификации глав муниципальных образований и 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служащих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42101S2870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303 691 974,62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31 533 251,73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22 656 943,23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8 876 308,50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школьного образования в образовател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162 530 800,00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113 190 510,00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49 340 290,00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воспитателей дошкольных образовател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организаций, реализующих програ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погружения в бурятскую языковую среду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70 249,00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210 751,00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Питание обучающихся в муниципальных организациях Республики Бурятия, осва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вающих образовательные программы 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школьного образования, являющихся детьми отдельных категорий граждан, принимавших участие в специальной 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енной операции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2 937 600,00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1 958 400,00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4010174880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979 200,00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81 428 192,03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58 617 436,76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22 810 755,27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16 270 087,00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13 769 127,00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2 500 960,00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1 603 687,30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1 528 924,10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74 763,20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 создание безопасных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ловий пребывания воспитанников в 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школьных образовательных организациях (капитальный ремонт, реконструкция, строительство)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4010313010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3 657 846,23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4010313010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3 657 846,23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комплексной безопасн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399 510,33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364 248,85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35 261,48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862 675 240,14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39 094 242,36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27 773 501,01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10 414 741,35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школ-интернатов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5 922 548,59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4020113050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5 922 548,59</w:t>
            </w:r>
          </w:p>
        </w:tc>
      </w:tr>
      <w:tr w:rsidR="00B037EE" w:rsidRPr="005679EC" w:rsidTr="00B037EE">
        <w:trPr>
          <w:trHeight w:val="178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чального общего, основного общего, среднего общего образования в 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циях, дополнительного образования детей в муниципальных общеобразовательн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хорганизациях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431 324 100,00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370 510 934,06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60 813 165,94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вознаграждения за выполнение функций классного руководителя педаг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гическим работникам муниципальных образовательных организаций, реал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зующих образовательные программы 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чального, общего, среднего общего обр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7 907 000,00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6 720 950,00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4020173040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1 186 050,00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топливно-энергетических ресурсов за счет средств бюджетного 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левого кредита на мероприятия связанные с предупреждением чрезвычайных ситу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4020186040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12 886 597,00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10 316 277,00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2 570 320,00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мых и первоочередных расходов местных 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7 344 073,00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6 972 073,00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372 000,00</w:t>
            </w:r>
          </w:p>
        </w:tc>
      </w:tr>
      <w:tr w:rsidR="00B037EE" w:rsidRPr="005679EC" w:rsidTr="00B037EE">
        <w:trPr>
          <w:trHeight w:val="178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дерального округа (Капитальный ремонт МБОУ "Онохойская СОШ №1")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40202L505Щ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7 110 800,00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40202L505Щ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7 110 800,00</w:t>
            </w:r>
          </w:p>
        </w:tc>
      </w:tr>
      <w:tr w:rsidR="00B037EE" w:rsidRPr="005679EC" w:rsidTr="00B037EE">
        <w:trPr>
          <w:trHeight w:val="280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дерального округа (Приобретение 2 сп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циализированных транспортных средств, соответствующих требованиям к тран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портным средствам для перевозки детей (школьный автобус) для МБОУ "Онохо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средняя общеобразовательная школа №1")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40202L505Э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40202L505Э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</w:tr>
      <w:tr w:rsidR="00B037EE" w:rsidRPr="005679EC" w:rsidTr="00B037EE">
        <w:trPr>
          <w:trHeight w:val="229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планов социал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развития центров экономического роста субъектов Российской Федерации, входящих в состав Дальневосточного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дерального округа (Приобретение и мо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таж технологического оборудования, 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 и оргтехники для МБОУ "Онохо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средняя общеобразовательная школа №1")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40202L505Ю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2 500 100,00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40202L505Ю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2 500 100,00</w:t>
            </w:r>
          </w:p>
        </w:tc>
      </w:tr>
      <w:tr w:rsidR="00B037EE" w:rsidRPr="005679EC" w:rsidTr="00B037EE">
        <w:trPr>
          <w:trHeight w:val="153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развитие общественной инфрастру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капитальный ремонт, реконстру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цию, строительство объектов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ния, физической культуры и спорта, кул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туры, дорожного хозяйства, жилищно-коммунального хозяйства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1 257 450,00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892 450,00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40203S2140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оплату труда обслуживающего перс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нала муниципальных общеобразовател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204 288 459,08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178 441 940,83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40204S2В40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25 846 518,25</w:t>
            </w:r>
          </w:p>
        </w:tc>
      </w:tr>
      <w:tr w:rsidR="00B037EE" w:rsidRPr="005679EC" w:rsidTr="00B037EE">
        <w:trPr>
          <w:trHeight w:val="229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общеобразовательных организ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ций, реализующих образовательные пр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51 036 700,00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43 784 839,00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40205L3030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7 251 861,00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организацию бесплатного горячего питания обучающихся, получающих 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чальное общее образование в государс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и муниципальных образовател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организациях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45 330 500,00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37 444 695,56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40207L3040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7 885 804,44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горячего питания обуча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щихся, получающих основное общее, среднее общее образование в муниц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образовательных организациях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23 352 200,00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19 373 000,00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40207S2К90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3 979 200,00</w:t>
            </w:r>
          </w:p>
        </w:tc>
      </w:tr>
      <w:tr w:rsidR="00B037EE" w:rsidRPr="005679EC" w:rsidTr="00B037EE">
        <w:trPr>
          <w:trHeight w:val="280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выплаты денежной компе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сации стоимости двухразового питания родителям (законным представителям) обучающихся с ограниченными возмо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ностями здоровья, родителям (законным представителям) детей-инвалидов, име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 статус обучающихся с ограниченн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возможностями здоровья, обучение которых организовано муниципальными общеобразовательными организациями на дому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1 357 732,00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1 236 526,00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40208S2Р40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121 206,00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летнему отдыху образ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1 090 828,18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1 064 328,18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40403Л3020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734 188,33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708 825,14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25 363,19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занятости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814 231,60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536 179,64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4310282540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278 051,96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мероприятия по безвозмез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 денежным поступлениям (пожертв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ваниям) в рамках программы "Комплек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развитие сельских территорий"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51101A5760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сельских террит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6 580 090,00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51101L5760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6 580 090,00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бю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жетам муниципальных районов (горо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округов) на финансовое обеспечение расходных обязательств, связанных с 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шением первоочередных вопросов мес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значения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9990074870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4 043 400,00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9990074870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4 043 400,00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мероприятие Твои налоги, твой детский сад, твоя школа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9990082580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74 271 501,25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7 895 792,25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2 164 564,84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5 731 227,41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фондов оплаты труда педаг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гических работников муниципальных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реждений дополнительного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43 984 700,00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15 889 615,00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28 095 085,00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19 587 629,00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13 960 886,26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5 626 742,74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нансовое обеспечение социально знач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мых и первоочередных расходов местных бюджетов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2 452 440,00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40301S4760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2 382 440,00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общеобразовательных учреждений дополнительного образов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4030313030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4030313030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комплексной безопасн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образовательных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16 980,00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40601К3030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33 960,00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готовка и повышение квалификации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бюджетам муниципальных районов (городских округов) на обеспеч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муниципальных дошкольных и общ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 организаций педагог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ческими работниками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40202S2890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563 410,00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60 402 362,17</w:t>
            </w:r>
          </w:p>
        </w:tc>
      </w:tr>
      <w:tr w:rsidR="00B037EE" w:rsidRPr="005679EC" w:rsidTr="00B037EE">
        <w:trPr>
          <w:trHeight w:val="178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 общественными объединениями в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6 427 500,00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5 843 172,00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402EВ51790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584 328,00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детей, за исключением 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тей, находящихся в трудной жизненной ситуации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5 303 700,00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2 527 174,00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2 308 709,71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4040173050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467 816,29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и оздоровления 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тей-сирот и детей, оставшихся без поп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родителей, социальная адресная помощь нуждающимся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4 747 100,00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1 228 798,01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3 203 653,79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4040173140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314 648,20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121 755,19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69 355,19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4050182550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52 400,00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Семья и дети Заиграевского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4050282550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4050282550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(учебно- методические кабинеты)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19 413 314,05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14 093 344,45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4 375 886,26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4070123040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944 083,34</w:t>
            </w:r>
          </w:p>
        </w:tc>
      </w:tr>
      <w:tr w:rsidR="00B037EE" w:rsidRPr="005679EC" w:rsidTr="00B037EE">
        <w:trPr>
          <w:trHeight w:val="229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передаваемых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 местного самоуправления государс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венных полномочий в соответствии с 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коном Республики Бурятия от 08 июля 2008 года № 394-IV "О наделении органов местного самоуправления муниципал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районов и городских округов в 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публике Бурятия отдельными государс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венными полномочиями в области обр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зования"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118 600,00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91 090,63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27 509,37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Администрирование передаваемого 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государственного полномочия по организации и обеспечению отдыха и оздоровления детей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61 136,72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18 463,28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орган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зацию деятельности по обеспечению прав детей находящихся в трудной жизненной ситуации, на отдых и оздоровление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71 200,00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54 684,33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4070173190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16 515,67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дений (учебно- методические кабинеты)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16 279 452,49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10 912 555,03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3 309 797,94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2 028 099,52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4070183040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1 373 771,23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ниципальных) органов и взносы по обяз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тельному социальному страхованию Фонд оплаты труда и страховые взносы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1 032 171,70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(муниципальных) органов, за искл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чением фонда оплаты труда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30 137,08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держания и иные выплаты работникам государственных (муниципальных) орг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4070191020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311 462,45</w:t>
            </w:r>
          </w:p>
        </w:tc>
      </w:tr>
      <w:tr w:rsidR="00B037EE" w:rsidRPr="005679EC" w:rsidTr="00B037EE">
        <w:trPr>
          <w:trHeight w:val="127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 обязательств муниципальных ра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онов (городских округов) на содержание и обеспечение деятельности (оказание у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луг) муниципальных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4 608 300,00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40701S2160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1 391 700,00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в области физической культуры испорта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62 569,21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49 469,21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4070282600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13 100,00</w:t>
            </w:r>
          </w:p>
        </w:tc>
      </w:tr>
      <w:tr w:rsidR="00B037EE" w:rsidRPr="005679EC" w:rsidTr="00B037EE">
        <w:trPr>
          <w:trHeight w:val="102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направленные на проведение мероприятий по профилактике правон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рушений совершенных несовершенноле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4410182350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для детей и молодежи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5010182500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патриотических мероприятий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5010282560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5010282560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B037EE" w:rsidRPr="005679EC" w:rsidTr="00B037EE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9 000 000,00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6 427 950,00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4 453 560,00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4010273180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1 974 390,00</w:t>
            </w:r>
          </w:p>
        </w:tc>
      </w:tr>
      <w:tr w:rsidR="00B037EE" w:rsidRPr="005679EC" w:rsidTr="00B037EE">
        <w:trPr>
          <w:trHeight w:val="765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государственных полн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мочий по оказанию мер социальной по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держки по оплате коммунальных услуг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2 572 050,00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1 052 750,00</w:t>
            </w:r>
          </w:p>
        </w:tc>
      </w:tr>
      <w:tr w:rsidR="00B037EE" w:rsidRPr="005679EC" w:rsidTr="00B037EE">
        <w:trPr>
          <w:trHeight w:val="510"/>
        </w:trPr>
        <w:tc>
          <w:tcPr>
            <w:tcW w:w="3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37EE" w:rsidRPr="005679EC" w:rsidRDefault="00B037EE" w:rsidP="00B037EE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4030273180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1 519 300,00</w:t>
            </w:r>
          </w:p>
        </w:tc>
      </w:tr>
      <w:tr w:rsidR="00B037EE" w:rsidRPr="005679EC" w:rsidTr="00B037EE">
        <w:trPr>
          <w:trHeight w:val="255"/>
        </w:trPr>
        <w:tc>
          <w:tcPr>
            <w:tcW w:w="75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7EE" w:rsidRPr="005679EC" w:rsidRDefault="00B037EE" w:rsidP="00B037E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7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2 152 697 678,28</w:t>
            </w:r>
          </w:p>
        </w:tc>
      </w:tr>
    </w:tbl>
    <w:p w:rsidR="00B037EE" w:rsidRDefault="00B037EE" w:rsidP="00B037EE">
      <w:pPr>
        <w:ind w:left="-1134"/>
        <w:rPr>
          <w:rFonts w:ascii="Calibri" w:eastAsia="Calibri" w:hAnsi="Calibri" w:cs="Times New Roman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Pr="00C65B72" w:rsidRDefault="00B037EE" w:rsidP="00B037EE">
      <w:pPr>
        <w:keepNext/>
        <w:keepLines/>
        <w:spacing w:before="200"/>
        <w:ind w:right="-143"/>
        <w:jc w:val="right"/>
        <w:outlineLvl w:val="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образования «Заиграевский район» «О внесении изменений и дополнений 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Решение Заиграевского районного Совета депутатов муниципального 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 «Заиграевский район» от 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.12.202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№</w:t>
      </w:r>
      <w:r w:rsidRPr="001D2D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301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 бюджете 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муниципального образования  «Заиграевский район» на 202</w:t>
      </w:r>
      <w:r w:rsidRPr="009459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 и 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плановый период 202</w:t>
      </w:r>
      <w:r w:rsidRPr="002A155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- 202</w:t>
      </w:r>
      <w:r w:rsidRPr="002A155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годов»» 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10.07.2024 </w:t>
      </w: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г. №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337</w:t>
      </w:r>
    </w:p>
    <w:p w:rsidR="00C24930" w:rsidRDefault="00C24930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11</w:t>
      </w:r>
    </w:p>
    <w:p w:rsidR="00B037EE" w:rsidRPr="00C65B72" w:rsidRDefault="00B037EE" w:rsidP="00B037EE">
      <w:pPr>
        <w:ind w:right="-143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C65B7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 Решению Заиграевского районного Совета депутатов муниципального </w:t>
      </w:r>
    </w:p>
    <w:tbl>
      <w:tblPr>
        <w:tblW w:w="9796" w:type="dxa"/>
        <w:tblInd w:w="93" w:type="dxa"/>
        <w:tblLayout w:type="fixed"/>
        <w:tblLook w:val="04A0"/>
      </w:tblPr>
      <w:tblGrid>
        <w:gridCol w:w="3180"/>
        <w:gridCol w:w="4490"/>
        <w:gridCol w:w="2126"/>
      </w:tblGrid>
      <w:tr w:rsidR="00B037EE" w:rsidRPr="00C65B72" w:rsidTr="00B037EE">
        <w:trPr>
          <w:trHeight w:val="306"/>
        </w:trPr>
        <w:tc>
          <w:tcPr>
            <w:tcW w:w="9796" w:type="dxa"/>
            <w:gridSpan w:val="3"/>
            <w:noWrap/>
            <w:vAlign w:val="bottom"/>
            <w:hideMark/>
          </w:tcPr>
          <w:p w:rsidR="00B037EE" w:rsidRPr="00C65B72" w:rsidRDefault="00B037EE" w:rsidP="00B037EE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«Заиграевский район» «О бюджете муниципального образования </w:t>
            </w:r>
          </w:p>
          <w:p w:rsidR="00B037EE" w:rsidRPr="00C65B72" w:rsidRDefault="00B037EE" w:rsidP="00B037EE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«Заиграевский район» на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-202</w:t>
            </w:r>
            <w:r w:rsidRPr="00945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гг.»» </w:t>
            </w:r>
          </w:p>
          <w:p w:rsidR="00B037EE" w:rsidRPr="00C65B72" w:rsidRDefault="00B037EE" w:rsidP="00B037EE">
            <w:pPr>
              <w:ind w:right="-2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301</w:t>
            </w:r>
            <w:r w:rsidRPr="00C65B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037EE" w:rsidRPr="00C65B72" w:rsidRDefault="00B037EE" w:rsidP="00B037EE">
            <w:pPr>
              <w:ind w:left="267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EE" w:rsidRPr="000B3379" w:rsidTr="00B037EE">
        <w:trPr>
          <w:trHeight w:val="30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7EE" w:rsidRPr="000B3379" w:rsidRDefault="00B037EE" w:rsidP="00B037EE">
            <w:pPr>
              <w:ind w:left="2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</w:tr>
      <w:tr w:rsidR="00B037EE" w:rsidRPr="000B3379" w:rsidTr="00B037EE">
        <w:trPr>
          <w:trHeight w:val="306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"ЗАИГРАЕВСКИЙ РАЙОН" НА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0B3379">
              <w:rPr>
                <w:rFonts w:ascii="Times New Roman" w:hAnsi="Times New Roman"/>
                <w:b/>
                <w:sz w:val="20"/>
                <w:szCs w:val="20"/>
              </w:rPr>
              <w:t xml:space="preserve"> ГОД.</w:t>
            </w:r>
          </w:p>
          <w:p w:rsidR="00B037EE" w:rsidRPr="00B037EE" w:rsidRDefault="00B037EE" w:rsidP="00B037EE">
            <w:pPr>
              <w:ind w:left="-9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37EE" w:rsidRPr="007D710E" w:rsidTr="00B037EE">
        <w:trPr>
          <w:trHeight w:val="3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на 2024 год</w:t>
            </w:r>
          </w:p>
        </w:tc>
      </w:tr>
      <w:tr w:rsidR="00B037EE" w:rsidRPr="007D710E" w:rsidTr="00B037EE">
        <w:trPr>
          <w:trHeight w:val="34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895 90 00 00 00 00 0000 000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сточник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финансирования дефицита бюджета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A05">
              <w:rPr>
                <w:rFonts w:ascii="Times New Roman" w:hAnsi="Times New Roman"/>
                <w:b/>
                <w:bCs/>
              </w:rPr>
              <w:t>42 626 117,79</w:t>
            </w:r>
          </w:p>
        </w:tc>
      </w:tr>
      <w:tr w:rsidR="00B037EE" w:rsidRPr="007D710E" w:rsidTr="00B037EE">
        <w:trPr>
          <w:trHeight w:val="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895 01 00 00 00 00 0000 000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дефицитов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A05">
              <w:rPr>
                <w:rFonts w:ascii="Times New Roman" w:hAnsi="Times New Roman"/>
                <w:b/>
                <w:bCs/>
              </w:rPr>
              <w:t>-12 265 600,00</w:t>
            </w:r>
          </w:p>
        </w:tc>
      </w:tr>
      <w:tr w:rsidR="00B037EE" w:rsidRPr="007D710E" w:rsidTr="00B037EE">
        <w:trPr>
          <w:trHeight w:val="7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7EE" w:rsidRPr="00177429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02 00 00 00 0000 000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A0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B037EE" w:rsidRPr="007D710E" w:rsidTr="00B037EE">
        <w:trPr>
          <w:trHeight w:val="55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02 00 00 00 0000 700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21494A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кредитов от кредитных о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 в валюте Российской Федер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1494A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0,00</w:t>
            </w:r>
          </w:p>
        </w:tc>
      </w:tr>
      <w:tr w:rsidR="00B037EE" w:rsidRPr="007D710E" w:rsidTr="00B037EE">
        <w:trPr>
          <w:trHeight w:val="85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02 00 00 05 0000 710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муниципальными район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0,00</w:t>
            </w:r>
            <w:r w:rsidRPr="00456A05">
              <w:rPr>
                <w:rFonts w:ascii="Times New Roman" w:hAnsi="Times New Roman"/>
              </w:rPr>
              <w:t> </w:t>
            </w:r>
          </w:p>
        </w:tc>
      </w:tr>
      <w:tr w:rsidR="00B037EE" w:rsidRPr="007D710E" w:rsidTr="00B037EE">
        <w:trPr>
          <w:trHeight w:val="30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02 00 00 00 0000 800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0,00</w:t>
            </w:r>
          </w:p>
        </w:tc>
      </w:tr>
      <w:tr w:rsidR="00B037EE" w:rsidRPr="007D710E" w:rsidTr="00B037EE">
        <w:trPr>
          <w:trHeight w:val="33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895 01 02 00 00 05 0000 810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0,00</w:t>
            </w:r>
          </w:p>
        </w:tc>
      </w:tr>
      <w:tr w:rsidR="00B037EE" w:rsidRPr="007D710E" w:rsidTr="00B037EE">
        <w:trPr>
          <w:trHeight w:val="62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7EE" w:rsidRPr="0021494A" w:rsidRDefault="00B037EE" w:rsidP="00B037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49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895 01 03 01 00 00 0000 000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37EE" w:rsidRPr="00350373" w:rsidRDefault="00B037EE" w:rsidP="00B037E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50373">
              <w:rPr>
                <w:rFonts w:ascii="Times New Roman" w:hAnsi="Times New Roman"/>
                <w:b/>
                <w:sz w:val="24"/>
                <w:szCs w:val="24"/>
              </w:rPr>
              <w:t>Бюджетные кредиты из других бю</w:t>
            </w:r>
            <w:r w:rsidRPr="0035037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50373">
              <w:rPr>
                <w:rFonts w:ascii="Times New Roman" w:hAnsi="Times New Roman"/>
                <w:b/>
                <w:sz w:val="24"/>
                <w:szCs w:val="24"/>
              </w:rPr>
              <w:t>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A05">
              <w:rPr>
                <w:rFonts w:ascii="Times New Roman" w:hAnsi="Times New Roman"/>
                <w:b/>
                <w:bCs/>
              </w:rPr>
              <w:t>-12 265 600,00</w:t>
            </w:r>
          </w:p>
        </w:tc>
      </w:tr>
      <w:tr w:rsidR="00B037EE" w:rsidRPr="007D710E" w:rsidTr="00B037EE">
        <w:trPr>
          <w:trHeight w:val="1132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895 01 03 01 00 00 0000 700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7EE" w:rsidRPr="00F17C43" w:rsidRDefault="00B037EE" w:rsidP="00B037E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17C43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тов бюджетной системы Российской Ф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е</w:t>
            </w:r>
            <w:r w:rsidRPr="00F17C43">
              <w:rPr>
                <w:rFonts w:ascii="Times New Roman" w:hAnsi="Times New Roman"/>
                <w:sz w:val="24"/>
                <w:szCs w:val="24"/>
              </w:rPr>
              <w:t>дерации бюджетами муниципальных районов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32 000 000,00</w:t>
            </w:r>
          </w:p>
        </w:tc>
      </w:tr>
      <w:tr w:rsidR="00B037EE" w:rsidRPr="007D710E" w:rsidTr="00B037EE">
        <w:trPr>
          <w:trHeight w:val="55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895 01 03 01 00 05 0000 710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кредитов из других бюдж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бюджетной системы Российской Ф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7C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бюджетами муниципальных районов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32 000 000,00</w:t>
            </w:r>
          </w:p>
        </w:tc>
      </w:tr>
      <w:tr w:rsidR="00B037EE" w:rsidRPr="007D710E" w:rsidTr="00B037EE">
        <w:trPr>
          <w:trHeight w:val="80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895 01 03 01 00 00 0000 800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бюджетных кредитов, пол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ченных из других бюджетов бюджетной системы Российской Федерации в вал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-44 265 600,00</w:t>
            </w:r>
          </w:p>
        </w:tc>
      </w:tr>
      <w:tr w:rsidR="00B037EE" w:rsidRPr="007D710E" w:rsidTr="00B037EE">
        <w:trPr>
          <w:trHeight w:val="134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895 01 03 01 00 05 0000 810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-44 265 600,00</w:t>
            </w:r>
          </w:p>
        </w:tc>
      </w:tr>
      <w:tr w:rsidR="00B037EE" w:rsidRPr="007D710E" w:rsidTr="00B037EE">
        <w:trPr>
          <w:trHeight w:val="437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7EE" w:rsidRPr="00B52714" w:rsidRDefault="00B037EE" w:rsidP="00B037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895 01 06 05 00 00 0000 000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37EE" w:rsidRPr="00B52714" w:rsidRDefault="00B037EE" w:rsidP="00B037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Бюджетные кредиты, предоставле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ные внутри страны в валюте Росси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B527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A05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B037EE" w:rsidRPr="007D710E" w:rsidTr="00B037EE">
        <w:trPr>
          <w:trHeight w:val="746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CF3FD8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895 01 06 05 00 00 0000 500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696969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6969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-1 000 000,00</w:t>
            </w:r>
          </w:p>
        </w:tc>
      </w:tr>
      <w:tr w:rsidR="00B037EE" w:rsidRPr="007D710E" w:rsidTr="00B037EE">
        <w:trPr>
          <w:trHeight w:val="106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CF3FD8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895 01 06 05 02 05 0000 540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ниципальных районов в валюте Росси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-1 000 000,00</w:t>
            </w:r>
          </w:p>
        </w:tc>
      </w:tr>
      <w:tr w:rsidR="00B037EE" w:rsidRPr="007D710E" w:rsidTr="00B037EE">
        <w:trPr>
          <w:trHeight w:val="3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672508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895 01 06 05 00 00 0000 600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тавленных другим бюджетам бюджетной системы Российской Федерации из бю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 муниципальных районов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1 000 000,00</w:t>
            </w:r>
          </w:p>
        </w:tc>
      </w:tr>
      <w:tr w:rsidR="00B037EE" w:rsidRPr="007D710E" w:rsidTr="00B037EE">
        <w:trPr>
          <w:trHeight w:val="1254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672508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895 01 06 05 02 05 0000 640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Возврат бюджетных кредитов, предо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тавленных другим бюджетам бюджетной системы Российской Федерации из бю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6B687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жетов муниципальных районов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6A05">
              <w:rPr>
                <w:rFonts w:ascii="Times New Roman" w:hAnsi="Times New Roman"/>
              </w:rPr>
              <w:t>1 000 000,00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A05">
              <w:rPr>
                <w:rFonts w:ascii="Times New Roman" w:hAnsi="Times New Roman"/>
                <w:b/>
                <w:bCs/>
              </w:rPr>
              <w:t>54 891 717,79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D311A0" w:rsidRDefault="00B037EE" w:rsidP="00B037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895 01 05 00 00 00 0000 500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D311A0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5E0818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0818">
              <w:rPr>
                <w:rFonts w:ascii="Times New Roman" w:hAnsi="Times New Roman"/>
                <w:b/>
              </w:rPr>
              <w:t>-</w:t>
            </w:r>
            <w:r w:rsidRPr="005E0818">
              <w:rPr>
                <w:rFonts w:ascii="Times New Roman" w:hAnsi="Times New Roman"/>
                <w:b/>
                <w:bCs/>
              </w:rPr>
              <w:t>2 158 667 618,86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895 01 05 02 00 00 0000 500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396A43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A43">
              <w:rPr>
                <w:rFonts w:ascii="Times New Roman" w:hAnsi="Times New Roman"/>
              </w:rPr>
              <w:t>-</w:t>
            </w:r>
            <w:r w:rsidRPr="00396A4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 158 667 618</w:t>
            </w:r>
            <w:r w:rsidRPr="00396A43">
              <w:rPr>
                <w:rFonts w:ascii="Times New Roman" w:hAnsi="Times New Roman"/>
                <w:bCs/>
              </w:rPr>
              <w:t>,86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895 01 05 02 01 00 0000 510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A43">
              <w:rPr>
                <w:rFonts w:ascii="Times New Roman" w:hAnsi="Times New Roman"/>
              </w:rPr>
              <w:t>-</w:t>
            </w:r>
            <w:r w:rsidRPr="00396A4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 158 667 618</w:t>
            </w:r>
            <w:r w:rsidRPr="00396A43">
              <w:rPr>
                <w:rFonts w:ascii="Times New Roman" w:hAnsi="Times New Roman"/>
                <w:bCs/>
              </w:rPr>
              <w:t>,86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895 01 05 02 01 05 0000 510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A43">
              <w:rPr>
                <w:rFonts w:ascii="Times New Roman" w:hAnsi="Times New Roman"/>
              </w:rPr>
              <w:t>-</w:t>
            </w:r>
            <w:r w:rsidRPr="00396A4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 158 667 618</w:t>
            </w:r>
            <w:r w:rsidRPr="00396A43">
              <w:rPr>
                <w:rFonts w:ascii="Times New Roman" w:hAnsi="Times New Roman"/>
                <w:bCs/>
              </w:rPr>
              <w:t>,86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D311A0" w:rsidRDefault="00B037EE" w:rsidP="00B037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895 01 05 00 00 00 0000 000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D311A0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C2014" w:rsidRDefault="00B037EE" w:rsidP="00B037E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2014">
              <w:rPr>
                <w:rFonts w:ascii="Times New Roman" w:hAnsi="Times New Roman"/>
                <w:b/>
                <w:bCs/>
              </w:rPr>
              <w:t>2 213 559 336,65</w:t>
            </w:r>
          </w:p>
        </w:tc>
      </w:tr>
      <w:tr w:rsidR="00B037EE" w:rsidRPr="007D710E" w:rsidTr="00B037EE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895 01 05 02 00 00 0000 600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D311A0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396A43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A4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 213 559 336</w:t>
            </w:r>
            <w:r w:rsidRPr="00396A43">
              <w:rPr>
                <w:rFonts w:ascii="Times New Roman" w:hAnsi="Times New Roman"/>
                <w:bCs/>
              </w:rPr>
              <w:t>,65</w:t>
            </w:r>
          </w:p>
        </w:tc>
      </w:tr>
      <w:tr w:rsidR="00B037EE" w:rsidRPr="007D710E" w:rsidTr="00B037EE">
        <w:trPr>
          <w:trHeight w:val="273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895 01 05 02 01 00 0000 610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D311A0" w:rsidRDefault="00B037EE" w:rsidP="00B037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денежных </w:t>
            </w:r>
            <w:r w:rsidRPr="00D311A0">
              <w:rPr>
                <w:rFonts w:ascii="Times New Roman" w:hAnsi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A4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 213 559 336</w:t>
            </w:r>
            <w:r w:rsidRPr="00396A43">
              <w:rPr>
                <w:rFonts w:ascii="Times New Roman" w:hAnsi="Times New Roman"/>
                <w:bCs/>
              </w:rPr>
              <w:t>,65</w:t>
            </w:r>
          </w:p>
        </w:tc>
      </w:tr>
      <w:tr w:rsidR="00B037EE" w:rsidRPr="007D710E" w:rsidTr="00B037EE">
        <w:trPr>
          <w:trHeight w:val="639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7D710E" w:rsidRDefault="00B037EE" w:rsidP="00B03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895 01 05 02 01 05 0000 610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37EE" w:rsidRPr="007D710E" w:rsidRDefault="00B037EE" w:rsidP="00B037E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D311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456A05" w:rsidRDefault="00B037EE" w:rsidP="00B037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6A4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 213 559 336</w:t>
            </w:r>
            <w:r w:rsidRPr="00396A43">
              <w:rPr>
                <w:rFonts w:ascii="Times New Roman" w:hAnsi="Times New Roman"/>
                <w:bCs/>
              </w:rPr>
              <w:t>,65</w:t>
            </w:r>
          </w:p>
        </w:tc>
      </w:tr>
    </w:tbl>
    <w:p w:rsidR="00B037EE" w:rsidRPr="002E6928" w:rsidRDefault="00B037EE" w:rsidP="00B037EE">
      <w:pPr>
        <w:rPr>
          <w:rFonts w:ascii="Times New Roman" w:hAnsi="Times New Roman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1922"/>
        <w:gridCol w:w="2432"/>
        <w:gridCol w:w="5569"/>
      </w:tblGrid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A1:D200"/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bookmarkEnd w:id="2"/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 муниципального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B037EE" w:rsidRPr="007F38B6" w:rsidTr="00B037EE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C24930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B037EE"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Заиграевский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район» от 22.12.2023 г. № 301 «</w:t>
            </w:r>
            <w:r w:rsidR="00B037EE"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 бюджете муниципального образования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«Заиграевский район» на 2024 год и </w:t>
            </w:r>
            <w:r w:rsid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плановый период 2025-2026 годов»</w:t>
            </w:r>
          </w:p>
        </w:tc>
      </w:tr>
      <w:tr w:rsidR="00B037EE" w:rsidRPr="007F38B6" w:rsidTr="00B037EE">
        <w:trPr>
          <w:trHeight w:val="30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C24930" w:rsidRDefault="00B037EE" w:rsidP="00B037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C24930" w:rsidRDefault="00B037EE" w:rsidP="00B037E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10.07.2024г № 337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Приложение 15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 решению Заиграевского районного Совета депутатов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«Заиграевский район» 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B037EE" w:rsidRPr="007F38B6" w:rsidTr="00B037EE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 плановый период 2025 -2026 гг.»  от 22.12.2023 г  № 301</w:t>
            </w:r>
          </w:p>
        </w:tc>
      </w:tr>
    </w:tbl>
    <w:p w:rsidR="00B037EE" w:rsidRDefault="00B037EE" w:rsidP="00B037EE">
      <w:pPr>
        <w:jc w:val="right"/>
        <w:rPr>
          <w:rFonts w:ascii="Times New Roman" w:hAnsi="Times New Roman" w:cs="Times New Roman"/>
          <w:lang w:eastAsia="ru-RU"/>
        </w:rPr>
      </w:pPr>
    </w:p>
    <w:p w:rsidR="00B037EE" w:rsidRDefault="00B037EE" w:rsidP="00B037EE">
      <w:pPr>
        <w:ind w:left="4253"/>
        <w:jc w:val="center"/>
        <w:rPr>
          <w:rFonts w:ascii="Times New Roman" w:hAnsi="Times New Roman" w:cs="Times New Roman"/>
          <w:lang w:eastAsia="ru-RU"/>
        </w:rPr>
      </w:pPr>
    </w:p>
    <w:p w:rsidR="00B037EE" w:rsidRPr="00926A7E" w:rsidRDefault="00B037EE" w:rsidP="00B037EE">
      <w:pPr>
        <w:pStyle w:val="af0"/>
        <w:spacing w:after="0"/>
        <w:ind w:firstLine="539"/>
        <w:jc w:val="center"/>
        <w:rPr>
          <w:b/>
          <w:bCs/>
        </w:rPr>
      </w:pPr>
      <w:r w:rsidRPr="00926A7E">
        <w:rPr>
          <w:b/>
          <w:bCs/>
        </w:rPr>
        <w:t xml:space="preserve">Методики распределения и расходования иных межбюджетных трансфертов </w:t>
      </w:r>
    </w:p>
    <w:p w:rsidR="00B037EE" w:rsidRPr="00926A7E" w:rsidRDefault="00B037EE" w:rsidP="00B037EE">
      <w:pPr>
        <w:pStyle w:val="af0"/>
        <w:spacing w:after="0"/>
        <w:ind w:firstLine="539"/>
        <w:jc w:val="center"/>
        <w:rPr>
          <w:b/>
          <w:bCs/>
        </w:rPr>
      </w:pPr>
      <w:r w:rsidRPr="00926A7E">
        <w:rPr>
          <w:b/>
          <w:bCs/>
        </w:rPr>
        <w:t>на 2024 г. и плановый период 2025-2026 гг.</w:t>
      </w:r>
    </w:p>
    <w:p w:rsidR="00B037EE" w:rsidRPr="00926A7E" w:rsidRDefault="00B037EE" w:rsidP="00B037EE">
      <w:pPr>
        <w:pStyle w:val="af0"/>
        <w:spacing w:after="0"/>
        <w:ind w:firstLine="539"/>
        <w:jc w:val="both"/>
        <w:rPr>
          <w:b/>
          <w:bCs/>
        </w:rPr>
      </w:pP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1. Методики распределения и расходования иных 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межбюджетных трансфертов </w:t>
      </w:r>
      <w:r w:rsidRPr="00926A7E">
        <w:rPr>
          <w:rFonts w:ascii="Times New Roman" w:hAnsi="Times New Roman" w:cs="Times New Roman"/>
          <w:sz w:val="24"/>
          <w:szCs w:val="24"/>
        </w:rPr>
        <w:t>регламент</w:t>
      </w:r>
      <w:r w:rsidRPr="00926A7E">
        <w:rPr>
          <w:rFonts w:ascii="Times New Roman" w:hAnsi="Times New Roman" w:cs="Times New Roman"/>
          <w:sz w:val="24"/>
          <w:szCs w:val="24"/>
        </w:rPr>
        <w:t>и</w:t>
      </w:r>
      <w:r w:rsidRPr="00926A7E">
        <w:rPr>
          <w:rFonts w:ascii="Times New Roman" w:hAnsi="Times New Roman" w:cs="Times New Roman"/>
          <w:sz w:val="24"/>
          <w:szCs w:val="24"/>
        </w:rPr>
        <w:t xml:space="preserve">руют порядок и условия предоставления и расходования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иных межбюджетных трансфертов бюджетам поселений. 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 Расчет размера иных межбюджетных трансфертов.</w:t>
      </w:r>
    </w:p>
    <w:p w:rsidR="00B037EE" w:rsidRPr="00926A7E" w:rsidRDefault="00B037EE" w:rsidP="00B037EE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2.1.  </w:t>
      </w:r>
      <w:r w:rsidRPr="00926A7E">
        <w:rPr>
          <w:rFonts w:ascii="Times New Roman" w:hAnsi="Times New Roman" w:cs="Times New Roman"/>
          <w:b/>
          <w:sz w:val="24"/>
          <w:szCs w:val="24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</w:rPr>
        <w:t>селений на обеспечение первоочередных расходов (далее – иные межбюджетные трансферты).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2.1.1. Отбор поселений для предоставления межбюджетных трансфертов производится на основании показателей, характеризующих сбалансированность бюджетов поселений по первоочередным расходам.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2.1.2. Право на получение межбюджетных трансфертов имеет поселение, у которого обе</w:t>
      </w:r>
      <w:r w:rsidRPr="00926A7E">
        <w:rPr>
          <w:rFonts w:ascii="Times New Roman" w:eastAsia="Calibri" w:hAnsi="Times New Roman" w:cs="Times New Roman"/>
          <w:sz w:val="24"/>
          <w:szCs w:val="24"/>
        </w:rPr>
        <w:t>с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печенность первоочередных расходов доходами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не превышает заданного уровня (87%).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2.1.3. На первом этапе</w:t>
      </w:r>
      <w:r w:rsidRPr="00926A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рассчитываются доходы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по следующей формуле:</w:t>
      </w:r>
    </w:p>
    <w:p w:rsidR="00B037EE" w:rsidRPr="00926A7E" w:rsidRDefault="00B037EE" w:rsidP="00B037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Д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П= ННД + ИМТВДин+ ИМТиромрот, где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Д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П – всего доходы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ННД – налоговые и неналоговые доходы 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на очередной финансовый год;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ИМТВДин – иные межбюджетные трансферты на возмещение выпадающих доходов  по имущественным налогам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на очередной финансовый год;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ИМТиро – иные межбюджетные трансферты на исполнение расходных обязательств в ча</w:t>
      </w:r>
      <w:r w:rsidRPr="00926A7E">
        <w:rPr>
          <w:rFonts w:ascii="Times New Roman" w:eastAsia="Calibri" w:hAnsi="Times New Roman" w:cs="Times New Roman"/>
          <w:sz w:val="24"/>
          <w:szCs w:val="24"/>
        </w:rPr>
        <w:t>с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ти увеличения МРОТ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на очередной финансовый год;</w:t>
      </w:r>
    </w:p>
    <w:p w:rsidR="00B037EE" w:rsidRPr="00926A7E" w:rsidRDefault="00B037EE" w:rsidP="00B037EE">
      <w:pPr>
        <w:tabs>
          <w:tab w:val="left" w:pos="250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ПР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=Рфот + Ртэр+ Рс+Рпр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ПР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–первоочередные расходы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Рфот -расходы бюджета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на заработную плату с начислениями;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Ртэр–расходы бюджета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на топливно-энергетические ресурсы;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Рс - расходы бюджета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 на передачу полномочий в соответствии с заключе</w:t>
      </w:r>
      <w:r w:rsidRPr="00926A7E">
        <w:rPr>
          <w:rFonts w:ascii="Times New Roman" w:eastAsia="Calibri" w:hAnsi="Times New Roman" w:cs="Times New Roman"/>
          <w:sz w:val="24"/>
          <w:szCs w:val="24"/>
        </w:rPr>
        <w:t>н</w:t>
      </w:r>
      <w:r w:rsidRPr="00926A7E">
        <w:rPr>
          <w:rFonts w:ascii="Times New Roman" w:eastAsia="Calibri" w:hAnsi="Times New Roman" w:cs="Times New Roman"/>
          <w:sz w:val="24"/>
          <w:szCs w:val="24"/>
        </w:rPr>
        <w:t>ными соглашениями;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Рпр –прочие расходы (пенсии, связь, гсм, подписка, и др.);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2.1.4. На втором этапе рассчитывается бюджетная обеспеченность по следующей формуле:</w:t>
      </w:r>
    </w:p>
    <w:p w:rsidR="00B037EE" w:rsidRPr="00926A7E" w:rsidRDefault="00B037EE" w:rsidP="00B037EE">
      <w:pPr>
        <w:tabs>
          <w:tab w:val="left" w:pos="291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БО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= Д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П / ПР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, где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БО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 – бюджетная обеспеченность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-го поселения;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Право на получение межбюджетных трансфертов имеют поселения, у которых бюджетная обеспеченность, составила (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87%),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 далее рассчитываются условные расходы, по следующей формуле 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lastRenderedPageBreak/>
        <w:t>УР= ПР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 * 87%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2.1.5. На третьем этапе рассчитываются межбюджетные трансферты на обеспечение перв</w:t>
      </w:r>
      <w:r w:rsidRPr="00926A7E">
        <w:rPr>
          <w:rFonts w:ascii="Times New Roman" w:eastAsia="Calibri" w:hAnsi="Times New Roman" w:cs="Times New Roman"/>
          <w:sz w:val="24"/>
          <w:szCs w:val="24"/>
        </w:rPr>
        <w:t>о</w:t>
      </w:r>
      <w:r w:rsidRPr="00926A7E">
        <w:rPr>
          <w:rFonts w:ascii="Times New Roman" w:eastAsia="Calibri" w:hAnsi="Times New Roman" w:cs="Times New Roman"/>
          <w:sz w:val="24"/>
          <w:szCs w:val="24"/>
        </w:rPr>
        <w:t>очередных расходов по формуле:</w:t>
      </w:r>
    </w:p>
    <w:p w:rsidR="00B037EE" w:rsidRPr="00926A7E" w:rsidRDefault="00B037EE" w:rsidP="00B037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МТНПР = 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26A7E">
        <w:rPr>
          <w:rFonts w:ascii="Times New Roman" w:eastAsia="Calibri" w:hAnsi="Times New Roman" w:cs="Times New Roman"/>
          <w:sz w:val="24"/>
          <w:szCs w:val="24"/>
        </w:rPr>
        <w:t>РФФП* (УР - Д</w:t>
      </w: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eastAsia="Calibri" w:hAnsi="Times New Roman" w:cs="Times New Roman"/>
          <w:sz w:val="24"/>
          <w:szCs w:val="24"/>
        </w:rPr>
        <w:t>П)/ НСп, где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МТНПР – межбюджетные трансферты на обеспечение первоочередных расходов до 87%;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26A7E">
        <w:rPr>
          <w:rFonts w:ascii="Times New Roman" w:eastAsia="Calibri" w:hAnsi="Times New Roman" w:cs="Times New Roman"/>
          <w:sz w:val="24"/>
          <w:szCs w:val="24"/>
        </w:rPr>
        <w:t>РФФП – объем фонда для распределения первоочередных расходов;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НСп – необходимые средства по поселениям для доведения уровня обеспеченности до 87%.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2.1.6. Сумма межбюджетных трансфертов в 2024-2026 гг. снижается на сумму нецелевых и не законтрактованных остатков по состоянию на 01 января следующего за отчетным годом. </w:t>
      </w:r>
    </w:p>
    <w:p w:rsidR="00B037EE" w:rsidRPr="00926A7E" w:rsidRDefault="00B037EE" w:rsidP="00B037EE">
      <w:pPr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2.1.7. Ответственность за правомерное и эффективное использование предоставленных иных межбюджетных трансфертов несут органы местного самоуправления поселений.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2.1.8.Указанные иные межбюджетные трансферты из бюджета муниципального образов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ния «Заиграевский район» бюджетам сельских поселений предоставляются при условии соблюдения соответствующими органами местного самоуправления поселений Бюджетн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го Кодекса Российской Федерации.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2.1.9. 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ду муниципальным районом в лице Финансового управления и поселением.</w:t>
      </w:r>
    </w:p>
    <w:p w:rsidR="00B037EE" w:rsidRPr="00926A7E" w:rsidRDefault="00B037EE" w:rsidP="00B037E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2.2. Методика распределения иных межбюджетных трансфертов бюджетам пос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лений на </w:t>
      </w:r>
      <w:r w:rsidRPr="00926A7E">
        <w:rPr>
          <w:rFonts w:ascii="Times New Roman" w:eastAsia="Calibri" w:hAnsi="Times New Roman" w:cs="Times New Roman"/>
          <w:b/>
          <w:sz w:val="24"/>
          <w:szCs w:val="24"/>
        </w:rPr>
        <w:t>исполнение расходных обязательств.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2.2.1. Методика распределения иных межбюджетных трансфертов бюджетам поселений на </w:t>
      </w:r>
      <w:r w:rsidRPr="00926A7E">
        <w:rPr>
          <w:rFonts w:ascii="Times New Roman" w:eastAsia="Calibri" w:hAnsi="Times New Roman" w:cs="Times New Roman"/>
          <w:sz w:val="24"/>
          <w:szCs w:val="24"/>
        </w:rPr>
        <w:t>исполнение расходных обязательств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2.2.2. Расчет размера иных межбюджетных трансфертов осуществляется по следующей формуле:</w:t>
      </w:r>
    </w:p>
    <w:p w:rsidR="00B037EE" w:rsidRPr="00926A7E" w:rsidRDefault="00B037EE" w:rsidP="00B037E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>Вi = (Фиро / ОРЧ)×К,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где: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Вi – объем иных межбюджетных трансфертов бюджету i-го поселения;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Фиро – объем фонда на </w:t>
      </w:r>
      <w:r w:rsidRPr="00926A7E">
        <w:rPr>
          <w:rFonts w:ascii="Times New Roman" w:eastAsia="Calibri" w:hAnsi="Times New Roman" w:cs="Times New Roman"/>
          <w:sz w:val="24"/>
          <w:szCs w:val="24"/>
        </w:rPr>
        <w:t>исполнение расходных обязательств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ОРЧ – общая расчетная численность работников муниципальных образований пос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лений;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К – расчетное количество работников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поселения;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2.2.3.Предоставление иных межбюджетных трансфертов бюджетам поселений производи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ся в соответствии со сводной бюджетной росписью района.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2.2.4.Средства предоставляемых иных межбюджетных трансфертов имеют строго целевой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>2.2.5.Ответственность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2.2.6.Предоставление иных межбюджетных трансфертов бюджетам поселений осуществл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ется на основании соглашения, заключаемого между муниципальным районом и посел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ниями.</w:t>
      </w:r>
    </w:p>
    <w:p w:rsidR="00B037EE" w:rsidRPr="00926A7E" w:rsidRDefault="00B037EE" w:rsidP="00B037EE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2.3</w:t>
      </w:r>
      <w:r w:rsidRPr="00926A7E">
        <w:rPr>
          <w:rFonts w:ascii="Times New Roman" w:hAnsi="Times New Roman" w:cs="Times New Roman"/>
          <w:b/>
          <w:sz w:val="24"/>
          <w:szCs w:val="24"/>
        </w:rPr>
        <w:t>. 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</w:rPr>
        <w:t xml:space="preserve">селений на возмещение выпадающих доходов по имущественным налогам </w:t>
      </w:r>
    </w:p>
    <w:p w:rsidR="00B037EE" w:rsidRPr="00926A7E" w:rsidRDefault="00B037EE" w:rsidP="00B037EE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2.3.1 Размер иных межбюджетных трансфертов определяется по формуле:</w:t>
      </w:r>
    </w:p>
    <w:p w:rsidR="00B037EE" w:rsidRPr="00926A7E" w:rsidRDefault="00B037EE" w:rsidP="00B037E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Ci =(Np – Нзi), где:</w:t>
      </w:r>
    </w:p>
    <w:p w:rsidR="00B037EE" w:rsidRPr="00926A7E" w:rsidRDefault="00B037EE" w:rsidP="00B037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Ci – объем иных межбюджетных трансфертов бюджету i-го поселения;</w:t>
      </w:r>
    </w:p>
    <w:p w:rsidR="00B037EE" w:rsidRPr="00926A7E" w:rsidRDefault="00B037EE" w:rsidP="00B037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Np – всего потери бюджетов поселений от предоставления новых налоговых льгот 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Pr="00926A7E">
        <w:rPr>
          <w:rFonts w:ascii="Times New Roman" w:hAnsi="Times New Roman" w:cs="Times New Roman"/>
          <w:sz w:val="24"/>
          <w:szCs w:val="24"/>
        </w:rPr>
        <w:t xml:space="preserve"> г. по данным отчета 5-МН (льготы пенсионерам по земельному налогу, льготы мног</w:t>
      </w:r>
      <w:r w:rsidRPr="00926A7E">
        <w:rPr>
          <w:rFonts w:ascii="Times New Roman" w:hAnsi="Times New Roman" w:cs="Times New Roman"/>
          <w:sz w:val="24"/>
          <w:szCs w:val="24"/>
        </w:rPr>
        <w:t>о</w:t>
      </w:r>
      <w:r w:rsidRPr="00926A7E">
        <w:rPr>
          <w:rFonts w:ascii="Times New Roman" w:hAnsi="Times New Roman" w:cs="Times New Roman"/>
          <w:sz w:val="24"/>
          <w:szCs w:val="24"/>
        </w:rPr>
        <w:t>детным семьям по земельному налогу и налогу на имущество физических лиц) руб.;</w:t>
      </w:r>
    </w:p>
    <w:p w:rsidR="00B037EE" w:rsidRPr="00926A7E" w:rsidRDefault="00B037EE" w:rsidP="00B037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НЗi – поступления от отмены льгот по земельному налогу по юридическим лицам i-го поселения (начисления по образовательным учреждениям по данным управления образов</w:t>
      </w:r>
      <w:r w:rsidRPr="00926A7E">
        <w:rPr>
          <w:rFonts w:ascii="Times New Roman" w:hAnsi="Times New Roman" w:cs="Times New Roman"/>
          <w:sz w:val="24"/>
          <w:szCs w:val="24"/>
        </w:rPr>
        <w:t>а</w:t>
      </w:r>
      <w:r w:rsidRPr="00926A7E">
        <w:rPr>
          <w:rFonts w:ascii="Times New Roman" w:hAnsi="Times New Roman" w:cs="Times New Roman"/>
          <w:sz w:val="24"/>
          <w:szCs w:val="24"/>
        </w:rPr>
        <w:t>ния) руб.;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lastRenderedPageBreak/>
        <w:t>2.3.2. В случае отрицательного показателя, выпадающие доходы не возмещаются, так как компенсируются за счет поступления от отмены льгот по земельному налогу по юридич</w:t>
      </w:r>
      <w:r w:rsidRPr="00926A7E">
        <w:rPr>
          <w:rFonts w:ascii="Times New Roman" w:hAnsi="Times New Roman" w:cs="Times New Roman"/>
          <w:sz w:val="24"/>
          <w:szCs w:val="24"/>
        </w:rPr>
        <w:t>е</w:t>
      </w:r>
      <w:r w:rsidRPr="00926A7E">
        <w:rPr>
          <w:rFonts w:ascii="Times New Roman" w:hAnsi="Times New Roman" w:cs="Times New Roman"/>
          <w:sz w:val="24"/>
          <w:szCs w:val="24"/>
        </w:rPr>
        <w:t>ским лицам;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2.3.3. Предоставление иных межбюджетных трансфертов бюджетам поселений произв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дится в соответствии со сводной бюджетной росписью района.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2.3.4. 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поселений осуществляется на основании соглашения, заключаемого между мун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ципальным районом в лице Финансового управления и поселением.</w:t>
      </w:r>
    </w:p>
    <w:p w:rsidR="00B037EE" w:rsidRPr="00926A7E" w:rsidRDefault="00B037EE" w:rsidP="00B037EE">
      <w:pPr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2.4. Методика распределения иных межбюджетных трансфертов </w:t>
      </w:r>
      <w:r w:rsidRPr="00926A7E">
        <w:rPr>
          <w:rFonts w:ascii="Times New Roman" w:hAnsi="Times New Roman" w:cs="Times New Roman"/>
          <w:b/>
          <w:sz w:val="24"/>
          <w:szCs w:val="24"/>
        </w:rPr>
        <w:t>бюджетам пос</w:t>
      </w:r>
      <w:r w:rsidRPr="00926A7E">
        <w:rPr>
          <w:rFonts w:ascii="Times New Roman" w:hAnsi="Times New Roman" w:cs="Times New Roman"/>
          <w:b/>
          <w:sz w:val="24"/>
          <w:szCs w:val="24"/>
        </w:rPr>
        <w:t>е</w:t>
      </w:r>
      <w:r w:rsidRPr="00926A7E">
        <w:rPr>
          <w:rFonts w:ascii="Times New Roman" w:hAnsi="Times New Roman" w:cs="Times New Roman"/>
          <w:b/>
          <w:sz w:val="24"/>
          <w:szCs w:val="24"/>
        </w:rPr>
        <w:t xml:space="preserve">лений 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благоустройство и содержание территорий населенных пунктов сельских п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селений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2.4.1. Иные межбюджетные трансферты на благоустройство, обеспечение противопожа</w:t>
      </w:r>
      <w:r w:rsidRPr="00926A7E">
        <w:rPr>
          <w:rFonts w:ascii="Times New Roman" w:hAnsi="Times New Roman" w:cs="Times New Roman"/>
          <w:sz w:val="24"/>
          <w:szCs w:val="24"/>
        </w:rPr>
        <w:t>р</w:t>
      </w:r>
      <w:r w:rsidRPr="00926A7E">
        <w:rPr>
          <w:rFonts w:ascii="Times New Roman" w:hAnsi="Times New Roman" w:cs="Times New Roman"/>
          <w:sz w:val="24"/>
          <w:szCs w:val="24"/>
        </w:rPr>
        <w:t>ной безопасности и содержание территорий населенных пунктов сельских поселений (далее иные межбюджетные трансферты) предоставляются на обеспечение и повышение ко</w:t>
      </w:r>
      <w:r w:rsidRPr="00926A7E">
        <w:rPr>
          <w:rFonts w:ascii="Times New Roman" w:hAnsi="Times New Roman" w:cs="Times New Roman"/>
          <w:sz w:val="24"/>
          <w:szCs w:val="24"/>
        </w:rPr>
        <w:t>м</w:t>
      </w:r>
      <w:r w:rsidRPr="00926A7E">
        <w:rPr>
          <w:rFonts w:ascii="Times New Roman" w:hAnsi="Times New Roman" w:cs="Times New Roman"/>
          <w:sz w:val="24"/>
          <w:szCs w:val="24"/>
        </w:rPr>
        <w:t>фортности условий проживания граждан, поддержание и улучшение санитарного и эстет</w:t>
      </w:r>
      <w:r w:rsidRPr="00926A7E">
        <w:rPr>
          <w:rFonts w:ascii="Times New Roman" w:hAnsi="Times New Roman" w:cs="Times New Roman"/>
          <w:sz w:val="24"/>
          <w:szCs w:val="24"/>
        </w:rPr>
        <w:t>и</w:t>
      </w:r>
      <w:r w:rsidRPr="00926A7E">
        <w:rPr>
          <w:rFonts w:ascii="Times New Roman" w:hAnsi="Times New Roman" w:cs="Times New Roman"/>
          <w:sz w:val="24"/>
          <w:szCs w:val="24"/>
        </w:rPr>
        <w:t>ческого состояния территории сельских поселений.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2.4.2. К основным видам работ относятся: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уборка территории от грязи, мусора,  вывоз мусора, твердых бытовых отходов, сн</w:t>
      </w:r>
      <w:r w:rsidRPr="00926A7E">
        <w:rPr>
          <w:rFonts w:ascii="Times New Roman" w:hAnsi="Times New Roman" w:cs="Times New Roman"/>
          <w:sz w:val="24"/>
          <w:szCs w:val="24"/>
        </w:rPr>
        <w:t>е</w:t>
      </w:r>
      <w:r w:rsidRPr="00926A7E">
        <w:rPr>
          <w:rFonts w:ascii="Times New Roman" w:hAnsi="Times New Roman" w:cs="Times New Roman"/>
          <w:sz w:val="24"/>
          <w:szCs w:val="24"/>
        </w:rPr>
        <w:t>га;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содержание элементов внешнего благоустройства зданий и сооружений, объектов и</w:t>
      </w:r>
      <w:r w:rsidRPr="00926A7E">
        <w:rPr>
          <w:rFonts w:ascii="Times New Roman" w:hAnsi="Times New Roman" w:cs="Times New Roman"/>
          <w:sz w:val="24"/>
          <w:szCs w:val="24"/>
        </w:rPr>
        <w:t>н</w:t>
      </w:r>
      <w:r w:rsidRPr="00926A7E">
        <w:rPr>
          <w:rFonts w:ascii="Times New Roman" w:hAnsi="Times New Roman" w:cs="Times New Roman"/>
          <w:sz w:val="24"/>
          <w:szCs w:val="24"/>
        </w:rPr>
        <w:t>женерной инфраструктуры;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обрезка деревьев, озеленение территории, в том числе: посадка деревьев, цветников, кустарников, высадка натурального или искусственного газонов;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возведение различных видов ограждений, установка: скамеек, фонарей уличного о</w:t>
      </w:r>
      <w:r w:rsidRPr="00926A7E">
        <w:rPr>
          <w:rFonts w:ascii="Times New Roman" w:hAnsi="Times New Roman" w:cs="Times New Roman"/>
          <w:sz w:val="24"/>
          <w:szCs w:val="24"/>
        </w:rPr>
        <w:t>с</w:t>
      </w:r>
      <w:r w:rsidRPr="00926A7E">
        <w:rPr>
          <w:rFonts w:ascii="Times New Roman" w:hAnsi="Times New Roman" w:cs="Times New Roman"/>
          <w:sz w:val="24"/>
          <w:szCs w:val="24"/>
        </w:rPr>
        <w:t>вещения, архитектурных элементов, игровых детских и спортивных площадок, беседок, м</w:t>
      </w:r>
      <w:r w:rsidRPr="00926A7E">
        <w:rPr>
          <w:rFonts w:ascii="Times New Roman" w:hAnsi="Times New Roman" w:cs="Times New Roman"/>
          <w:sz w:val="24"/>
          <w:szCs w:val="24"/>
        </w:rPr>
        <w:t>у</w:t>
      </w:r>
      <w:r w:rsidRPr="00926A7E">
        <w:rPr>
          <w:rFonts w:ascii="Times New Roman" w:hAnsi="Times New Roman" w:cs="Times New Roman"/>
          <w:sz w:val="24"/>
          <w:szCs w:val="24"/>
        </w:rPr>
        <w:t>сорных баков и прочее;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уборка и содержание мест захоронения;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уличное освещение;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монтаж подпорных стен и строений;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обеспечение противопожарной безопасности;</w:t>
      </w:r>
    </w:p>
    <w:p w:rsidR="00B037EE" w:rsidRPr="00926A7E" w:rsidRDefault="00B037EE" w:rsidP="00B037E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- прочие работы по благоустройству и содержанию территорий сельских поселений.</w:t>
      </w:r>
    </w:p>
    <w:p w:rsidR="00B037EE" w:rsidRPr="00926A7E" w:rsidRDefault="00B037EE" w:rsidP="00B037EE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sz w:val="24"/>
          <w:szCs w:val="24"/>
        </w:rPr>
        <w:t>2.4.3.</w:t>
      </w:r>
      <w:r w:rsidRPr="00926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6A7E">
        <w:rPr>
          <w:rFonts w:ascii="Times New Roman" w:hAnsi="Times New Roman" w:cs="Times New Roman"/>
          <w:sz w:val="24"/>
          <w:szCs w:val="24"/>
        </w:rPr>
        <w:t>Размер иных межбюджетных трансфертов определяется по формуле: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926A7E">
        <w:rPr>
          <w:rFonts w:ascii="Times New Roman" w:hAnsi="Times New Roman" w:cs="Times New Roman"/>
          <w:sz w:val="24"/>
          <w:szCs w:val="24"/>
        </w:rPr>
        <w:t>имт</w:t>
      </w:r>
      <w:r w:rsidRPr="00926A7E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26A7E">
        <w:rPr>
          <w:rFonts w:ascii="Times New Roman" w:hAnsi="Times New Roman" w:cs="Times New Roman"/>
          <w:sz w:val="24"/>
          <w:szCs w:val="24"/>
        </w:rPr>
        <w:t xml:space="preserve"> = Ч</w:t>
      </w:r>
      <w:r w:rsidRPr="00926A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hAnsi="Times New Roman" w:cs="Times New Roman"/>
          <w:sz w:val="24"/>
          <w:szCs w:val="24"/>
        </w:rPr>
        <w:t xml:space="preserve">* </w:t>
      </w:r>
      <w:r w:rsidRPr="00926A7E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Pr="00926A7E">
        <w:rPr>
          <w:rFonts w:ascii="Times New Roman" w:hAnsi="Times New Roman" w:cs="Times New Roman"/>
          <w:sz w:val="24"/>
          <w:szCs w:val="24"/>
        </w:rPr>
        <w:t>, где: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926A7E">
        <w:rPr>
          <w:rFonts w:ascii="Times New Roman" w:hAnsi="Times New Roman" w:cs="Times New Roman"/>
          <w:sz w:val="24"/>
          <w:szCs w:val="24"/>
        </w:rPr>
        <w:t>имт</w:t>
      </w:r>
      <w:r w:rsidRPr="00926A7E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926A7E">
        <w:rPr>
          <w:rFonts w:ascii="Times New Roman" w:hAnsi="Times New Roman" w:cs="Times New Roman"/>
          <w:sz w:val="24"/>
          <w:szCs w:val="24"/>
        </w:rPr>
        <w:t xml:space="preserve"> – сумма 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иных межбюджетных трансфертов бюджетам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-го поселения на благ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устройство;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</w:rPr>
        <w:t>Ч</w:t>
      </w:r>
      <w:r w:rsidRPr="00926A7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 xml:space="preserve"> – численность населения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-го поселения по состоянию на 01.01.2023г.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 xml:space="preserve"> – норматив на благоустройство населенных пунктов поселения из расчета 100 ру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б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 xml:space="preserve">лей на 1 жителя сельского поселения 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eastAsia="ar-SA"/>
        </w:rPr>
        <w:t>Сельским поселениям, которые вошли в федеральный проект «Формирование совр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менной городской среды » (далее ФП Городская среда) сумма Sимтi уменьшается до 50%.  Высвободившийся объем межбюджетных трансфертов перераспределяется на сельские п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селения, которые не вошли в ФП Городская среда по следующей формуле: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eastAsia="ar-SA"/>
        </w:rPr>
        <w:t>Sимтi доп. = (Чni * Sимтi ГС) / Чn, где: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eastAsia="ar-SA"/>
        </w:rPr>
        <w:t>Sимтi доп. – сумма иных межбюджетных трансфертов бюджетам i-го поселения, не вошедшим в ФП Городская среда;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eastAsia="ar-SA"/>
        </w:rPr>
        <w:t>Чni- численность населения i-го поселения по состоянию на 01.01.2023г. не вошедш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го в ФП Городская среда;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eastAsia="ar-SA"/>
        </w:rPr>
        <w:t>Sимтi ГС - высвободившийся объем межбюджетных трансфертов поселений, которые вошли в МЦП Городская среда;</w:t>
      </w:r>
    </w:p>
    <w:p w:rsidR="00B037EE" w:rsidRPr="00926A7E" w:rsidRDefault="00B037EE" w:rsidP="00B037EE">
      <w:pPr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926A7E">
        <w:rPr>
          <w:rFonts w:ascii="Times New Roman" w:hAnsi="Times New Roman" w:cs="Times New Roman"/>
          <w:sz w:val="24"/>
          <w:szCs w:val="24"/>
          <w:lang w:eastAsia="ar-SA"/>
        </w:rPr>
        <w:t>Чn – численность населения сельских поселений по состоянию на 01.01.2023 г. не в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ar-SA"/>
        </w:rPr>
        <w:t>шедших в ФП Городская среда.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2.4.4. В целях возмещения вреда от негативного воздействия на окружающую среду от де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t>тельности АО «Сиб-Агро» для МО СП «Усть-Брянское» сокращение суммы  на 50%, как участнику ФП Городская среда не применять.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2.4.5.Предоставление иных межбюджетных трансфертов бюджетам поселений производи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ся в соответствии со сводной бюджетной росписью района.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2.4.6.Средства предоставляемых иных межбюджетных трансфертов имеют строго целевой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>2.4.7.Ответственность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2.4.8.Предоставление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ду муниципальным районом в лице Финансового управления и сельским поселением.</w:t>
      </w:r>
    </w:p>
    <w:p w:rsidR="00B037EE" w:rsidRPr="00926A7E" w:rsidRDefault="00B037EE" w:rsidP="00B037EE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2.5.  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селений на повышение</w:t>
      </w:r>
      <w:r w:rsidRPr="00926A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средней заработной платы работников муниципальных учр</w:t>
      </w:r>
      <w:r w:rsidRPr="00926A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ждений культуры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2.5.1. Расчет объема иных межбюджетных трансфертов </w:t>
      </w:r>
      <w:r w:rsidRPr="00926A7E">
        <w:rPr>
          <w:rFonts w:ascii="Times New Roman" w:hAnsi="Times New Roman" w:cs="Times New Roman"/>
          <w:sz w:val="24"/>
          <w:szCs w:val="24"/>
        </w:rPr>
        <w:t>произведен по следующей форм</w:t>
      </w:r>
      <w:r w:rsidRPr="00926A7E">
        <w:rPr>
          <w:rFonts w:ascii="Times New Roman" w:hAnsi="Times New Roman" w:cs="Times New Roman"/>
          <w:sz w:val="24"/>
          <w:szCs w:val="24"/>
        </w:rPr>
        <w:t>у</w:t>
      </w:r>
      <w:r w:rsidRPr="00926A7E">
        <w:rPr>
          <w:rFonts w:ascii="Times New Roman" w:hAnsi="Times New Roman" w:cs="Times New Roman"/>
          <w:sz w:val="24"/>
          <w:szCs w:val="24"/>
        </w:rPr>
        <w:t>ле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037EE" w:rsidRPr="00926A7E" w:rsidRDefault="00B037EE" w:rsidP="00B037E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Vi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= </w:t>
      </w:r>
      <w:r w:rsidRPr="00926A7E">
        <w:rPr>
          <w:rFonts w:ascii="Times New Roman" w:hAnsi="Times New Roman" w:cs="Times New Roman"/>
          <w:sz w:val="24"/>
          <w:szCs w:val="24"/>
        </w:rPr>
        <w:t xml:space="preserve">Побщ / </w:t>
      </w:r>
      <w:r w:rsidRPr="00926A7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26A7E">
        <w:rPr>
          <w:rFonts w:ascii="Times New Roman" w:hAnsi="Times New Roman" w:cs="Times New Roman"/>
          <w:sz w:val="24"/>
          <w:szCs w:val="24"/>
        </w:rPr>
        <w:t xml:space="preserve">общ 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*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где </w:t>
      </w:r>
    </w:p>
    <w:p w:rsidR="00B037EE" w:rsidRPr="00926A7E" w:rsidRDefault="00B037EE" w:rsidP="00B037EE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i–иные межбюджетные трансферты н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повышение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средней заработной платы рабо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ников муниципальных учреждений культуры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-го поселения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, рублей;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         Побщ - общий размер средств на повышение средней заработной платы работников муниципальных учреждений культуры, согласно заключенному соглашению между Мин</w:t>
      </w:r>
      <w:r w:rsidRPr="00926A7E">
        <w:rPr>
          <w:rFonts w:ascii="Times New Roman" w:hAnsi="Times New Roman" w:cs="Times New Roman"/>
          <w:sz w:val="24"/>
          <w:szCs w:val="24"/>
        </w:rPr>
        <w:t>и</w:t>
      </w:r>
      <w:r w:rsidRPr="00926A7E">
        <w:rPr>
          <w:rFonts w:ascii="Times New Roman" w:hAnsi="Times New Roman" w:cs="Times New Roman"/>
          <w:sz w:val="24"/>
          <w:szCs w:val="24"/>
        </w:rPr>
        <w:t>стерством культуры Республики Бурятия и Администрацией муниципального образования «Заиграевский район», из республиканского бюджета.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общ – общая среднесписочная численность, ед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926A7E">
        <w:rPr>
          <w:rFonts w:ascii="Times New Roman" w:hAnsi="Times New Roman" w:cs="Times New Roman"/>
          <w:sz w:val="24"/>
          <w:szCs w:val="24"/>
        </w:rPr>
        <w:t xml:space="preserve"> (без внешних совместителей)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среднесписочная численность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поселения, ед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926A7E">
        <w:rPr>
          <w:rFonts w:ascii="Times New Roman" w:hAnsi="Times New Roman" w:cs="Times New Roman"/>
          <w:sz w:val="24"/>
          <w:szCs w:val="24"/>
        </w:rPr>
        <w:t xml:space="preserve"> (без внешних совместителей)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2.5.2.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прочих межбюджетных трансфертов бюджетам поселений произв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дится в соответствии с бюджетной росписью бюджета района.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2.5.3. Средства, не освоенные по утвержденной методике иных межбюджетных трансфе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тов, могут быть направлены на заработную плату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работников основного персонала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отрасли «Культура».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2.5.4. Средства предоставляемых иных межбюджетных трансфертов имеют строго целевой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2.5.5.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2.5.6.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(городских) поселений осуществляется на основании соглашения, закл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чаемого между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районом в лице МКУ «Управления культуры»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 сельским (городским) поселением.</w:t>
      </w:r>
    </w:p>
    <w:tbl>
      <w:tblPr>
        <w:tblW w:w="9796" w:type="dxa"/>
        <w:tblInd w:w="93" w:type="dxa"/>
        <w:tblLayout w:type="fixed"/>
        <w:tblLook w:val="04A0"/>
      </w:tblPr>
      <w:tblGrid>
        <w:gridCol w:w="9796"/>
      </w:tblGrid>
      <w:tr w:rsidR="00B037EE" w:rsidRPr="00926A7E" w:rsidTr="00B037EE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926A7E" w:rsidRDefault="00B037EE" w:rsidP="00B037EE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616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A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2.6.  </w:t>
            </w:r>
            <w:r w:rsidRPr="00926A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Методика распределения иных межбюджетных трансфертов бюджетам пос</w:t>
            </w:r>
            <w:r w:rsidRPr="00926A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926A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лений </w:t>
            </w:r>
            <w:r w:rsidRPr="00926A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выполнения мероприятий муниципальной программы «Профилактика пр</w:t>
            </w:r>
            <w:r w:rsidRPr="00926A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926A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ступлений и иных правонарушений в Заиграевском районе»</w:t>
            </w:r>
          </w:p>
          <w:p w:rsidR="00B037EE" w:rsidRPr="00926A7E" w:rsidRDefault="00B037EE" w:rsidP="00B037EE">
            <w:pPr>
              <w:tabs>
                <w:tab w:val="left" w:pos="1377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A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расчета по содействию граждан в трудоустройстве лиц, осужденных к наказанию в виде исправительных работ, т.е. расходы, направленные на проведение мероприятий по с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циальной реабилитации отдельных категорий граждан):</w:t>
            </w:r>
          </w:p>
          <w:p w:rsidR="00B037EE" w:rsidRPr="00926A7E" w:rsidRDefault="00B037EE" w:rsidP="00B037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A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926A7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926A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=</w:t>
            </w:r>
            <w:r w:rsidRPr="00926A7E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K</w:t>
            </w:r>
            <w:r w:rsidRPr="00926A7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×</w:t>
            </w:r>
            <w:r w:rsidRPr="00926A7E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где:</w:t>
            </w:r>
          </w:p>
          <w:p w:rsidR="00B037EE" w:rsidRPr="00926A7E" w:rsidRDefault="00B037EE" w:rsidP="00B037EE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размер иных межбюджетных трансфертов бюджету 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-го поселения, руб.;</w:t>
            </w:r>
          </w:p>
          <w:p w:rsidR="00B037EE" w:rsidRPr="00926A7E" w:rsidRDefault="00B037EE" w:rsidP="00B037EE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A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количество трудоустроенных граждан в 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-ом поселении осужденных к наказанию в 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виде исправительных работ, ед.;</w:t>
            </w:r>
          </w:p>
          <w:p w:rsidR="00B037EE" w:rsidRPr="00926A7E" w:rsidRDefault="00B037EE" w:rsidP="00B037EE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6A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926A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фактически отработанное количество часов, ч.;</w:t>
            </w:r>
          </w:p>
          <w:p w:rsidR="00B037EE" w:rsidRPr="00926A7E" w:rsidRDefault="00B037EE" w:rsidP="00B037EE">
            <w:pPr>
              <w:ind w:firstLine="61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6A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2.7.  Методика распределения иных межбюджетных трансфертов бюджетам пос</w:t>
            </w:r>
            <w:r w:rsidRPr="00926A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926A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лений по </w:t>
            </w:r>
            <w:r w:rsidRPr="00926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поддержке народно-художественных коллективов района</w:t>
            </w:r>
          </w:p>
        </w:tc>
      </w:tr>
    </w:tbl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2.7.1. Размер иных межбюджетных трансфертов бюджетам муниципальных образований определяется исходя из минимальных финансовых нормативов для формирования и расч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та размеров минимально необходимых расходов с учетом обеспеченности доходными 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точниками районного бюджета.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2.7.2. Расходование иных межбюджетных трансфертов городскими, сельскими поселени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ми осуществляется на цели, согласно Соглашений о передаче полномочий по поддержке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образцовых и народных художественных коллективов района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2.7.3. Размер иных межбюджетных трансфертов муниципальному образованию определяе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ся по формуле:</w:t>
      </w:r>
    </w:p>
    <w:p w:rsidR="00B037EE" w:rsidRPr="00926A7E" w:rsidRDefault="00B037EE" w:rsidP="00B037E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=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/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×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, где: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размер иных межбюджетных трансфертов бюджету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муниципального образ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вания, тыс. руб.;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общий размер иных межбюджетных трансфертов бюджетам поселений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образц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вых и народных художественных коллективов района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, тыс. руб.;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количество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образцовых 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народно-художественных коллективов на территории района, ед.;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количество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образцовых 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народно-художественных коллективов на территории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муниципального образования, ед.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выделенные для поддержки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образцовых 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народно-художественных колле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тивов направляются на: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-повышение уровня оснащенности народных самодеятельных коллективов музыкал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ными инструментами и специальным оборудованием для совершенствования творческой деятельности за счет выполнения мероприятий по приобретению музыкальных инструме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тов, светового и звукового оборудования, костюмов  для спектаклей и концертных высту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лений;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-повышение уровня профессионального и исполнительного мастерства народных с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модеятельных коллективов за счет увеличения количества выступлений;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-увеличение количества проведенных культурно-досуговых мероприятий за счет п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каза спектаклей, концертов, познавательных, игровых и иных зрелищных программ, а та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же работы клубных формирований, занятий любительским творчеством;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-создание безопасных и комфортных условий для посетителей при проведении массовых мероприятий.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2.7.4. 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ду муниципальным районом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лице МКУ «Управления культуры»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 сельским (городским) поселением.</w:t>
      </w:r>
    </w:p>
    <w:p w:rsidR="00B037EE" w:rsidRPr="00926A7E" w:rsidRDefault="00B037EE" w:rsidP="00B037EE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2.8. 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селений на осуществление государственных полномочий по оказанию мер социальной поддержки по оплате коммунальных услуг</w:t>
      </w:r>
      <w:r w:rsidRPr="00926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2.8.1. Расчет объема иных межбюджетных трансфертов </w:t>
      </w:r>
      <w:r w:rsidRPr="00926A7E">
        <w:rPr>
          <w:rFonts w:ascii="Times New Roman" w:hAnsi="Times New Roman" w:cs="Times New Roman"/>
          <w:sz w:val="24"/>
          <w:szCs w:val="24"/>
        </w:rPr>
        <w:t>произведен по следующей форм</w:t>
      </w:r>
      <w:r w:rsidRPr="00926A7E">
        <w:rPr>
          <w:rFonts w:ascii="Times New Roman" w:hAnsi="Times New Roman" w:cs="Times New Roman"/>
          <w:sz w:val="24"/>
          <w:szCs w:val="24"/>
        </w:rPr>
        <w:t>у</w:t>
      </w:r>
      <w:r w:rsidRPr="00926A7E">
        <w:rPr>
          <w:rFonts w:ascii="Times New Roman" w:hAnsi="Times New Roman" w:cs="Times New Roman"/>
          <w:sz w:val="24"/>
          <w:szCs w:val="24"/>
        </w:rPr>
        <w:t>ле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037EE" w:rsidRPr="00926A7E" w:rsidRDefault="00B037EE" w:rsidP="00B037E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Ку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=  ( Р*М ) , где:</w:t>
      </w:r>
    </w:p>
    <w:p w:rsidR="00B037EE" w:rsidRPr="00926A7E" w:rsidRDefault="00B037EE" w:rsidP="00B037EE">
      <w:pPr>
        <w:tabs>
          <w:tab w:val="left" w:pos="5674"/>
          <w:tab w:val="left" w:pos="574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Куi – объем иных межбюджетных трансфертов н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осуществление государственных полномочий по оказанию мер социальной поддержки по оплате коммунальных услуг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-го поселения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, рублей;</w:t>
      </w:r>
    </w:p>
    <w:p w:rsidR="00B037EE" w:rsidRPr="00926A7E" w:rsidRDefault="00B037EE" w:rsidP="00B037EE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согласно реестра начисленных сумм по оплате коммунальных услуг по специ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листам муниципальных учреждений культуры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поселения, проживающим, работающим в сельских населенных пунктах, рабочих поселках (поселках городского типа) на террит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рии Республики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Бурятия, согласно Постановления Правительства РБ от 18.02.2015г №70, предоставленного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Министерством культуры Республики Бурятия рублей;</w:t>
      </w:r>
    </w:p>
    <w:p w:rsidR="00B037EE" w:rsidRPr="00926A7E" w:rsidRDefault="00B037EE" w:rsidP="00B037EE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М – количество месяцев в году</w:t>
      </w: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, рублей.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2.8.2.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прочих межбюджетных трансфертов бюджетам поселений произв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дится в соответствии со сводной бюджетной росписью района.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2.8.3.  Средства предоставляемых иных межбюджетных трансфертов имеют строго целевой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2.8.4.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2.8.5.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ду муниципальным районом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лице МКУ «Управления культуры»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 сельским (городским) поселением.</w:t>
      </w:r>
    </w:p>
    <w:p w:rsidR="00B037EE" w:rsidRPr="00926A7E" w:rsidRDefault="00B037EE" w:rsidP="00B037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2.9. 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посел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ний на реализацию программы «Содействие занятости населения в муниципальном образовании «Заиграевский район»»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2.9.1. Размер иных межбюджетных трансфертов бюджетам муниципальных образований определяется исходя из общего объема финансирования на срок реализации муниципал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ной программы «Содействие занятости населения в муниципальном образовании «Заигр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евский район».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2.9.2. Расходование иных межбюджетных трансфертов городскими, сельскими поселени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ми осуществляется на цели, реализации программы мероприятий активной политики в 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ласти обеспечения занятости безработных граждан.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2.9.3. Размер иных межбюджетных трансфертов муниципальному образованию определяе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ся в расчете на одного трудоустроенного по формуле: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*для расчета трудоустроенных граждан при организации общественных работ: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=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/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×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Q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× 70% </w:t>
      </w:r>
      <w:r w:rsidRPr="00926A7E">
        <w:rPr>
          <w:rFonts w:ascii="Times New Roman" w:hAnsi="Times New Roman" w:cs="Times New Roman"/>
          <w:sz w:val="24"/>
          <w:szCs w:val="24"/>
        </w:rPr>
        <w:t>от минимального размера заработной платы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, где: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размер иных межбюджетных трансфертов бюджету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муниципального образ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вания, в расчете на одного трудоустроенного гражданина, руб.;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сумма ФОТ за отработанное время одним трудоустроенным гражданином, руб.;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фактически отработанное время одним трудоустроенным гражданином, ч.;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Q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норматив возмещаемого времени от фактически отработанного времени, 42ч.;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*для расчета трудоустроенных граждан испытывающих трудности в поиске работы:</w:t>
      </w:r>
    </w:p>
    <w:p w:rsidR="00B037EE" w:rsidRPr="00926A7E" w:rsidRDefault="00B037EE" w:rsidP="00B037EE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037EE" w:rsidRPr="00926A7E" w:rsidRDefault="00B037EE" w:rsidP="00B037E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=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/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× </w:t>
      </w:r>
      <w:r w:rsidRPr="00926A7E">
        <w:rPr>
          <w:rFonts w:ascii="Times New Roman" w:hAnsi="Times New Roman" w:cs="Times New Roman"/>
          <w:i/>
          <w:sz w:val="24"/>
          <w:szCs w:val="24"/>
          <w:lang w:val="en-US" w:eastAsia="ru-RU"/>
        </w:rPr>
        <w:t>Q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, где: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26A7E">
        <w:rPr>
          <w:rFonts w:ascii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размер иных межбюджетных трансфертов бюджету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муниципального образ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вания, в расчете на одного трудоустроенного гражданина, руб.;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сумма ФОТ за отработанное время одним трудоустроенным гражданином, руб.;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K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фактически отработанное время одним трудоустроенным гражданином, ч.;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Q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– норматив возмещаемого времени от фактически отработанного времени, 42ч.;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2.10. Согласно Порядку предоставления </w:t>
      </w:r>
      <w:r w:rsidRPr="00926A7E">
        <w:rPr>
          <w:rFonts w:ascii="Times New Roman" w:hAnsi="Times New Roman" w:cs="Times New Roman"/>
          <w:b/>
          <w:sz w:val="24"/>
          <w:szCs w:val="24"/>
        </w:rPr>
        <w:t>из бюджета муниципального образов</w:t>
      </w:r>
      <w:r w:rsidRPr="00926A7E">
        <w:rPr>
          <w:rFonts w:ascii="Times New Roman" w:hAnsi="Times New Roman" w:cs="Times New Roman"/>
          <w:b/>
          <w:sz w:val="24"/>
          <w:szCs w:val="24"/>
        </w:rPr>
        <w:t>а</w:t>
      </w:r>
      <w:r w:rsidRPr="00926A7E">
        <w:rPr>
          <w:rFonts w:ascii="Times New Roman" w:hAnsi="Times New Roman" w:cs="Times New Roman"/>
          <w:b/>
          <w:sz w:val="24"/>
          <w:szCs w:val="24"/>
        </w:rPr>
        <w:t xml:space="preserve">ния «Заиграевский район» иных межбюджетных трансфертов на компенсацию затрат за оказываемые коммунальные услуги бюджетным учреждениям на 2024г и плановый </w:t>
      </w:r>
      <w:r w:rsidRPr="00926A7E">
        <w:rPr>
          <w:rFonts w:ascii="Times New Roman" w:hAnsi="Times New Roman" w:cs="Times New Roman"/>
          <w:b/>
          <w:sz w:val="24"/>
          <w:szCs w:val="24"/>
        </w:rPr>
        <w:lastRenderedPageBreak/>
        <w:t>период 2025, 2026 годы (</w:t>
      </w:r>
      <w:r w:rsidRPr="00926A7E">
        <w:rPr>
          <w:rFonts w:ascii="Times New Roman" w:hAnsi="Times New Roman" w:cs="Times New Roman"/>
          <w:sz w:val="24"/>
          <w:szCs w:val="24"/>
        </w:rPr>
        <w:t>приложение 16 к Решению Заиграевского районного Совета деп</w:t>
      </w:r>
      <w:r w:rsidRPr="00926A7E">
        <w:rPr>
          <w:rFonts w:ascii="Times New Roman" w:hAnsi="Times New Roman" w:cs="Times New Roman"/>
          <w:sz w:val="24"/>
          <w:szCs w:val="24"/>
        </w:rPr>
        <w:t>у</w:t>
      </w:r>
      <w:r w:rsidRPr="00926A7E">
        <w:rPr>
          <w:rFonts w:ascii="Times New Roman" w:hAnsi="Times New Roman" w:cs="Times New Roman"/>
          <w:sz w:val="24"/>
          <w:szCs w:val="24"/>
        </w:rPr>
        <w:t>татов от 22.12.2023 г. № 301</w:t>
      </w:r>
      <w:r w:rsidRPr="00926A7E">
        <w:rPr>
          <w:rFonts w:ascii="Times New Roman" w:hAnsi="Times New Roman" w:cs="Times New Roman"/>
          <w:b/>
          <w:sz w:val="24"/>
          <w:szCs w:val="24"/>
        </w:rPr>
        <w:t>).</w:t>
      </w:r>
    </w:p>
    <w:p w:rsidR="00B037EE" w:rsidRPr="00926A7E" w:rsidRDefault="00B037EE" w:rsidP="00B037EE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селений на  формирование современной городской среды.</w:t>
      </w:r>
    </w:p>
    <w:p w:rsidR="00B037EE" w:rsidRPr="00926A7E" w:rsidRDefault="00B037EE" w:rsidP="00B037EE">
      <w:pPr>
        <w:ind w:right="97"/>
        <w:rPr>
          <w:rFonts w:ascii="Times New Roman" w:hAnsi="Times New Roman" w:cs="Times New Roman"/>
          <w:color w:val="333333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2.11.1.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ные межбюджетные трансферты предоставляются поселениям, 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>в состав которых входят населенные пункты с численностью 1000 и более человек, наличия, предусматр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>вающих благоустройство всех нуждающихся в благоустройстве общественных террит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>рий, дворовых территорий (исходя из минимального перечня видов работ по благоустро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>й</w:t>
      </w:r>
      <w:r w:rsidRPr="00926A7E">
        <w:rPr>
          <w:rFonts w:ascii="Times New Roman" w:hAnsi="Times New Roman" w:cs="Times New Roman"/>
          <w:color w:val="333333"/>
          <w:sz w:val="24"/>
          <w:szCs w:val="24"/>
        </w:rPr>
        <w:t xml:space="preserve">ству дворовых территорий. </w:t>
      </w: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территорий).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 xml:space="preserve">2.11.2. Распределение иных межбюджетных трансфертов муниципальным образованиям поселений, предоставляется: </w:t>
      </w:r>
    </w:p>
    <w:p w:rsidR="00B037EE" w:rsidRPr="00926A7E" w:rsidRDefault="00B037EE" w:rsidP="00B037EE">
      <w:pPr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-муниципальным образованиям, не имеющим на своей территории многоквартирные дома, объем средств устанавливается в размере 300,0 тыс. руб. каждому;</w:t>
      </w:r>
    </w:p>
    <w:p w:rsidR="00B037EE" w:rsidRPr="00926A7E" w:rsidRDefault="00B037EE" w:rsidP="00B037EE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6A7E">
        <w:rPr>
          <w:rFonts w:ascii="Times New Roman" w:eastAsia="Calibri" w:hAnsi="Times New Roman" w:cs="Times New Roman"/>
          <w:sz w:val="24"/>
          <w:szCs w:val="24"/>
        </w:rPr>
        <w:t>-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муниципальным образованиям, имеющим на своей территории многоквартирные д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ма, по </w:t>
      </w: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доли площади МКД в общей площади МКД, расположенным в муниципальном образовании поселения.</w:t>
      </w:r>
    </w:p>
    <w:p w:rsidR="00B037EE" w:rsidRPr="00926A7E" w:rsidRDefault="00B037EE" w:rsidP="00B037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2.11.3. </w:t>
      </w:r>
      <w:r w:rsidRPr="00926A7E">
        <w:rPr>
          <w:rFonts w:ascii="Times New Roman" w:hAnsi="Times New Roman" w:cs="Times New Roman"/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2.11.4. 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поселений осуществляется на основании соглашения, заключаемого между мун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ципальным районом и сельским поселением.</w:t>
      </w:r>
    </w:p>
    <w:p w:rsidR="00B037EE" w:rsidRPr="00926A7E" w:rsidRDefault="00B037EE" w:rsidP="00B037EE">
      <w:pPr>
        <w:tabs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.12.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селений по итогам 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районного конкурса «</w:t>
      </w: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Лучшее территориальное общественное с</w:t>
      </w: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моуправление»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2.12.1. 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Методика распределения иных межбюджетных трансфертов бюджетам муниц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пальных районов по итогам районного конкурса Лучшее территориальное общественное самоуправление» среди территориальных общественных самоуправлений.</w:t>
      </w:r>
    </w:p>
    <w:p w:rsidR="00B037EE" w:rsidRPr="00926A7E" w:rsidRDefault="00B037EE" w:rsidP="00B037EE">
      <w:pPr>
        <w:shd w:val="clear" w:color="auto" w:fill="FFFFFF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2.12.2. Размер иных межбюджетных трансфертов определяется исходя из объема выделя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мого фонда:  </w:t>
      </w:r>
    </w:p>
    <w:p w:rsidR="00B037EE" w:rsidRPr="00926A7E" w:rsidRDefault="00B037EE" w:rsidP="00B037E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за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первое место – 70 000руб.;</w:t>
      </w:r>
    </w:p>
    <w:p w:rsidR="00B037EE" w:rsidRPr="00926A7E" w:rsidRDefault="00B037EE" w:rsidP="00B037EE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второе место – 50 000руб.;</w:t>
      </w:r>
    </w:p>
    <w:p w:rsidR="00B037EE" w:rsidRPr="00926A7E" w:rsidRDefault="00B037EE" w:rsidP="00B037EE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третье место – 40 000руб.;</w:t>
      </w:r>
    </w:p>
    <w:p w:rsidR="00B037EE" w:rsidRPr="00926A7E" w:rsidRDefault="00B037EE" w:rsidP="00B037EE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Диплом участника (4 место) – 20 000руб;</w:t>
      </w:r>
    </w:p>
    <w:p w:rsidR="00B037EE" w:rsidRPr="00926A7E" w:rsidRDefault="00B037EE" w:rsidP="00B037EE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Диплом участника (5 место) – 15 000руб;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2.12.3.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Иные межбюджетные трансферты предоставляются Управлением культуры Мун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Заиграевский район согласно протоколу № 15 от 13.11.2023 г., П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становление администрации МО «Заиграевский район» Республики Бурятии от 11.06.2014 г. № 774, в соответствии со сводной бюджетной росписью в пределах бюджетных ассигн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ваний и лимитов бюджетных обязательств на соответствующий год.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2.12.4. Иные межбюджетные трансферты направляются в бюджеты поселений, на террит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рии которых расположены территориальные общественные самоуправления – победители и призеры конкурса.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2.12.5.  Размер иных межбюджетных трансфертов может меняться в зависимости от объема фонда и количества Территориальных общественных самоуправлений, участвующих в ко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курсе.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2.12.6. 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ду муниципальным районом в лице МКУ «Управления культуры» и сельским (городским) поселением.</w:t>
      </w:r>
    </w:p>
    <w:p w:rsidR="00B037EE" w:rsidRPr="00926A7E" w:rsidRDefault="00B037EE" w:rsidP="00B037EE">
      <w:pPr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.13.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селений на </w:t>
      </w: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комплексное развитие сельских территорий.</w:t>
      </w:r>
    </w:p>
    <w:p w:rsidR="00B037EE" w:rsidRPr="00926A7E" w:rsidRDefault="00B037EE" w:rsidP="00B037EE">
      <w:pPr>
        <w:pStyle w:val="2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2.13.1. Иные межбюджетные трансферты предоставляются в соответствии с П</w:t>
      </w:r>
      <w:r w:rsidRPr="00926A7E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t xml:space="preserve">ротоколом заседания Конкурсной комиссии по отбору проектов в рамках реализации мероприятия «Благоустройство сельских территорий» Государственной программы Республики Бурятия «Комплексное развитие сельских территорий Республики Бурятия», утвержденной Постановлением Правительства Республики Бурятия  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от 27.03.2020 г. № 158 (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 изменени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я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 на 14.09.2023 г.)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>2.13.2. Средства предоставляемых иных межбюджетных трансфертов имеют строго</w:t>
      </w:r>
      <w:r w:rsidRPr="00926A7E">
        <w:rPr>
          <w:rFonts w:ascii="Times New Roman" w:hAnsi="Times New Roman" w:cs="Times New Roman"/>
          <w:sz w:val="24"/>
          <w:szCs w:val="24"/>
        </w:rPr>
        <w:t xml:space="preserve"> цел</w:t>
      </w:r>
      <w:r w:rsidRPr="00926A7E">
        <w:rPr>
          <w:rFonts w:ascii="Times New Roman" w:hAnsi="Times New Roman" w:cs="Times New Roman"/>
          <w:sz w:val="24"/>
          <w:szCs w:val="24"/>
        </w:rPr>
        <w:t>е</w:t>
      </w:r>
      <w:r w:rsidRPr="00926A7E">
        <w:rPr>
          <w:rFonts w:ascii="Times New Roman" w:hAnsi="Times New Roman" w:cs="Times New Roman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2.13.3.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2.13.4.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ду муниципальным районом и сельским поселением.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2.14  Методика распределения иных межбюджетных трансфертов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селений 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переданному полномочию </w:t>
      </w:r>
      <w:r w:rsidRPr="00926A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организацию в границах поселения электро-, тепло-, газо- и водоснабжения населения, водоотведения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2.14.1.Размер иных межбюджетных трансфертов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сельского поселения по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переданному полномочию на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организацию в границах поселения электро-, тепло-, газо- и водоснабжения населения, водоотведения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исходя из расходов на содержание и текущий ремонт, 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в соотве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ствии с Распоряжениями администрации муниципального образования «Заиграевский ра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он» Республики Бурятия от 23.01.2024 г. № 16-р, от 21.02.2024 г. № 57-р. 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2.14.2.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поселений произв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дится в соответствии со сводной бюджетной росписью района.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2.14.3.Средства предоставляемых иных межбюджетных трансфертов имеют строго целевой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>2.14.4.Ответственность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>2.14.5.Предоставление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ду муниципальным районом и сельским поселением.</w:t>
      </w:r>
    </w:p>
    <w:p w:rsidR="00B037EE" w:rsidRPr="00926A7E" w:rsidRDefault="00B037EE" w:rsidP="00B037E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2.15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селений по предупреждению и ликвидации чрезвычайных ситуаций и последствий стихийных бедствий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2.15.1.Размер иных межбюджетных трансфертов </w:t>
      </w:r>
      <w:r w:rsidRPr="00926A7E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-го сельского поселения по предупрежд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нию и ликвидации чрезвычайных ситуаций и последствий стихийных бедствий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ствии с Распоряжениями администрации муниципального образования «Заиграевский ра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он» Республики Бурятия от 08.02.2024 г. №  34-р, от 12.03.2024 г. № 90-р, от 23.04.2024 г. № 142-р, от 23.04.2024 г. № 141-р. 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>2.15.2.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поселений произв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дится в соответствии со сводной бюджетной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росписью района, за счет средств резервного фонда Администрации муниципального образования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2.15.3.Средства предоставляемых иных межбюджетных трансфертов имеют строго целевой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>2.15.4.Ответственность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2.15.5.Предоставление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ду муниципальным районом и сельским поселением.</w:t>
      </w:r>
    </w:p>
    <w:p w:rsidR="00B037EE" w:rsidRPr="00926A7E" w:rsidRDefault="00B037EE" w:rsidP="00B037EE">
      <w:pPr>
        <w:ind w:right="97"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2.16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селений на развитие общественной инфраструктуры, капитальный ремонт, реконс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рукцию, строительство объектов образования, физической культуры и спорта, кул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туры, дорожного хозяйства, жилищно-коммунального хозяйства.</w:t>
      </w:r>
    </w:p>
    <w:p w:rsidR="00B037EE" w:rsidRPr="00926A7E" w:rsidRDefault="00B037EE" w:rsidP="00B037EE">
      <w:pPr>
        <w:ind w:right="9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2.16.1.</w:t>
      </w: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26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ные межбюджетные трансферты бюджетам поселений предоставляются муниц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пальным образованиям в целях софинансирования мероприятий в соответствии с перечнем мероприятий по развитию общественной инфраструктуры в муниципальном образовании «Заиграевский район» Республики Бурятия в 2024г., согласно распоряжениям от 07.11.2023 г. № 407-р, от 09.02.2024 г. № 36-р, от 03.07.2024 г. № 223-р:</w:t>
      </w:r>
    </w:p>
    <w:p w:rsidR="00B037EE" w:rsidRPr="00926A7E" w:rsidRDefault="00B037EE" w:rsidP="00B037EE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развитию социальной инфраструктуры (учреждения культуры, физической кул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туры и спорта);</w:t>
      </w:r>
    </w:p>
    <w:p w:rsidR="00B037EE" w:rsidRPr="00926A7E" w:rsidRDefault="00B037EE" w:rsidP="00B037EE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развитию инженерной инфраструктуры (сети и источники водоснабжения, эле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троснабжения, теплоснабжения);</w:t>
      </w:r>
    </w:p>
    <w:p w:rsidR="00B037EE" w:rsidRPr="00926A7E" w:rsidRDefault="00B037EE" w:rsidP="00B037EE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развитию инженерной (сети и источники водоснабжения, электроснабжения) и транспортной инфраструктуры (автодороги) земельных участков, подлежащих предоста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лению для жилищного строительства семьям, имеющим трех и более детей;</w:t>
      </w:r>
    </w:p>
    <w:p w:rsidR="00B037EE" w:rsidRPr="00926A7E" w:rsidRDefault="00B037EE" w:rsidP="00B037EE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капитальный ремонт, реконструкцию, строительство, включая разработку пр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ектно-сметной документации, оснащение объектов образования, физической культуры и спорта, культуры, жилищно-коммунального хозяйства, в том числе на повышение устойч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вости жилых домов, основных объектов и систем жизнеобеспечения в сейсмических ра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онах Республики Бурятия, а также на приобретение и установку контейнеров для сбора твердых коммунальных отходов на территориях городских округов, поселений;</w:t>
      </w:r>
    </w:p>
    <w:p w:rsidR="00B037EE" w:rsidRPr="00926A7E" w:rsidRDefault="00B037EE" w:rsidP="00B037E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благоустройство улиц, проездов внутри населенных пунктов (в том числе стро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тельство, реконструкцию, капитальный ремонт пешеходных тротуаров улиц, переулков, перекрестков, парков, скверов, систем уличного и декоративного освещения, ограждений и заборов, малых архитектурных форм и конструкций, канализационных систем, устройство газонов и элементов озеленения территории).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2.16.2. Расчет размера иные межбюджетные трансферты бюджетам поселений осуществл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ется исходя из </w:t>
      </w: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установленных муниципальным образованием приоритетов с учетом следующих факторов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следующих индикаторов: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доля зданий муниципальных учреждений культуры в сфере культуры, которые н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ходятся в аварийном состоянии или требуют капитального ремонта в общем количестве зданий муниципальных учреждений культуры в сфере культуры;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уровень износа коммунальной инфраструктуры;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обеспеченность спортивными залами тыс. кв. на 10000 населения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доля населения обеспеченного питьевой водой, отвечающей требованиям безопа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ности в общей численности населения;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ыполнение мероприятий по подготовке объектов жилищно-коммунального комплекса муниципальных образований к отопительному сезону,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выполнение мероприятий по благоустройству территорий муниципальных образ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ваний, включенных в муниципальные программы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B037EE" w:rsidRPr="00926A7E" w:rsidRDefault="00B037EE" w:rsidP="00B037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2.16.3.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2.16.4.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2.16.5.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 муниципальным районом и поселением.</w:t>
      </w:r>
    </w:p>
    <w:p w:rsidR="00B037EE" w:rsidRPr="00926A7E" w:rsidRDefault="00B037EE" w:rsidP="00B037EE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2.17 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селений для предупреждения и ликвидации последствий ЧС природного и техноге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ного характера в рамках муниципальной программы "Обеспечение безопасности жизнедеятельности населения на территории муниципального образования "Заигр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евский район""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2.17.1. 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ные межбюджетные трансферты предоставляются бюджетам поселений </w:t>
      </w:r>
      <w:r w:rsidRPr="00926A7E"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 «Обеспечение безопасности 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жизнедеятельности на территории МО «Заиграевский район» утвержденной Постановлением Администрации МО «Заиграе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ский район» от 10.01.2024 г. № 13, а также в соответствии с распоряжениями Администр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ции МО «Заиграевский район» от 09.04.2024 г. № 121-р, от 10.04.2024 г. № 122-р.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2.17.2.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sz w:val="24"/>
          <w:szCs w:val="24"/>
        </w:rPr>
        <w:t>е</w:t>
      </w:r>
      <w:r w:rsidRPr="00926A7E">
        <w:rPr>
          <w:rFonts w:ascii="Times New Roman" w:hAnsi="Times New Roman" w:cs="Times New Roman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2.17.3. Ответственность за целевое и эффективное использование иных межбюджетных трансфертов несут органы местного самоуправления поселений. 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2.17.4.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ду муниципальным районом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лице Администрации МО «Заиграевский район» и посел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ниями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37EE" w:rsidRPr="00926A7E" w:rsidRDefault="00B037EE" w:rsidP="00B037EE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.18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селений по итогам республиканского конкурса «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Лучшее территориальное обществе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</w:t>
      </w: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ное самоуправление»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2.18.1. Иные межбюджетные трансферты предоставляются победителям конкурса, пров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димого в рамках реализации Постановления Правительства Республики Бурятия от 11 а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реля 2024 года № 202 «Об утверждении распределения иных межбюджетных трансфертов бюджетам муниципальных районов и городских округов в Республике Бурятия для награ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дения победителей и призеров республиканского конкурса «Лучшее территориальное о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щественное самоуправление».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2.18.2 Размер иных межбюджетных трансфертов зависит от суммы финансирования и числа территориальных общественных самоуправлений, участвующих в конкурсе.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2.18.3 Распределение иных межбюджетных трансфертов осуществляется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«Заиграевский район», 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решения конкурсной комиссии, принимаемого в соответствии с порядком проведения конкурса, установленного постановлением Правительства Республики Бурятия от 29 мая 2014 года № 244 «О респу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ликанском конкурсе «Лучшее территориальное общественное самоуправление», через бюджеты муниципальных районов.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2.18.4 Органы местного самоуправления муниципальных районов осуществляют передачу иных межбюджетных трансфертов в бюджеты поселений, на территории которых распол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26A7E">
        <w:rPr>
          <w:rFonts w:ascii="Times New Roman" w:eastAsia="Calibri" w:hAnsi="Times New Roman" w:cs="Times New Roman"/>
          <w:sz w:val="24"/>
          <w:szCs w:val="24"/>
          <w:lang w:eastAsia="ru-RU"/>
        </w:rPr>
        <w:t>жены территориальные общественные самоуправления – победители и призеры конкурса.</w:t>
      </w:r>
    </w:p>
    <w:p w:rsidR="00B037EE" w:rsidRPr="00926A7E" w:rsidRDefault="00B037EE" w:rsidP="00B037EE">
      <w:pPr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2.19 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селений по переданному полномочию на осуществление дорожной деятельности в о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ношении автомобильных дорог местного значения в границах населенных пунктов поселения и обеспечения безопасности дорожного движения.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2.19.1. Размер иных межбюджетных трансфертов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-го поселения, принявшего полномочие, определяется по данным отчета системы контроля дорожного фонда (СКДФ), исходя из у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тановленного объема дорожного фонда, протяженности автомобильных дорог местного значения и количества мостов в границах населенных пунктов поселений.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Размер бюджетных трансфертов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-го поселения  на содержание автомобильных дорог и мостов местного значения на 2024 финансовый год  (Нсод.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рассчитывается по формуле: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сод.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= 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сод.1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× L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+К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мост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сод.1-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норматив затрат на содержание одного километра автомобильной дороги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мост –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 затрат на содержание одного моста, составляющий 1% от общего нормат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 выделенных бюджетных трансфертов на содержание автомобильных дорог и мостов м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стного значения на 2024 финансовый год  Н  (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сод.общ)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-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расчетная протяженность автомобильных дорог местного значения 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-го поселения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общ-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общая расчетная протяженность поселенческих автомобильных дорог местного зн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чения 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коэффициент, учитывающий количество мостов на территории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-го поселения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мост.общ—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общее количество мостов всех поселений</w:t>
      </w:r>
    </w:p>
    <w:p w:rsidR="00B037EE" w:rsidRPr="00926A7E" w:rsidRDefault="00B037EE" w:rsidP="00B037EE">
      <w:pP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сод.1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=(Н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сод.общ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-(К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мост.общ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*1%))/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926A7E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общ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2.19.2.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Предоставление иных межбюджетных трансфертов бюджетам поселений произв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дится в соответствии со сводной бюджетной росписью района.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>2.19.3.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26A7E">
        <w:rPr>
          <w:rFonts w:ascii="Times New Roman" w:hAnsi="Times New Roman" w:cs="Times New Roman"/>
          <w:color w:val="000000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>2.19.4.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2.19.5. 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 муниципальным районом и сельским поселением.</w:t>
      </w:r>
    </w:p>
    <w:p w:rsidR="00B037EE" w:rsidRPr="00926A7E" w:rsidRDefault="00B037EE" w:rsidP="00B037EE">
      <w:pPr>
        <w:tabs>
          <w:tab w:val="left" w:pos="993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2.20 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селений на реализацию первоочередных мероприятий по модернизации, капитальн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му ремонту и подготовке к отопительному сезону объектов коммунальной инфр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структуры, находящихся в муниципальной собственности</w:t>
      </w:r>
      <w:r w:rsidRPr="00926A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2.20.1.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Распределение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зований городских, сельских поселений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осуществляется на основании распоряжения Адм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нистрации МО «Заиграевский район» № 21-р от 26.01.2024г. на реализа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цию первоочере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ности».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2.20.2.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sz w:val="24"/>
          <w:szCs w:val="24"/>
        </w:rPr>
        <w:t>е</w:t>
      </w:r>
      <w:r w:rsidRPr="00926A7E">
        <w:rPr>
          <w:rFonts w:ascii="Times New Roman" w:hAnsi="Times New Roman" w:cs="Times New Roman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2.20.3.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2.20.4.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ду муниципальным районом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лице МКУ «Комитет по архитектуре, имуществу и земел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ным отношениям»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 поселениями</w:t>
      </w:r>
    </w:p>
    <w:p w:rsidR="00B037EE" w:rsidRPr="00926A7E" w:rsidRDefault="00B037EE" w:rsidP="00B037EE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926A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2.21  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селений на </w:t>
      </w:r>
      <w:r w:rsidRPr="00926A7E">
        <w:rPr>
          <w:rFonts w:ascii="Times New Roman" w:eastAsia="Calibri" w:hAnsi="Times New Roman" w:cs="Times New Roman"/>
          <w:b/>
          <w:sz w:val="24"/>
          <w:szCs w:val="24"/>
        </w:rPr>
        <w:t xml:space="preserve"> мероприятия по обеспечению профессиональной переподготовки, пов</w:t>
      </w:r>
      <w:r w:rsidRPr="00926A7E"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926A7E">
        <w:rPr>
          <w:rFonts w:ascii="Times New Roman" w:eastAsia="Calibri" w:hAnsi="Times New Roman" w:cs="Times New Roman"/>
          <w:b/>
          <w:sz w:val="24"/>
          <w:szCs w:val="24"/>
        </w:rPr>
        <w:t>шению квалификации лиц, замещающих выборные муниципальные должности, и муниципальных служащих.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2.21.1. Иные межбюджетные трансферты </w:t>
      </w:r>
      <w:r w:rsidRPr="00926A7E">
        <w:rPr>
          <w:rFonts w:ascii="Times New Roman" w:hAnsi="Times New Roman" w:cs="Times New Roman"/>
          <w:sz w:val="24"/>
          <w:szCs w:val="24"/>
        </w:rPr>
        <w:t xml:space="preserve">предоставляются в соответствии с </w:t>
      </w:r>
      <w:r w:rsidRPr="00926A7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соглашением о предоставлении из республиканского бюджета субсидии на софинансирование мероприятий по обеспечению профессиональной поготовки</w:t>
      </w: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, повышению квалификации лиц, замещающих выборные муниципальные должности, и муниципальных служащих бюджету муниципального образования «Заиграевский район» № 9 от 29.02.2024 г., </w:t>
      </w:r>
      <w:r w:rsidRPr="00926A7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t>распоряжения администрации муниципального образования «Заиграевский район» от 27.05.2024 г. № 188-р.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2.21.2.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sz w:val="24"/>
          <w:szCs w:val="24"/>
        </w:rPr>
        <w:t>е</w:t>
      </w:r>
      <w:r w:rsidRPr="00926A7E">
        <w:rPr>
          <w:rFonts w:ascii="Times New Roman" w:hAnsi="Times New Roman" w:cs="Times New Roman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926A7E">
        <w:rPr>
          <w:rFonts w:ascii="Times New Roman" w:hAnsi="Times New Roman" w:cs="Times New Roman"/>
          <w:sz w:val="24"/>
          <w:szCs w:val="24"/>
        </w:rPr>
        <w:t>2.21.3.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sz w:val="24"/>
          <w:szCs w:val="24"/>
        </w:rPr>
        <w:t xml:space="preserve">2.21.4.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зований сельских поселений осуществляется на основании соглашения, заключаемого ме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 xml:space="preserve">ду муниципальным районом в лице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«Заигр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евский район» </w:t>
      </w:r>
      <w:r w:rsidRPr="00926A7E">
        <w:rPr>
          <w:rFonts w:ascii="Times New Roman" w:hAnsi="Times New Roman" w:cs="Times New Roman"/>
          <w:sz w:val="24"/>
          <w:szCs w:val="24"/>
          <w:lang w:eastAsia="ru-RU"/>
        </w:rPr>
        <w:t>и поселениями.</w:t>
      </w:r>
    </w:p>
    <w:p w:rsidR="00B037EE" w:rsidRPr="00926A7E" w:rsidRDefault="00B037EE" w:rsidP="00B037EE">
      <w:pPr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.22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селений на капитальный ремонт  муниципальных организаций культуры и муниц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пальных организаций дополнительного образования отрасли «Культура»</w:t>
      </w:r>
    </w:p>
    <w:p w:rsidR="00B037EE" w:rsidRPr="00926A7E" w:rsidRDefault="00B037EE" w:rsidP="00B037EE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2.22.1. Иные межбюджетные трансферты предоставляются в соответствии с Соглашением о предоставлении из республиканского бюджета иного межбюджетного трансферта на кап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тальный ремонт муниципальных организаций культуры и муниципальных организаций д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полнительного образования отрасли «Культура» местному бюджету муниципального обр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зования «Заиграевский район» от 20.05.2024 г. № 253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B037EE" w:rsidRPr="00926A7E" w:rsidRDefault="00B037EE" w:rsidP="00B037EE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2.22.2.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>2.22.3.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2.22.4.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зований городских поселений осуществляется на основании соглашения, заключаемого м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жду муниципальным районом и городским поселением.</w:t>
      </w:r>
    </w:p>
    <w:p w:rsidR="00B037EE" w:rsidRPr="00926A7E" w:rsidRDefault="00B037EE" w:rsidP="00B037EE">
      <w:pPr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26A7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.23 Методика распределения иных межбюджетных трансфертов бюджетам п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926A7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селений на развитие сети учреждений культурно-досугового типа</w:t>
      </w:r>
    </w:p>
    <w:p w:rsidR="00B037EE" w:rsidRPr="00926A7E" w:rsidRDefault="00B037EE" w:rsidP="00B037EE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2.23.1. Иные межбюджетные трансферты предоставляются в соответствии с Соглашением о предоставлении из республиканского бюджета иного межбюджетного трансферта на разв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тие сети учреждений культурно-досугового типа местному бюджету муниципального обр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зования «Заиграевский район» от 14.06.2024 г. № 81618000-1-2024-022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B037EE" w:rsidRPr="00926A7E" w:rsidRDefault="00B037EE" w:rsidP="00B037EE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2.23.2. Средства предоставляемых иных межбюджетных трансфертов имеют строго цел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Pr="00926A7E">
        <w:rPr>
          <w:rFonts w:ascii="Times New Roman" w:hAnsi="Times New Roman" w:cs="Times New Roman"/>
          <w:b w:val="0"/>
          <w:color w:val="000000"/>
          <w:sz w:val="24"/>
          <w:szCs w:val="24"/>
        </w:rPr>
        <w:t>вой характер.</w:t>
      </w:r>
    </w:p>
    <w:p w:rsidR="00B037EE" w:rsidRPr="00926A7E" w:rsidRDefault="00B037EE" w:rsidP="00B037E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>2.23.3.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B037EE" w:rsidRPr="00926A7E" w:rsidRDefault="00B037EE" w:rsidP="00B037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6A7E">
        <w:rPr>
          <w:rFonts w:ascii="Times New Roman" w:hAnsi="Times New Roman" w:cs="Times New Roman"/>
          <w:color w:val="000000"/>
          <w:sz w:val="24"/>
          <w:szCs w:val="24"/>
        </w:rPr>
        <w:t xml:space="preserve">2.23.4. 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Предоставление иных межбюджетных трансфертов бюджетам муниципальных обр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зований городских поселений осуществляется на основании соглашения, заключаемого м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26A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жду муниципальным районом и городским поселением.</w:t>
      </w:r>
    </w:p>
    <w:p w:rsidR="00B037EE" w:rsidRPr="00926A7E" w:rsidRDefault="00B037EE" w:rsidP="00B037E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37EE" w:rsidRDefault="00B037EE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68B" w:rsidRDefault="006A368B" w:rsidP="006A368B">
      <w:pPr>
        <w:keepNext/>
        <w:keepLines/>
        <w:spacing w:before="200"/>
        <w:outlineLvl w:val="1"/>
        <w:rPr>
          <w:rFonts w:ascii="Times New Roman" w:hAnsi="Times New Roman" w:cs="Times New Roman"/>
          <w:sz w:val="24"/>
          <w:szCs w:val="24"/>
        </w:rPr>
      </w:pPr>
    </w:p>
    <w:p w:rsidR="006A368B" w:rsidRDefault="006A368B" w:rsidP="006A368B">
      <w:pPr>
        <w:keepNext/>
        <w:keepLines/>
        <w:spacing w:before="200"/>
        <w:outlineLvl w:val="1"/>
        <w:rPr>
          <w:rFonts w:eastAsia="Calibri"/>
          <w:b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1922"/>
        <w:gridCol w:w="2432"/>
        <w:gridCol w:w="5286"/>
      </w:tblGrid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«Заиграевский район» «О внесении изменений и дополнений </w:t>
            </w:r>
          </w:p>
        </w:tc>
      </w:tr>
      <w:tr w:rsidR="00B037EE" w:rsidRPr="00B037EE" w:rsidTr="00B037EE">
        <w:trPr>
          <w:trHeight w:val="36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>в Решение Заиграевского районного Совета депутатов муниципального образования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C24930" w:rsidP="00C2493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037EE" w:rsidRPr="00C24930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от 22.12.2023 г. № 301 «</w:t>
            </w:r>
            <w:r w:rsidR="00B037EE" w:rsidRPr="00C24930">
              <w:rPr>
                <w:rFonts w:ascii="Times New Roman" w:hAnsi="Times New Roman" w:cs="Times New Roman"/>
                <w:sz w:val="20"/>
                <w:szCs w:val="20"/>
              </w:rPr>
              <w:t>О бюджете муниципального образования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 xml:space="preserve"> «Заиграевский район» на 2024 год и </w:t>
            </w:r>
            <w:r w:rsidR="00C24930">
              <w:rPr>
                <w:rFonts w:ascii="Times New Roman" w:hAnsi="Times New Roman" w:cs="Times New Roman"/>
                <w:sz w:val="20"/>
                <w:szCs w:val="20"/>
              </w:rPr>
              <w:t>плановый период 2025-2026 годов»</w:t>
            </w:r>
          </w:p>
        </w:tc>
      </w:tr>
      <w:tr w:rsidR="00B037EE" w:rsidRPr="00B037EE" w:rsidTr="00B037EE">
        <w:trPr>
          <w:trHeight w:val="300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C24930" w:rsidRDefault="00B037EE" w:rsidP="00B03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C24930" w:rsidRDefault="00B037EE" w:rsidP="00B037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 xml:space="preserve"> от 10.07.2024г  № 337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>Приложение 17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«Заиграевский район» 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 xml:space="preserve">«О бюджете муниципального образования  «Заиграевский район» на 2024 год </w:t>
            </w:r>
          </w:p>
        </w:tc>
      </w:tr>
      <w:tr w:rsidR="00B037EE" w:rsidRPr="00B037EE" w:rsidTr="00B037EE">
        <w:trPr>
          <w:trHeight w:val="30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C24930" w:rsidRDefault="00B037EE" w:rsidP="00B037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4930">
              <w:rPr>
                <w:rFonts w:ascii="Times New Roman" w:hAnsi="Times New Roman" w:cs="Times New Roman"/>
                <w:sz w:val="20"/>
                <w:szCs w:val="20"/>
              </w:rPr>
              <w:t>и  плановый период 2025 -2026 гг.»  от 22.12.2023 г  № 301</w:t>
            </w:r>
          </w:p>
        </w:tc>
      </w:tr>
    </w:tbl>
    <w:p w:rsidR="00B037EE" w:rsidRPr="00B037EE" w:rsidRDefault="00B037EE" w:rsidP="00B037EE">
      <w:pPr>
        <w:jc w:val="right"/>
        <w:rPr>
          <w:rFonts w:ascii="Times New Roman" w:eastAsia="Calibri" w:hAnsi="Times New Roman" w:cs="Times New Roman"/>
        </w:rPr>
      </w:pPr>
      <w:r w:rsidRPr="00B037EE">
        <w:rPr>
          <w:rFonts w:ascii="Times New Roman" w:eastAsia="Calibri" w:hAnsi="Times New Roman" w:cs="Times New Roman"/>
          <w:b/>
        </w:rPr>
        <w:tab/>
      </w:r>
    </w:p>
    <w:tbl>
      <w:tblPr>
        <w:tblW w:w="9478" w:type="dxa"/>
        <w:tblInd w:w="93" w:type="dxa"/>
        <w:tblLook w:val="04A0"/>
      </w:tblPr>
      <w:tblGrid>
        <w:gridCol w:w="582"/>
        <w:gridCol w:w="142"/>
        <w:gridCol w:w="142"/>
        <w:gridCol w:w="283"/>
        <w:gridCol w:w="147"/>
        <w:gridCol w:w="216"/>
        <w:gridCol w:w="1944"/>
        <w:gridCol w:w="103"/>
        <w:gridCol w:w="184"/>
        <w:gridCol w:w="100"/>
        <w:gridCol w:w="116"/>
        <w:gridCol w:w="216"/>
        <w:gridCol w:w="216"/>
        <w:gridCol w:w="216"/>
        <w:gridCol w:w="2218"/>
        <w:gridCol w:w="216"/>
        <w:gridCol w:w="286"/>
        <w:gridCol w:w="216"/>
        <w:gridCol w:w="216"/>
        <w:gridCol w:w="648"/>
        <w:gridCol w:w="1071"/>
      </w:tblGrid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межбюджетных трансфертов бюджетам муниципальных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образований поселений на 2024г.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 Дотации бюджетам муниципальных образований поселений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Таблица 1.1.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дотаций за счет субвенций бюджетам муниципальных районов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 осуществление полномочий по расчету и предоставлению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дотаций поселениям</w:t>
            </w:r>
          </w:p>
        </w:tc>
      </w:tr>
      <w:tr w:rsidR="00B037EE" w:rsidRPr="00B037EE" w:rsidTr="00B037EE">
        <w:trPr>
          <w:trHeight w:val="37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"Ацагатское"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2 216,70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2 911,25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5 258,34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15 490,28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6 229,64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3 698,93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"Курбинское"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2 496,11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11 312,35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11 134,07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2 732,95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"Старо-Брянское"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1 769,63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 14 375,28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"Тамахтайское"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 2 182,10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2 677,07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4 877,80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3 222,60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2 658,44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Заиграево"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12 507,18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31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895 1401 4110373090  511 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 27 449,28   </w:t>
            </w:r>
          </w:p>
        </w:tc>
      </w:tr>
      <w:tr w:rsidR="00B037EE" w:rsidRPr="00B037EE" w:rsidTr="00B037EE">
        <w:trPr>
          <w:trHeight w:val="300"/>
        </w:trPr>
        <w:tc>
          <w:tcPr>
            <w:tcW w:w="3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135 200,00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 Межбюджетные трансферты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Таблица 2.1.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 бюджетам поселений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 обеспечение первоочередных расходов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7EE" w:rsidRPr="00B037EE" w:rsidTr="00B037EE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"Ацагатское"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4 412 181,39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8 012 069,27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4 450 404,20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3 527 396,80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6 368 967,92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4 293 746,83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"Курбинское"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4 965 401,06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5 411 003,08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6 085 962,91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5 513 619,83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"Старо-Брянское"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5 009 283,71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«Талецкое»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5 318 125,68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"Тамахтайское"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5 658 267,33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5 037 273,69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6 003 992,06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5 708 665,06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6 433 492,40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41103Р2080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2 264 348,66   </w:t>
            </w:r>
          </w:p>
        </w:tc>
      </w:tr>
      <w:tr w:rsidR="00B037EE" w:rsidRPr="00B037EE" w:rsidTr="00B037EE">
        <w:trPr>
          <w:trHeight w:val="300"/>
        </w:trPr>
        <w:tc>
          <w:tcPr>
            <w:tcW w:w="3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94 474 201,88   </w:t>
            </w:r>
          </w:p>
        </w:tc>
      </w:tr>
      <w:tr w:rsidR="00B037EE" w:rsidRPr="00B037EE" w:rsidTr="00B037EE">
        <w:trPr>
          <w:trHeight w:val="387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Таблица 2.2.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бюджетам поселений на исполнение расходных обязательств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3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"Ацагатское"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2 034 668,00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2 532 655,00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1 718 998,00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3 042 185,00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2 157 682,00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1 594 461,00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"Курбинское"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2 117 693,00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2 323 572,00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2 959 320,00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2 532 655,00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"Старо-Брянское"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2 105 832,00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«Талецкое»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3 564 054,00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"Тамахтайское"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2 301 533,00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1 392 829,00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3 137 390,00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1 944 351,00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2 980 153,00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3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41103Р2081  540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652 337,00</w:t>
            </w:r>
          </w:p>
        </w:tc>
      </w:tr>
      <w:tr w:rsidR="00B037EE" w:rsidRPr="00B037EE" w:rsidTr="00B037EE">
        <w:trPr>
          <w:trHeight w:val="300"/>
        </w:trPr>
        <w:tc>
          <w:tcPr>
            <w:tcW w:w="3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41 092 368,00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Таблица 2.3. 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W w:w="9262" w:type="dxa"/>
              <w:tblLook w:val="04A0"/>
            </w:tblPr>
            <w:tblGrid>
              <w:gridCol w:w="609"/>
              <w:gridCol w:w="2984"/>
              <w:gridCol w:w="3402"/>
              <w:gridCol w:w="2267"/>
            </w:tblGrid>
            <w:tr w:rsidR="00B037EE" w:rsidRPr="00B037EE" w:rsidTr="00B037EE">
              <w:trPr>
                <w:trHeight w:val="300"/>
              </w:trPr>
              <w:tc>
                <w:tcPr>
                  <w:tcW w:w="92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Распределение иных межбюджетных трансфертов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92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бюджетам  поселений на возмещение выпадающих доходов по имущественным налогам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№ п/п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Наименование поселения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Расходная классификация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сумма на 2024г., руб.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"Ацагатское"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55 000,00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"Верхнеилькинское"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24 771,00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"Горхонское"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111 123,00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"Дабатуйское"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1 066 000,00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"Илькинское"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233 000,00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"Ключевское"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186 000,00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"Курбинское"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83 000,00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"Новобрянское"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534 000,00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"Новоильинское"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389 768,00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"Первомаевское"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43 000,00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"Старо-Брянское"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50 000,00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"Талецкое"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556 391,00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"Тамахтайское"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83 000,00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"Унэгэтэйское"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112 000,00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"Усть-Брянское"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23 804,00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"Челутаевское"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18 650,00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СП "Шабурское"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27 862,00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6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2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МО ГП "Поселок Онохой"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895 1403 41103Р2022  540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861 933,00   </w:t>
                  </w:r>
                </w:p>
              </w:tc>
            </w:tr>
            <w:tr w:rsidR="00B037EE" w:rsidRPr="00B037EE" w:rsidTr="00B037EE">
              <w:trPr>
                <w:trHeight w:val="300"/>
              </w:trPr>
              <w:tc>
                <w:tcPr>
                  <w:tcW w:w="35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Итого по поселениям: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37EE" w:rsidRPr="00B037EE" w:rsidRDefault="00B037EE" w:rsidP="00B037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B037E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           4 459 302,00   </w:t>
                  </w:r>
                </w:p>
              </w:tc>
            </w:tr>
          </w:tbl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Таблица 2.4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 бюджетам поселений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 благоустройство и содержание территорий населенных 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пунктов сельских поселений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3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поселения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"Ацагатское"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238 760,00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313 571,00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98 800,00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291 050,00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117 050,00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76 900,00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"Курбинское"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  268 857,00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212 550,00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209 200,00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294 367,00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"Старо-Брянское"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190 607,00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270 100,00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"Тамахтайское"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235 035,00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   288 347,00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91 650,00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140 891,00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41103P2023  540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  49 950,00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7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3 387 685,00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Таблица 2.5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 бюджетам поселений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 повышение средней заработной платы работников 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муниципальных учреждений культуры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1 940 396,69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970 198,34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776 158,67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46103S2340  540 805-24004</w:t>
            </w:r>
          </w:p>
        </w:tc>
        <w:tc>
          <w:tcPr>
            <w:tcW w:w="21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4 656 952,05</w:t>
            </w:r>
          </w:p>
        </w:tc>
      </w:tr>
      <w:tr w:rsidR="00B037EE" w:rsidRPr="00B037EE" w:rsidTr="00B037EE">
        <w:trPr>
          <w:trHeight w:val="300"/>
        </w:trPr>
        <w:tc>
          <w:tcPr>
            <w:tcW w:w="3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76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8 343 705,75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Таблица 2.6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Распределение иных межбюджетных трансфертов бюджетам поселений для выполнения мероприятий муниципальной программы «Профилактика преступлений и иных правон</w:t>
            </w: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рушений в Заиграевском районе»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300 637,01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75 159,25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450 955,51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278 534,93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891 0113 4410282330  540 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225 477,76   </w:t>
            </w:r>
          </w:p>
        </w:tc>
      </w:tr>
      <w:tr w:rsidR="00B037EE" w:rsidRPr="00B037EE" w:rsidTr="00B037EE">
        <w:trPr>
          <w:trHeight w:val="300"/>
        </w:trPr>
        <w:tc>
          <w:tcPr>
            <w:tcW w:w="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1 330 764,46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Таблица 2.7 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Распределение </w:t>
            </w:r>
            <w:r w:rsidRPr="00B037EE">
              <w:rPr>
                <w:rFonts w:ascii="Times New Roman" w:hAnsi="Times New Roman" w:cs="Times New Roman"/>
                <w:b/>
              </w:rPr>
              <w:t xml:space="preserve">иных межбюджетных трансфертов бюджетам поселений 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</w:rPr>
              <w:t xml:space="preserve">по 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поддержке народно-художественных коллективов района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8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27 500,00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"Илькинское»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27 500,00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27 500,00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27 500,00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0801 46103Р2090  540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82 500,00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5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192 500,00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Таблица 2.8 </w:t>
            </w:r>
          </w:p>
        </w:tc>
      </w:tr>
      <w:tr w:rsidR="00B037EE" w:rsidRPr="00B037EE" w:rsidTr="00B037EE">
        <w:trPr>
          <w:trHeight w:val="900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 бюджетам поселений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на осуществление государственных полномочий по оказанию мер 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социальной поддержки по оплате коммунальных услуг 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1003 4613373180 540 805-24006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8 500,00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897 1003 4613373180 540 805-24006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63 500,00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72 000,00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Таблица 2.9.1</w:t>
            </w:r>
          </w:p>
        </w:tc>
      </w:tr>
      <w:tr w:rsidR="00B037EE" w:rsidRPr="00B037EE" w:rsidTr="00B037EE">
        <w:trPr>
          <w:trHeight w:val="900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 бюджетам поселений на реализацию пр</w:t>
            </w: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</w:t>
            </w: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граммы «Содействие занятости населения в муниципальном образовании «Заиграевский район»» (общественные работы)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"Ацагатское"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7 210,00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13 200,00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"Курбинское"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33 000,00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33 000,00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"Старо-Брянское"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89 200,00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"Тамахтайское"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19 730,00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19 730,00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19 730,00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891 1403 4310182540  540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6 580,00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4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300 600,00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Таблица 2.9.2</w:t>
            </w:r>
          </w:p>
        </w:tc>
      </w:tr>
      <w:tr w:rsidR="00B037EE" w:rsidRPr="00B037EE" w:rsidTr="00B037EE">
        <w:trPr>
          <w:trHeight w:val="1200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 бюджетам поселений на реализацию пр</w:t>
            </w: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</w:t>
            </w: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граммы "Содействие занятости населения в муниципальном образовании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"Заиграевский район"" (испытывающие трудности в поисках работы)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>№ п/п</w:t>
            </w:r>
          </w:p>
        </w:tc>
        <w:tc>
          <w:tcPr>
            <w:tcW w:w="3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"Ацагатское"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"Курбинское"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"Старо-Брянское"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"Тамахтайское"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"Челутаевское"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891 1403 4310382540  540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              9 395,00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43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169 110,00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37EE" w:rsidRPr="00B037EE" w:rsidTr="00B037EE">
        <w:trPr>
          <w:trHeight w:val="285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Таблица 2.10.</w:t>
            </w:r>
          </w:p>
        </w:tc>
      </w:tr>
      <w:tr w:rsidR="00B037EE" w:rsidRPr="00B037EE" w:rsidTr="00B037EE">
        <w:trPr>
          <w:trHeight w:val="945"/>
        </w:trPr>
        <w:tc>
          <w:tcPr>
            <w:tcW w:w="947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Распределение иных межбюджетных трансфертов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 компенсацию затрат за оказываемые коммунальные услуги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бюджетным учреждениям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"Верхнеилькинское"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839 062,00</w:t>
            </w:r>
          </w:p>
        </w:tc>
      </w:tr>
      <w:tr w:rsidR="00B037EE" w:rsidRPr="00B037EE" w:rsidTr="00B037EE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"Первомаевское"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734 136,00</w:t>
            </w:r>
          </w:p>
        </w:tc>
      </w:tr>
      <w:tr w:rsidR="00B037EE" w:rsidRPr="00B037EE" w:rsidTr="00B037EE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268 794,00</w:t>
            </w:r>
          </w:p>
        </w:tc>
      </w:tr>
      <w:tr w:rsidR="00B037EE" w:rsidRPr="00B037EE" w:rsidTr="00B037EE">
        <w:trPr>
          <w:trHeight w:val="300"/>
        </w:trPr>
        <w:tc>
          <w:tcPr>
            <w:tcW w:w="11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895 1403 41103Р2070  540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134 397,00</w:t>
            </w:r>
          </w:p>
        </w:tc>
      </w:tr>
      <w:tr w:rsidR="00B037EE" w:rsidRPr="00B037EE" w:rsidTr="00B037EE">
        <w:trPr>
          <w:trHeight w:val="300"/>
        </w:trPr>
        <w:tc>
          <w:tcPr>
            <w:tcW w:w="4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 по поселениям:</w:t>
            </w:r>
          </w:p>
        </w:tc>
        <w:tc>
          <w:tcPr>
            <w:tcW w:w="2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1 976 389,00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Таблица 2.11.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Распределение иных межбюджетных трансфертов бюджетам поселений </w:t>
            </w:r>
          </w:p>
        </w:tc>
      </w:tr>
      <w:tr w:rsidR="00B037EE" w:rsidRPr="00B037EE" w:rsidTr="00B037EE">
        <w:trPr>
          <w:trHeight w:val="300"/>
        </w:trPr>
        <w:tc>
          <w:tcPr>
            <w:tcW w:w="9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 формирование современной городской среды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Наименование поселения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Расходная классификация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"Горхонское"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457 147,99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"Дабатуйское"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451 893,08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"Илькинское"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736 662,50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"Ключевское"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1 108 372,96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893 0503 999F255550 540 </w:t>
            </w: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>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3 001 181,84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"Новоильинское"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300 000,00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"Талецкое"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300 000,00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"Унэгэтэйское"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300 000,00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"Усть-Брянское"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701 484,01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СП "Шабурское"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300 000,00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12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09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МО ГП "Поселок Онохой"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893 0503 999F255550 540 2455550Х12130000000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 xml:space="preserve">2 824 334,26   </w:t>
            </w:r>
          </w:p>
        </w:tc>
      </w:tr>
      <w:tr w:rsidR="00B037EE" w:rsidRPr="00B037EE" w:rsidTr="00B037EE">
        <w:trPr>
          <w:trHeight w:val="300"/>
        </w:trPr>
        <w:tc>
          <w:tcPr>
            <w:tcW w:w="439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color w:val="000000" w:themeColor="text1"/>
              </w:rPr>
              <w:t>Итого по поселениям: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10 481 076,64   </w:t>
            </w:r>
          </w:p>
        </w:tc>
      </w:tr>
    </w:tbl>
    <w:p w:rsidR="00B037EE" w:rsidRPr="00B037EE" w:rsidRDefault="00B037EE" w:rsidP="00B037EE">
      <w:pPr>
        <w:jc w:val="right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right"/>
        <w:rPr>
          <w:rFonts w:ascii="Times New Roman" w:eastAsia="Calibri" w:hAnsi="Times New Roman" w:cs="Times New Roman"/>
          <w:b/>
        </w:rPr>
      </w:pPr>
      <w:r w:rsidRPr="00B037EE">
        <w:rPr>
          <w:rFonts w:ascii="Times New Roman" w:eastAsia="Calibri" w:hAnsi="Times New Roman" w:cs="Times New Roman"/>
          <w:b/>
        </w:rPr>
        <w:t>Таблица 2.12.</w:t>
      </w: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  <w:r w:rsidRPr="00B037EE">
        <w:rPr>
          <w:rFonts w:ascii="Times New Roman" w:eastAsia="Calibri" w:hAnsi="Times New Roman" w:cs="Times New Roman"/>
          <w:b/>
        </w:rPr>
        <w:t xml:space="preserve">Распределение иных межбюджетных трансфертов бюджетам поселений </w:t>
      </w: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  <w:r w:rsidRPr="00B037EE">
        <w:rPr>
          <w:rFonts w:ascii="Times New Roman" w:eastAsia="Calibri" w:hAnsi="Times New Roman" w:cs="Times New Roman"/>
          <w:b/>
        </w:rPr>
        <w:t>по итогам районного конкурса "Лучшее территориальное общественное самоуправление"</w:t>
      </w:r>
    </w:p>
    <w:tbl>
      <w:tblPr>
        <w:tblW w:w="9654" w:type="dxa"/>
        <w:tblInd w:w="93" w:type="dxa"/>
        <w:tblLook w:val="04A0"/>
      </w:tblPr>
      <w:tblGrid>
        <w:gridCol w:w="724"/>
        <w:gridCol w:w="2977"/>
        <w:gridCol w:w="3827"/>
        <w:gridCol w:w="2126"/>
      </w:tblGrid>
      <w:tr w:rsidR="00B037EE" w:rsidRPr="00B037EE" w:rsidTr="00B037E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"Ацагатское"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70 000,00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155 000,00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15 000,00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100 000,00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"Илькинское"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120 000,00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"Курбинское"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230 000,00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"Новобрянское"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115 000,00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"Новоильинское"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135 000,00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"Первомаевское"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75 000,00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105 000,00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125 000,00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"Тамахтайское"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90 000,00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"Челутаевское"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105 000,00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"Унэгэтэйское"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235 000,00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"Усть-Брянское"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275 000,00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ГП "Поселок Онохой"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897 1403 46201Р2050 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320 000,00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2 270 000,00   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1895"/>
        <w:gridCol w:w="1082"/>
        <w:gridCol w:w="2198"/>
        <w:gridCol w:w="1645"/>
        <w:gridCol w:w="2110"/>
      </w:tblGrid>
      <w:tr w:rsidR="00B037EE" w:rsidRPr="00B037EE" w:rsidTr="00B037EE">
        <w:trPr>
          <w:trHeight w:val="300"/>
        </w:trPr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 13</w:t>
            </w:r>
          </w:p>
        </w:tc>
      </w:tr>
      <w:tr w:rsidR="00B037EE" w:rsidRPr="00B037EE" w:rsidTr="00B037EE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Распределение иных межбюджетных трансфертов бюджетам поселений </w:t>
            </w:r>
          </w:p>
        </w:tc>
      </w:tr>
      <w:tr w:rsidR="00B037EE" w:rsidRPr="00B037EE" w:rsidTr="00B037EE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 комплексное развитие сельских территорий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"Ацагатское"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0503 51101L5760 540 24-55760-00000-00000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2 019 600,00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0503 51101L5760 540 24-55760-00000-00000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2 246 360,00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"Унэгэтэйское"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0503 51101L5760 540 24-55760-00000-00000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2 205 730,00</w:t>
            </w:r>
          </w:p>
        </w:tc>
      </w:tr>
      <w:tr w:rsidR="00B037EE" w:rsidRPr="00B037EE" w:rsidTr="00B037EE">
        <w:trPr>
          <w:trHeight w:val="300"/>
        </w:trPr>
        <w:tc>
          <w:tcPr>
            <w:tcW w:w="3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lastRenderedPageBreak/>
              <w:t>Итого по поселениям: 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6 471 690,00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2.14</w:t>
            </w:r>
          </w:p>
        </w:tc>
      </w:tr>
      <w:tr w:rsidR="00B037EE" w:rsidRPr="00B037EE" w:rsidTr="00B037EE">
        <w:trPr>
          <w:trHeight w:val="7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Методика распределения иных межбюджетных трансфертов бюджетам поселений по переданному полномочию  на организацию в границах поселения электро-, тепло-, г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зо- и водоснабжения населения, водоотведения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"Ацагатское"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90 035,14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231 242,24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42 966,11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212 104,17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"Илькинское"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75 000,00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"Первомаевское"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42 966,11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278 311,27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"Тамахтайское"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231 242,23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"Унэгэтэйское"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42 966,11   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"Шабурское"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39302Р2910  540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372 449,31   </w:t>
            </w:r>
          </w:p>
        </w:tc>
      </w:tr>
      <w:tr w:rsidR="00B037EE" w:rsidRPr="00B037EE" w:rsidTr="00B037EE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1 619 282,69   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2977"/>
        <w:gridCol w:w="399"/>
        <w:gridCol w:w="2861"/>
        <w:gridCol w:w="567"/>
        <w:gridCol w:w="2126"/>
      </w:tblGrid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2.15</w:t>
            </w:r>
          </w:p>
        </w:tc>
      </w:tr>
      <w:tr w:rsidR="00B037EE" w:rsidRPr="00B037EE" w:rsidTr="00B037EE">
        <w:trPr>
          <w:trHeight w:val="6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Методика распределения иных межбюджетных трансфертов бюджетам 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поселений по предупреждению и ликвидации чрезвычайных ситуаций </w:t>
            </w:r>
          </w:p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 последствий стихийных бедствий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1 924 800,00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1 295 800,00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891 1403 9990086020  540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597 000,00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3817600,00   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820"/>
        <w:gridCol w:w="3023"/>
        <w:gridCol w:w="257"/>
        <w:gridCol w:w="3286"/>
        <w:gridCol w:w="1454"/>
        <w:gridCol w:w="814"/>
      </w:tblGrid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2.16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Распределение 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иных межбюджетных трансфертов бюджетам поселений на развитие общес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т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венной инфраструктуры, капитальный ремонт, реконструкцию, строительство объектов о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б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разования, физической культуры и спорта, культуры, дорожного хозяйства, жилищно-коммунального хозяйства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893 0503 39502S2140  540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665 000,00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0503 39502S2140 540 955  МБ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893 0502 39502S2140  540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712 500,00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39502S2140 540 955  МБ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37 500,00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893 0502 39502S2140  540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855 000,00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39502S2140 540 955  МБ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color w:val="000000"/>
              </w:rPr>
              <w:t> 2 350 000,00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698"/>
        <w:gridCol w:w="102"/>
        <w:gridCol w:w="3134"/>
        <w:gridCol w:w="192"/>
        <w:gridCol w:w="3119"/>
        <w:gridCol w:w="2277"/>
        <w:gridCol w:w="132"/>
      </w:tblGrid>
      <w:tr w:rsidR="00B037EE" w:rsidRPr="00B037EE" w:rsidTr="00B037EE">
        <w:trPr>
          <w:gridAfter w:val="1"/>
          <w:wAfter w:w="132" w:type="dxa"/>
          <w:trHeight w:val="30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8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2.17</w:t>
            </w:r>
          </w:p>
        </w:tc>
      </w:tr>
      <w:tr w:rsidR="00B037EE" w:rsidRPr="00B037EE" w:rsidTr="00B037EE">
        <w:trPr>
          <w:trHeight w:val="1230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Методика распределения иных межбюджетных трансфертов бюджетам поселений для пред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преждения и ликвидации последствий ЧС природного и техногенного характера в рамках муниципальной программы "Обеспечение безопасности жизнедеятельности населения на территории муниципального образования "Заиграевский район""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14 000,00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     7 000,00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45 600,00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"Курбинское"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166 900,00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14 000,00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7 000,00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"Тамахтайское"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27 835,00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"Шабурское"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891 0309 4710182300 540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7 000,00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289 335,00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820"/>
        <w:gridCol w:w="3280"/>
        <w:gridCol w:w="3145"/>
        <w:gridCol w:w="2409"/>
      </w:tblGrid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2.18</w:t>
            </w:r>
          </w:p>
        </w:tc>
      </w:tr>
      <w:tr w:rsidR="00B037EE" w:rsidRPr="00B037EE" w:rsidTr="00B037EE">
        <w:trPr>
          <w:trHeight w:val="67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Методика распределения иных межбюджетных трансфертов бюджетам поселений по итогам республиканского конкурса «Лучшее территориальное общественное самоуправление»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"Ацагатское"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225 000,00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410 000,00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50 000,00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190 000,00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"Илькинское"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240 000,00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"Курбинское"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480 000,00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"Новобрянское"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240 000,00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"Новоильинское"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385 000,00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"Первомаевское"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215 000,00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200 000,00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265 000,00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"Тамахтайское"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140 000,00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"Челутаевское"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190 000,00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"Унэгэтэйское"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455 000,00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"Усть-Брянское"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635 000,00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ГП "Поселок Онохой"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897 1403 4620174030 540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1 030 000,00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5 350 000,00   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820"/>
        <w:gridCol w:w="3023"/>
        <w:gridCol w:w="257"/>
        <w:gridCol w:w="3286"/>
        <w:gridCol w:w="1454"/>
        <w:gridCol w:w="814"/>
      </w:tblGrid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2.19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9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Методика распределения иных межбюджетных трансфертов бюджетам поселений по пер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данному полномочию на осуществление дорожной деятельности в отношении автомобил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ь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ных дорог местного значения в границах населенных пунктов поселения и обеспечения без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пасности дорожного движения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"Ацагатское"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268 696,00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"Верхнеилькинское"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245 598,00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"Горхонское"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315 405,00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"Илькинское"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319 275,00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"Курбинское"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94 581,00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"Новобрянское"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404 612,00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"Новоильинское"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539 454,00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"Старо-Брянское"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227 273,00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"Талецкое"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184 003,00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"Тамахтайское"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324 325,00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"Усть-Брянское"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330 452,00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"Шабурское"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0409 39501Д2200 540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277 788,00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3 531 462,00   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654" w:type="dxa"/>
        <w:tblInd w:w="93" w:type="dxa"/>
        <w:tblLook w:val="04A0"/>
      </w:tblPr>
      <w:tblGrid>
        <w:gridCol w:w="695"/>
        <w:gridCol w:w="103"/>
        <w:gridCol w:w="2460"/>
        <w:gridCol w:w="146"/>
        <w:gridCol w:w="522"/>
        <w:gridCol w:w="2843"/>
        <w:gridCol w:w="279"/>
        <w:gridCol w:w="1383"/>
        <w:gridCol w:w="1223"/>
      </w:tblGrid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Таблица 2.20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93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Методика распределения иных межбюджетных трансфертов бюджетам поселений на реал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пальной собственности</w:t>
            </w:r>
          </w:p>
        </w:tc>
      </w:tr>
      <w:tr w:rsidR="00B037EE" w:rsidRPr="00B037EE" w:rsidTr="00B037EE">
        <w:trPr>
          <w:trHeight w:val="300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</w:t>
            </w:r>
            <w:r w:rsidRPr="00B037EE">
              <w:rPr>
                <w:rFonts w:ascii="Times New Roman" w:hAnsi="Times New Roman" w:cs="Times New Roman"/>
                <w:color w:val="000000"/>
              </w:rPr>
              <w:t>е</w:t>
            </w:r>
            <w:r w:rsidRPr="00B037EE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"Ключевское"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39502S2980 540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2 910 000,00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"Ключевское"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893 0502 39502S2980 540 955 МБ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      90 000,00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3 000 000,00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2.21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Распределение иных межбюджетных трансфертов бюджетам поселений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 мероприятия по обеспечению профессиональной переподготовки,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повышению квалификации лиц, замещающих выборные муниципальные должности,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 муниципальных служащих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</w:t>
            </w:r>
            <w:r w:rsidRPr="00B037EE">
              <w:rPr>
                <w:rFonts w:ascii="Times New Roman" w:hAnsi="Times New Roman" w:cs="Times New Roman"/>
                <w:color w:val="000000"/>
              </w:rPr>
              <w:t>е</w:t>
            </w:r>
            <w:r w:rsidRPr="00B037EE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     12 500,00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"Дабатуйское"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      12 500,00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"Первомаевское"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0113 42101S2870 540 820-24001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12 500,00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СП "Первомаевское"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891 0113 42101S2870 540 955 МБ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     12 500,00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Итого по поселениям:</w:t>
            </w:r>
          </w:p>
        </w:tc>
        <w:tc>
          <w:tcPr>
            <w:tcW w:w="3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50 000,00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2.22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37EE" w:rsidRPr="00B037EE" w:rsidTr="00B037EE">
        <w:trPr>
          <w:trHeight w:val="93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color w:val="000000"/>
              </w:rPr>
              <w:t>Методика распределения иных межбюджетных трансфертов бюджетам поселений на кап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тальный ремонт  муниципальных организаций культуры и муниципальных организаций д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B037EE">
              <w:rPr>
                <w:rFonts w:ascii="Times New Roman" w:hAnsi="Times New Roman" w:cs="Times New Roman"/>
                <w:b/>
                <w:color w:val="000000"/>
              </w:rPr>
              <w:t>полнительного образования отрасли «Культура»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ГП "Поселок Онохой"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897 0801 4613374740 540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2 751 893,00   </w:t>
            </w:r>
          </w:p>
        </w:tc>
      </w:tr>
      <w:tr w:rsidR="00B037EE" w:rsidRPr="00B037EE" w:rsidTr="00B037EE">
        <w:trPr>
          <w:trHeight w:val="300"/>
        </w:trPr>
        <w:tc>
          <w:tcPr>
            <w:tcW w:w="3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2 751 893,00   </w:t>
            </w:r>
          </w:p>
        </w:tc>
      </w:tr>
    </w:tbl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p w:rsidR="00B037EE" w:rsidRPr="00B037EE" w:rsidRDefault="00B037EE" w:rsidP="00B037EE">
      <w:pPr>
        <w:jc w:val="center"/>
        <w:rPr>
          <w:rFonts w:ascii="Times New Roman" w:eastAsia="Calibri" w:hAnsi="Times New Roman" w:cs="Times New Roman"/>
          <w:b/>
        </w:rPr>
      </w:pPr>
    </w:p>
    <w:tbl>
      <w:tblPr>
        <w:tblW w:w="9924" w:type="dxa"/>
        <w:tblInd w:w="93" w:type="dxa"/>
        <w:tblLook w:val="04A0"/>
      </w:tblPr>
      <w:tblGrid>
        <w:gridCol w:w="582"/>
        <w:gridCol w:w="238"/>
        <w:gridCol w:w="3023"/>
        <w:gridCol w:w="257"/>
        <w:gridCol w:w="3003"/>
        <w:gridCol w:w="2821"/>
      </w:tblGrid>
      <w:tr w:rsidR="00B037EE" w:rsidRPr="00B037EE" w:rsidTr="00B037EE">
        <w:trPr>
          <w:trHeight w:val="300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Таблица 2.23</w:t>
            </w:r>
          </w:p>
        </w:tc>
      </w:tr>
      <w:tr w:rsidR="00B037EE" w:rsidRPr="00B037EE" w:rsidTr="00B037EE">
        <w:trPr>
          <w:trHeight w:val="795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Методика распределения иных межбюджетных трансфертов бюджетам поселений на развитие сети учреждений культурно-досугового типа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Наименование поселения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Расходная классификация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сумма на 2024г., руб.</w:t>
            </w:r>
          </w:p>
        </w:tc>
      </w:tr>
      <w:tr w:rsidR="00B037EE" w:rsidRPr="00B037EE" w:rsidTr="00B037E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МО ГП "Поселок Онохой"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897 0801 461А155130 540 24551300137320 000000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 xml:space="preserve">               5 389 614,51   </w:t>
            </w:r>
          </w:p>
        </w:tc>
      </w:tr>
      <w:tr w:rsidR="00B037EE" w:rsidRPr="00B037EE" w:rsidTr="00B037EE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>Итого по поселениям: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rPr>
                <w:rFonts w:ascii="Times New Roman" w:hAnsi="Times New Roman" w:cs="Times New Roman"/>
                <w:color w:val="000000"/>
              </w:rPr>
            </w:pPr>
            <w:r w:rsidRPr="00B037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7EE" w:rsidRPr="00B037EE" w:rsidRDefault="00B037EE" w:rsidP="00B037E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3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5 389 614,51   </w:t>
            </w:r>
          </w:p>
        </w:tc>
      </w:tr>
    </w:tbl>
    <w:p w:rsidR="00B037EE" w:rsidRPr="00B037EE" w:rsidRDefault="00B037EE" w:rsidP="00C24930">
      <w:pPr>
        <w:jc w:val="center"/>
        <w:rPr>
          <w:rFonts w:ascii="Times New Roman" w:eastAsia="Calibri" w:hAnsi="Times New Roman" w:cs="Times New Roman"/>
          <w:b/>
        </w:rPr>
      </w:pPr>
    </w:p>
    <w:sectPr w:rsidR="00B037EE" w:rsidRPr="00B037EE" w:rsidSect="00B037EE">
      <w:headerReference w:type="default" r:id="rId10"/>
      <w:footerReference w:type="default" r:id="rId11"/>
      <w:pgSz w:w="11906" w:h="16838"/>
      <w:pgMar w:top="1134" w:right="99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D3F" w:rsidRDefault="002E7D3F" w:rsidP="008931BB">
      <w:r>
        <w:separator/>
      </w:r>
    </w:p>
  </w:endnote>
  <w:endnote w:type="continuationSeparator" w:id="1">
    <w:p w:rsidR="002E7D3F" w:rsidRDefault="002E7D3F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6A368B" w:rsidRDefault="006A368B">
        <w:pPr>
          <w:pStyle w:val="a6"/>
          <w:jc w:val="right"/>
        </w:pPr>
        <w:fldSimple w:instr=" PAGE   \* MERGEFORMAT ">
          <w:r w:rsidR="000406C9">
            <w:rPr>
              <w:noProof/>
            </w:rPr>
            <w:t>4</w:t>
          </w:r>
        </w:fldSimple>
      </w:p>
    </w:sdtContent>
  </w:sdt>
  <w:p w:rsidR="006A368B" w:rsidRDefault="006A36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D3F" w:rsidRDefault="002E7D3F" w:rsidP="008931BB">
      <w:r>
        <w:separator/>
      </w:r>
    </w:p>
  </w:footnote>
  <w:footnote w:type="continuationSeparator" w:id="1">
    <w:p w:rsidR="002E7D3F" w:rsidRDefault="002E7D3F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68B" w:rsidRDefault="006A368B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06C9"/>
    <w:rsid w:val="000D35E9"/>
    <w:rsid w:val="000E2B12"/>
    <w:rsid w:val="00115C7C"/>
    <w:rsid w:val="001C7A43"/>
    <w:rsid w:val="00236821"/>
    <w:rsid w:val="002B54FE"/>
    <w:rsid w:val="002E3C20"/>
    <w:rsid w:val="002E7D3F"/>
    <w:rsid w:val="003C46F5"/>
    <w:rsid w:val="00410CBA"/>
    <w:rsid w:val="00411C11"/>
    <w:rsid w:val="00441277"/>
    <w:rsid w:val="00443E9B"/>
    <w:rsid w:val="00466535"/>
    <w:rsid w:val="0049449A"/>
    <w:rsid w:val="004F1E4A"/>
    <w:rsid w:val="004F5840"/>
    <w:rsid w:val="00564343"/>
    <w:rsid w:val="0057292E"/>
    <w:rsid w:val="00582B04"/>
    <w:rsid w:val="005A7899"/>
    <w:rsid w:val="005F1E0B"/>
    <w:rsid w:val="0061010D"/>
    <w:rsid w:val="006A2FF7"/>
    <w:rsid w:val="006A368B"/>
    <w:rsid w:val="0071739D"/>
    <w:rsid w:val="007C77D9"/>
    <w:rsid w:val="008353AC"/>
    <w:rsid w:val="008528AF"/>
    <w:rsid w:val="00875EE0"/>
    <w:rsid w:val="008931BB"/>
    <w:rsid w:val="008B4381"/>
    <w:rsid w:val="008F64B0"/>
    <w:rsid w:val="00933E75"/>
    <w:rsid w:val="0095175F"/>
    <w:rsid w:val="009D0BD8"/>
    <w:rsid w:val="00AB29FB"/>
    <w:rsid w:val="00AB4AA9"/>
    <w:rsid w:val="00B037EE"/>
    <w:rsid w:val="00B54962"/>
    <w:rsid w:val="00B76FB6"/>
    <w:rsid w:val="00B968CD"/>
    <w:rsid w:val="00C24930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3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03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ae">
    <w:name w:val="Текст выноски Знак"/>
    <w:basedOn w:val="a0"/>
    <w:link w:val="af"/>
    <w:uiPriority w:val="99"/>
    <w:semiHidden/>
    <w:rsid w:val="00B037EE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B037EE"/>
    <w:pPr>
      <w:jc w:val="left"/>
    </w:pPr>
    <w:rPr>
      <w:rFonts w:ascii="Tahoma" w:eastAsia="Calibri" w:hAnsi="Tahoma" w:cs="Tahoma"/>
      <w:sz w:val="16"/>
      <w:szCs w:val="16"/>
    </w:rPr>
  </w:style>
  <w:style w:type="paragraph" w:styleId="af0">
    <w:name w:val="Body Text"/>
    <w:basedOn w:val="a"/>
    <w:link w:val="af1"/>
    <w:rsid w:val="00B037EE"/>
    <w:pPr>
      <w:spacing w:after="12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037E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8C3A-BEB4-4C57-9B5C-08019D0A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41359</Words>
  <Characters>235748</Characters>
  <Application>Microsoft Office Word</Application>
  <DocSecurity>0</DocSecurity>
  <Lines>1964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19</cp:revision>
  <cp:lastPrinted>2024-07-15T02:03:00Z</cp:lastPrinted>
  <dcterms:created xsi:type="dcterms:W3CDTF">2022-11-07T05:11:00Z</dcterms:created>
  <dcterms:modified xsi:type="dcterms:W3CDTF">2024-07-15T02:13:00Z</dcterms:modified>
</cp:coreProperties>
</file>