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611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226110">
        <w:rPr>
          <w:rFonts w:ascii="Times New Roman" w:hAnsi="Times New Roman" w:cs="Times New Roman"/>
          <w:sz w:val="24"/>
          <w:szCs w:val="24"/>
        </w:rPr>
        <w:t>сентября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26110">
        <w:rPr>
          <w:rFonts w:ascii="Times New Roman" w:hAnsi="Times New Roman" w:cs="Times New Roman"/>
          <w:sz w:val="24"/>
          <w:szCs w:val="24"/>
        </w:rPr>
        <w:t>284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95175F" w:rsidRPr="00226110" w:rsidTr="00226110">
        <w:tc>
          <w:tcPr>
            <w:tcW w:w="5387" w:type="dxa"/>
          </w:tcPr>
          <w:p w:rsidR="0095175F" w:rsidRPr="00226110" w:rsidRDefault="00226110" w:rsidP="0022611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согласии замены дотации на выравн</w:t>
            </w:r>
            <w:r w:rsidRPr="002261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261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вание 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 обеспеченности мун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образования «Заиграевский район» дополнительным (дифференцир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ванным) нормативом отчислений от нал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га на доходы ф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зических лиц</w:t>
            </w:r>
          </w:p>
        </w:tc>
        <w:tc>
          <w:tcPr>
            <w:tcW w:w="4252" w:type="dxa"/>
          </w:tcPr>
          <w:p w:rsidR="0095175F" w:rsidRPr="00226110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C7C" w:rsidRPr="00226110" w:rsidRDefault="00115C7C" w:rsidP="00B5496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26110" w:rsidRPr="00226110" w:rsidRDefault="00226110" w:rsidP="0022611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26110">
        <w:rPr>
          <w:rFonts w:ascii="Times New Roman" w:eastAsia="Calibri" w:hAnsi="Times New Roman" w:cs="Times New Roman"/>
          <w:sz w:val="28"/>
          <w:szCs w:val="28"/>
        </w:rPr>
        <w:t>В соответствии со статьей 138 Бюджетного кодекса Российской Федер</w:t>
      </w:r>
      <w:r w:rsidRPr="0022611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руководствуясь</w:t>
      </w:r>
      <w:r w:rsidRPr="00226110">
        <w:rPr>
          <w:rFonts w:ascii="Times New Roman" w:eastAsia="Calibri" w:hAnsi="Times New Roman" w:cs="Times New Roman"/>
          <w:sz w:val="28"/>
          <w:szCs w:val="28"/>
        </w:rPr>
        <w:t xml:space="preserve"> ст. 21, 22, 23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1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«За</w:t>
      </w:r>
      <w:r w:rsidRPr="00226110">
        <w:rPr>
          <w:rFonts w:ascii="Times New Roman" w:eastAsia="Calibri" w:hAnsi="Times New Roman" w:cs="Times New Roman"/>
          <w:sz w:val="28"/>
          <w:szCs w:val="28"/>
        </w:rPr>
        <w:t>и</w:t>
      </w:r>
      <w:r w:rsidRPr="00226110">
        <w:rPr>
          <w:rFonts w:ascii="Times New Roman" w:eastAsia="Calibri" w:hAnsi="Times New Roman" w:cs="Times New Roman"/>
          <w:sz w:val="28"/>
          <w:szCs w:val="28"/>
        </w:rPr>
        <w:t xml:space="preserve">граевский район» Республики Бурятия, </w:t>
      </w:r>
      <w:r w:rsidRPr="00226110">
        <w:rPr>
          <w:rFonts w:ascii="Times New Roman" w:eastAsia="Calibri" w:hAnsi="Times New Roman" w:cs="Times New Roman"/>
          <w:bCs/>
          <w:sz w:val="28"/>
          <w:szCs w:val="28"/>
        </w:rPr>
        <w:t>Заиграевский районный Совет депут</w:t>
      </w:r>
      <w:r w:rsidRPr="0022611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26110">
        <w:rPr>
          <w:rFonts w:ascii="Times New Roman" w:eastAsia="Calibri" w:hAnsi="Times New Roman" w:cs="Times New Roman"/>
          <w:bCs/>
          <w:sz w:val="28"/>
          <w:szCs w:val="28"/>
        </w:rPr>
        <w:t xml:space="preserve">тов </w:t>
      </w:r>
      <w:r w:rsidRPr="0022611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«Заиграевский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226110">
        <w:rPr>
          <w:rFonts w:ascii="Times New Roman" w:eastAsia="Calibri" w:hAnsi="Times New Roman" w:cs="Times New Roman"/>
          <w:b/>
          <w:bCs/>
          <w:sz w:val="28"/>
          <w:szCs w:val="28"/>
        </w:rPr>
        <w:t>решил</w:t>
      </w:r>
      <w:r w:rsidRPr="0022611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26110" w:rsidRPr="00226110" w:rsidRDefault="00226110" w:rsidP="0022611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6110">
        <w:rPr>
          <w:rFonts w:ascii="Times New Roman" w:eastAsia="Calibri" w:hAnsi="Times New Roman" w:cs="Times New Roman"/>
          <w:sz w:val="28"/>
          <w:szCs w:val="28"/>
        </w:rPr>
        <w:t>1. Дать согласие на замену дотации на выравнивание бюджетной обесп</w:t>
      </w:r>
      <w:r w:rsidRPr="00226110">
        <w:rPr>
          <w:rFonts w:ascii="Times New Roman" w:eastAsia="Calibri" w:hAnsi="Times New Roman" w:cs="Times New Roman"/>
          <w:sz w:val="28"/>
          <w:szCs w:val="28"/>
        </w:rPr>
        <w:t>е</w:t>
      </w:r>
      <w:r w:rsidRPr="00226110">
        <w:rPr>
          <w:rFonts w:ascii="Times New Roman" w:eastAsia="Calibri" w:hAnsi="Times New Roman" w:cs="Times New Roman"/>
          <w:sz w:val="28"/>
          <w:szCs w:val="28"/>
        </w:rPr>
        <w:t>ченности муниц</w:t>
      </w:r>
      <w:r w:rsidRPr="00226110">
        <w:rPr>
          <w:rFonts w:ascii="Times New Roman" w:eastAsia="Calibri" w:hAnsi="Times New Roman" w:cs="Times New Roman"/>
          <w:sz w:val="28"/>
          <w:szCs w:val="28"/>
        </w:rPr>
        <w:t>и</w:t>
      </w:r>
      <w:r w:rsidRPr="00226110">
        <w:rPr>
          <w:rFonts w:ascii="Times New Roman" w:eastAsia="Calibri" w:hAnsi="Times New Roman" w:cs="Times New Roman"/>
          <w:sz w:val="28"/>
          <w:szCs w:val="28"/>
        </w:rPr>
        <w:t>пального образования «Заиграевский район» дополнительным (дифференцированным) нормативом отчислений от налога на доходы физич</w:t>
      </w:r>
      <w:r w:rsidRPr="00226110">
        <w:rPr>
          <w:rFonts w:ascii="Times New Roman" w:eastAsia="Calibri" w:hAnsi="Times New Roman" w:cs="Times New Roman"/>
          <w:sz w:val="28"/>
          <w:szCs w:val="28"/>
        </w:rPr>
        <w:t>е</w:t>
      </w:r>
      <w:r w:rsidRPr="00226110">
        <w:rPr>
          <w:rFonts w:ascii="Times New Roman" w:eastAsia="Calibri" w:hAnsi="Times New Roman" w:cs="Times New Roman"/>
          <w:sz w:val="28"/>
          <w:szCs w:val="28"/>
        </w:rPr>
        <w:t>ских лиц, подлежащего зачислению в соответствии с Бюджетным кодексом Российской Федерации в республиканский бюджет, в следующем порядке:</w:t>
      </w:r>
    </w:p>
    <w:p w:rsidR="00226110" w:rsidRPr="00226110" w:rsidRDefault="00226110" w:rsidP="0022611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6110">
        <w:rPr>
          <w:rFonts w:ascii="Times New Roman" w:eastAsia="Calibri" w:hAnsi="Times New Roman" w:cs="Times New Roman"/>
          <w:sz w:val="28"/>
          <w:szCs w:val="28"/>
        </w:rPr>
        <w:t>- на 2024 год - в объеме 10,0 процентов, в части суммы налога не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650 тысяч рублей, относящейся к части налоговой базы, не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5 миллионов рублей, и в объеме 10 процентов, в части суммы налога превышающей 650 тысяч рублей, относящейся к части налоговой базы,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5 миллионов рублей;</w:t>
      </w:r>
    </w:p>
    <w:p w:rsidR="00226110" w:rsidRPr="00226110" w:rsidRDefault="00226110" w:rsidP="0022611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6110">
        <w:rPr>
          <w:rFonts w:ascii="Times New Roman" w:eastAsia="Calibri" w:hAnsi="Times New Roman" w:cs="Times New Roman"/>
          <w:sz w:val="28"/>
          <w:szCs w:val="28"/>
        </w:rPr>
        <w:t>- на 2025 год  - в объеме 10,0 процентов, в части суммы налога не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650 тысяч рублей, относящейся к части налоговой базы, не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 xml:space="preserve">шающей 5 миллионов рублей, и в объеме 10 процентов, в части суммы налога </w:t>
      </w:r>
      <w:r w:rsidRPr="00226110">
        <w:rPr>
          <w:rFonts w:ascii="Times New Roman" w:eastAsia="Calibri" w:hAnsi="Times New Roman" w:cs="Times New Roman"/>
          <w:sz w:val="28"/>
          <w:szCs w:val="28"/>
        </w:rPr>
        <w:lastRenderedPageBreak/>
        <w:t>превышающей 650 тысяч рублей, относящейся к части налоговой базы,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5 миллионов рублей;</w:t>
      </w:r>
    </w:p>
    <w:p w:rsidR="00226110" w:rsidRPr="00226110" w:rsidRDefault="00226110" w:rsidP="0022611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6110">
        <w:rPr>
          <w:rFonts w:ascii="Times New Roman" w:eastAsia="Calibri" w:hAnsi="Times New Roman" w:cs="Times New Roman"/>
          <w:sz w:val="28"/>
          <w:szCs w:val="28"/>
        </w:rPr>
        <w:t>- на 2026 год  - в объеме 10,0  процентов, в части суммы налога не пр</w:t>
      </w:r>
      <w:r w:rsidRPr="00226110">
        <w:rPr>
          <w:rFonts w:ascii="Times New Roman" w:eastAsia="Calibri" w:hAnsi="Times New Roman" w:cs="Times New Roman"/>
          <w:sz w:val="28"/>
          <w:szCs w:val="28"/>
        </w:rPr>
        <w:t>е</w:t>
      </w:r>
      <w:r w:rsidRPr="00226110">
        <w:rPr>
          <w:rFonts w:ascii="Times New Roman" w:eastAsia="Calibri" w:hAnsi="Times New Roman" w:cs="Times New Roman"/>
          <w:sz w:val="28"/>
          <w:szCs w:val="28"/>
        </w:rPr>
        <w:t>вышающей 650 тысяч рублей, относящейся к части налоговой базы, не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5 миллионов рублей, и в объеме 10 процентов, в части суммы налога превышающей 650 тысяч рублей, относящейся к части налоговой базы, прев</w:t>
      </w:r>
      <w:r w:rsidRPr="00226110">
        <w:rPr>
          <w:rFonts w:ascii="Times New Roman" w:eastAsia="Calibri" w:hAnsi="Times New Roman" w:cs="Times New Roman"/>
          <w:sz w:val="28"/>
          <w:szCs w:val="28"/>
        </w:rPr>
        <w:t>ы</w:t>
      </w:r>
      <w:r w:rsidRPr="00226110">
        <w:rPr>
          <w:rFonts w:ascii="Times New Roman" w:eastAsia="Calibri" w:hAnsi="Times New Roman" w:cs="Times New Roman"/>
          <w:sz w:val="28"/>
          <w:szCs w:val="28"/>
        </w:rPr>
        <w:t>шающей 5 миллионов рублей;</w:t>
      </w:r>
    </w:p>
    <w:p w:rsidR="0061010D" w:rsidRPr="00226110" w:rsidRDefault="00226110" w:rsidP="002261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611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582B04" w:rsidRPr="00226110" w:rsidRDefault="00582B04" w:rsidP="00582B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95175F" w:rsidRPr="00226110" w:rsidTr="00226110">
        <w:tc>
          <w:tcPr>
            <w:tcW w:w="5387" w:type="dxa"/>
          </w:tcPr>
          <w:p w:rsidR="0095175F" w:rsidRPr="0022611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22611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22611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4252" w:type="dxa"/>
            <w:vAlign w:val="bottom"/>
          </w:tcPr>
          <w:p w:rsidR="0095175F" w:rsidRPr="0022611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226110" w:rsidTr="00226110">
        <w:tc>
          <w:tcPr>
            <w:tcW w:w="5387" w:type="dxa"/>
          </w:tcPr>
          <w:p w:rsidR="00C3352B" w:rsidRPr="00226110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52B" w:rsidRPr="00226110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C3352B" w:rsidRPr="00226110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226110" w:rsidTr="00226110">
        <w:tc>
          <w:tcPr>
            <w:tcW w:w="5387" w:type="dxa"/>
          </w:tcPr>
          <w:p w:rsidR="0095175F" w:rsidRPr="0022611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22611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</w:p>
          <w:p w:rsidR="0095175F" w:rsidRPr="0022611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22611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4252" w:type="dxa"/>
            <w:vAlign w:val="bottom"/>
          </w:tcPr>
          <w:p w:rsidR="0095175F" w:rsidRPr="0022611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22611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226110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10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Pr="00226110" w:rsidRDefault="00E144C8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44C8" w:rsidRPr="00226110" w:rsidSect="00C2534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FF" w:rsidRDefault="00EF05FF" w:rsidP="008931BB">
      <w:r>
        <w:separator/>
      </w:r>
    </w:p>
  </w:endnote>
  <w:endnote w:type="continuationSeparator" w:id="1">
    <w:p w:rsidR="00EF05FF" w:rsidRDefault="00EF05FF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E252E4">
        <w:pPr>
          <w:pStyle w:val="a6"/>
          <w:jc w:val="right"/>
        </w:pPr>
        <w:fldSimple w:instr=" PAGE   \* MERGEFORMAT ">
          <w:r w:rsidR="00226110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FF" w:rsidRDefault="00EF05FF" w:rsidP="008931BB">
      <w:r>
        <w:separator/>
      </w:r>
    </w:p>
  </w:footnote>
  <w:footnote w:type="continuationSeparator" w:id="1">
    <w:p w:rsidR="00EF05FF" w:rsidRDefault="00EF05FF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26110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71739D"/>
    <w:rsid w:val="007C77D9"/>
    <w:rsid w:val="008353AC"/>
    <w:rsid w:val="00875EE0"/>
    <w:rsid w:val="008931BB"/>
    <w:rsid w:val="008B4381"/>
    <w:rsid w:val="008B69A9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252E4"/>
    <w:rsid w:val="00E410CF"/>
    <w:rsid w:val="00E45B9B"/>
    <w:rsid w:val="00EB0691"/>
    <w:rsid w:val="00ED40FE"/>
    <w:rsid w:val="00EF05FF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14</cp:revision>
  <cp:lastPrinted>2023-09-29T06:37:00Z</cp:lastPrinted>
  <dcterms:created xsi:type="dcterms:W3CDTF">2022-11-07T05:11:00Z</dcterms:created>
  <dcterms:modified xsi:type="dcterms:W3CDTF">2023-09-29T06:52:00Z</dcterms:modified>
</cp:coreProperties>
</file>