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A2" w:rsidRDefault="00A22BA2" w:rsidP="008861DA">
      <w:pPr>
        <w:spacing w:line="240" w:lineRule="auto"/>
        <w:jc w:val="center"/>
      </w:pPr>
      <w:r w:rsidRPr="006E0B1A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fillcolor="window">
            <v:imagedata r:id="rId7" o:title=""/>
          </v:shape>
          <o:OLEObject Type="Embed" ProgID="CorelDRAW.Graphic.6" ShapeID="_x0000_i1025" DrawAspect="Content" ObjectID="_1748863342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2BA2" w:rsidTr="00C47A53">
        <w:tc>
          <w:tcPr>
            <w:tcW w:w="9571" w:type="dxa"/>
          </w:tcPr>
          <w:p w:rsidR="001C3CF4" w:rsidRDefault="00125265" w:rsidP="008861DA">
            <w:pPr>
              <w:spacing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ТЕРРИТОРИАЛЬНАЯ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ОБРАЗОВАНИЯ «ЗАИГРАЕВСКИЙ РАЙОН» 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БУРЯТИЯ</w:t>
            </w:r>
          </w:p>
          <w:p w:rsidR="00A22BA2" w:rsidRPr="00125265" w:rsidRDefault="00125265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F09" w:rsidRPr="00125265">
              <w:rPr>
                <w:rFonts w:ascii="Times New Roman" w:hAnsi="Times New Roman" w:cs="Times New Roman"/>
                <w:sz w:val="24"/>
                <w:szCs w:val="24"/>
              </w:rPr>
              <w:t>(ТИК  МО «Заиграевский район»</w:t>
            </w: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A22BA2" w:rsidRPr="00125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BA2" w:rsidRPr="0012526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БУРЯАД УЛАСАЙ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 xml:space="preserve">«ЗАГАРАЙН АЙМАГ» </w:t>
            </w: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ГЭҺЭН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НЮТАГАЙ ЗАСАГАЙ БАЙГУУЛАМЖЫН ГАЗАР ДЭБИСХЭРЭЙ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ҺУНГУУЛИИН КОМИССИ</w:t>
            </w:r>
          </w:p>
          <w:p w:rsidR="00A22BA2" w:rsidRPr="000D744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7A4" w:rsidRDefault="002837A4" w:rsidP="008861DA">
      <w:pPr>
        <w:spacing w:line="240" w:lineRule="auto"/>
      </w:pPr>
    </w:p>
    <w:p w:rsidR="00A22BA2" w:rsidRPr="008346BB" w:rsidRDefault="001C3CF4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Е Ш Е Н И Е</w:t>
      </w:r>
      <w:r w:rsidR="00A22BA2" w:rsidRPr="008346BB">
        <w:rPr>
          <w:rFonts w:ascii="Times New Roman" w:hAnsi="Times New Roman"/>
          <w:bCs/>
          <w:sz w:val="28"/>
          <w:szCs w:val="28"/>
        </w:rPr>
        <w:t xml:space="preserve">    </w:t>
      </w:r>
    </w:p>
    <w:p w:rsidR="00A22BA2" w:rsidRPr="007457FE" w:rsidRDefault="00A22BA2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22BA2" w:rsidRPr="007A11D5" w:rsidRDefault="00B43ED8" w:rsidP="008861DA">
      <w:pPr>
        <w:shd w:val="clear" w:color="auto" w:fill="FFFFFF"/>
        <w:tabs>
          <w:tab w:val="left" w:leader="underscore" w:pos="7661"/>
        </w:tabs>
        <w:spacing w:before="144" w:line="240" w:lineRule="auto"/>
        <w:ind w:left="19" w:hanging="19"/>
        <w:contextualSpacing/>
        <w:jc w:val="both"/>
        <w:outlineLvl w:val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19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F671D0">
        <w:rPr>
          <w:rFonts w:ascii="Times New Roman" w:hAnsi="Times New Roman"/>
          <w:spacing w:val="-5"/>
          <w:sz w:val="24"/>
          <w:szCs w:val="24"/>
        </w:rPr>
        <w:t>0</w:t>
      </w:r>
      <w:r w:rsidR="00DE46B4">
        <w:rPr>
          <w:rFonts w:ascii="Times New Roman" w:hAnsi="Times New Roman"/>
          <w:spacing w:val="-5"/>
          <w:sz w:val="24"/>
          <w:szCs w:val="24"/>
        </w:rPr>
        <w:t>6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20</w:t>
      </w:r>
      <w:r w:rsidR="007A11D5">
        <w:rPr>
          <w:rFonts w:ascii="Times New Roman" w:hAnsi="Times New Roman"/>
          <w:spacing w:val="-5"/>
          <w:sz w:val="24"/>
          <w:szCs w:val="24"/>
        </w:rPr>
        <w:t>2</w:t>
      </w:r>
      <w:r w:rsidR="00F671D0">
        <w:rPr>
          <w:rFonts w:ascii="Times New Roman" w:hAnsi="Times New Roman"/>
          <w:spacing w:val="-5"/>
          <w:sz w:val="24"/>
          <w:szCs w:val="24"/>
        </w:rPr>
        <w:t>3</w:t>
      </w:r>
      <w:r w:rsid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г.</w:t>
      </w:r>
      <w:r w:rsidR="00A22BA2" w:rsidRPr="007A11D5"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              </w:t>
      </w:r>
      <w:r w:rsidR="007A11D5"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</w:t>
      </w:r>
      <w:r w:rsidR="00A22BA2" w:rsidRPr="007A11D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№</w:t>
      </w:r>
      <w:r w:rsid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158</w:t>
      </w:r>
    </w:p>
    <w:p w:rsidR="00A22BA2" w:rsidRPr="007A11D5" w:rsidRDefault="00A22BA2" w:rsidP="008861DA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</w:p>
    <w:p w:rsidR="00A22BA2" w:rsidRPr="007A11D5" w:rsidRDefault="00A22BA2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7A11D5">
        <w:rPr>
          <w:rFonts w:ascii="Times New Roman" w:hAnsi="Times New Roman"/>
          <w:bCs/>
          <w:sz w:val="24"/>
          <w:szCs w:val="24"/>
        </w:rPr>
        <w:t>п. Заиграево</w:t>
      </w:r>
    </w:p>
    <w:p w:rsidR="007A11D5" w:rsidRPr="007A11D5" w:rsidRDefault="007A11D5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</w:p>
    <w:p w:rsidR="00E13C93" w:rsidRPr="00E13C93" w:rsidRDefault="00E13C93" w:rsidP="00C91321">
      <w:pPr>
        <w:ind w:right="4393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E13C93">
        <w:rPr>
          <w:rFonts w:ascii="Times New Roman" w:hAnsi="Times New Roman"/>
          <w:b/>
          <w:spacing w:val="-5"/>
          <w:sz w:val="24"/>
          <w:szCs w:val="24"/>
        </w:rPr>
        <w:t>Об утверждении количества подписей избирателей, </w:t>
      </w:r>
      <w:r w:rsidR="00C91321">
        <w:rPr>
          <w:rFonts w:ascii="Times New Roman" w:hAnsi="Times New Roman"/>
          <w:b/>
          <w:spacing w:val="-5"/>
          <w:sz w:val="24"/>
          <w:szCs w:val="24"/>
        </w:rPr>
        <w:t xml:space="preserve">представляемых </w:t>
      </w:r>
      <w:r w:rsidRPr="00E13C93">
        <w:rPr>
          <w:rFonts w:ascii="Times New Roman" w:hAnsi="Times New Roman"/>
          <w:b/>
          <w:spacing w:val="-5"/>
          <w:sz w:val="24"/>
          <w:szCs w:val="24"/>
        </w:rPr>
        <w:t>для регистрации кандидат</w:t>
      </w:r>
      <w:r w:rsidR="00C91321">
        <w:rPr>
          <w:rFonts w:ascii="Times New Roman" w:hAnsi="Times New Roman"/>
          <w:b/>
          <w:spacing w:val="-5"/>
          <w:sz w:val="24"/>
          <w:szCs w:val="24"/>
        </w:rPr>
        <w:t>а, списка кандидатов</w:t>
      </w:r>
      <w:r w:rsidRPr="00E13C93">
        <w:rPr>
          <w:rFonts w:ascii="Times New Roman" w:hAnsi="Times New Roman"/>
          <w:b/>
          <w:spacing w:val="-5"/>
          <w:sz w:val="24"/>
          <w:szCs w:val="24"/>
        </w:rPr>
        <w:t xml:space="preserve"> в депутаты представительн</w:t>
      </w:r>
      <w:r>
        <w:rPr>
          <w:rFonts w:ascii="Times New Roman" w:hAnsi="Times New Roman"/>
          <w:b/>
          <w:spacing w:val="-5"/>
          <w:sz w:val="24"/>
          <w:szCs w:val="24"/>
        </w:rPr>
        <w:t>ых</w:t>
      </w:r>
      <w:r w:rsidRPr="00E13C93">
        <w:rPr>
          <w:rFonts w:ascii="Times New Roman" w:hAnsi="Times New Roman"/>
          <w:b/>
          <w:spacing w:val="-5"/>
          <w:sz w:val="24"/>
          <w:szCs w:val="24"/>
        </w:rPr>
        <w:t xml:space="preserve"> орган</w:t>
      </w:r>
      <w:r>
        <w:rPr>
          <w:rFonts w:ascii="Times New Roman" w:hAnsi="Times New Roman"/>
          <w:b/>
          <w:spacing w:val="-5"/>
          <w:sz w:val="24"/>
          <w:szCs w:val="24"/>
        </w:rPr>
        <w:t>ов</w:t>
      </w:r>
      <w:r w:rsidRPr="00E13C93">
        <w:rPr>
          <w:rFonts w:ascii="Times New Roman" w:hAnsi="Times New Roman"/>
          <w:b/>
          <w:spacing w:val="-5"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pacing w:val="-5"/>
          <w:sz w:val="24"/>
          <w:szCs w:val="24"/>
        </w:rPr>
        <w:t>ых</w:t>
      </w:r>
      <w:r w:rsidRPr="00E13C93">
        <w:rPr>
          <w:rFonts w:ascii="Times New Roman" w:hAnsi="Times New Roman"/>
          <w:b/>
          <w:spacing w:val="-5"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pacing w:val="-5"/>
          <w:sz w:val="24"/>
          <w:szCs w:val="24"/>
        </w:rPr>
        <w:t>й</w:t>
      </w:r>
      <w:r w:rsidRPr="00E13C93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</w:p>
    <w:p w:rsidR="00E13C93" w:rsidRPr="00E13C93" w:rsidRDefault="00E13C93" w:rsidP="00E13C93">
      <w:pPr>
        <w:ind w:right="4535"/>
        <w:rPr>
          <w:rFonts w:ascii="Times New Roman" w:hAnsi="Times New Roman"/>
          <w:spacing w:val="-5"/>
          <w:sz w:val="24"/>
          <w:szCs w:val="24"/>
        </w:rPr>
      </w:pPr>
    </w:p>
    <w:p w:rsidR="00E13C93" w:rsidRPr="00E13C93" w:rsidRDefault="00E13C93" w:rsidP="00E13C93">
      <w:pPr>
        <w:pStyle w:val="21"/>
        <w:spacing w:after="0"/>
        <w:ind w:firstLine="709"/>
        <w:jc w:val="both"/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</w:pP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В соответствии с </w:t>
      </w:r>
      <w:r w:rsidR="00C91321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п</w:t>
      </w:r>
      <w:r w:rsidR="008D08C5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унктами</w:t>
      </w:r>
      <w:r w:rsidR="00C91321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 3, 10 ст. 27 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 Закона Республики Бурятия </w:t>
      </w:r>
      <w:r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№ 419-</w:t>
      </w:r>
      <w:r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val="en-US" w:eastAsia="ru-RU"/>
        </w:rPr>
        <w:t>III</w:t>
      </w:r>
      <w:r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 от 17.09.2003 г. 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«О выборах депутатов представительного органа муниципального образования в Республике Бурятия», исходя из числ</w:t>
      </w:r>
      <w:r w:rsidR="00C91321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а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 избирателей, зарегистрированных </w:t>
      </w:r>
      <w:r w:rsidR="008D08C5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на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  </w:t>
      </w:r>
      <w:r w:rsidR="00C91321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территории 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многомандатн</w:t>
      </w:r>
      <w:r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ы</w:t>
      </w:r>
      <w:r w:rsidR="00C91321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х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 избирательн</w:t>
      </w:r>
      <w:r w:rsidR="00C91321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ых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 округ</w:t>
      </w:r>
      <w:r w:rsidR="00C91321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ов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, территориальная избирательная комиссия муниципального образования «Заиграевский район» </w:t>
      </w:r>
      <w:r w:rsidRPr="00E13C93">
        <w:rPr>
          <w:rFonts w:ascii="Times New Roman" w:eastAsiaTheme="minorEastAsia" w:hAnsi="Times New Roman"/>
          <w:b/>
          <w:i w:val="0"/>
          <w:iCs w:val="0"/>
          <w:color w:val="auto"/>
          <w:spacing w:val="-5"/>
          <w:sz w:val="24"/>
          <w:szCs w:val="24"/>
          <w:lang w:eastAsia="ru-RU"/>
        </w:rPr>
        <w:t>решает:</w:t>
      </w:r>
    </w:p>
    <w:p w:rsidR="00E13C93" w:rsidRPr="00E13C93" w:rsidRDefault="00E13C93" w:rsidP="00E13C93">
      <w:pPr>
        <w:pStyle w:val="21"/>
        <w:spacing w:after="0"/>
        <w:ind w:firstLine="709"/>
        <w:jc w:val="both"/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</w:pP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1. Установить количество подписей, представляемых для регистрации </w:t>
      </w:r>
      <w:r w:rsidR="00C91321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кандидата, списка кандидатов 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в депутаты представительн</w:t>
      </w:r>
      <w:r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ых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 орган</w:t>
      </w:r>
      <w:r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ов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ых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 образовани</w:t>
      </w:r>
      <w:r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й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 (прилагается).</w:t>
      </w:r>
    </w:p>
    <w:p w:rsidR="00E13C93" w:rsidRPr="00E13C93" w:rsidRDefault="00E13C93" w:rsidP="00E13C93">
      <w:pPr>
        <w:spacing w:after="0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E13C93">
        <w:rPr>
          <w:rFonts w:ascii="Times New Roman" w:hAnsi="Times New Roman"/>
          <w:spacing w:val="-5"/>
          <w:sz w:val="24"/>
          <w:szCs w:val="24"/>
        </w:rPr>
        <w:t>2. Опубликовать настоящее решение на официальном сайте Администрации муниципального образования «Заиграевский район».</w:t>
      </w:r>
    </w:p>
    <w:p w:rsidR="00E13C93" w:rsidRPr="00E13C93" w:rsidRDefault="00E13C93" w:rsidP="00E13C93">
      <w:pPr>
        <w:spacing w:after="0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E13C93">
        <w:rPr>
          <w:rFonts w:ascii="Times New Roman" w:hAnsi="Times New Roman"/>
          <w:spacing w:val="-5"/>
          <w:sz w:val="24"/>
          <w:szCs w:val="24"/>
        </w:rPr>
        <w:t>3.  Настоящее решение вступает в силу со дня его принятия.</w:t>
      </w:r>
    </w:p>
    <w:p w:rsidR="00E13C93" w:rsidRP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E13C93" w:rsidRP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E13C93" w:rsidRP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>Председатель территориальной</w:t>
      </w:r>
    </w:p>
    <w:p w:rsidR="00E13C93" w:rsidRP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>избирательной комиссии муниципального</w:t>
      </w:r>
    </w:p>
    <w:p w:rsidR="00E13C93" w:rsidRP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 xml:space="preserve">образования «Заиграевский район»                                                                          </w:t>
      </w:r>
      <w:r>
        <w:rPr>
          <w:rFonts w:ascii="Times New Roman" w:eastAsiaTheme="minorEastAsia" w:hAnsi="Times New Roman" w:cstheme="minorBidi"/>
          <w:spacing w:val="-5"/>
          <w:sz w:val="24"/>
          <w:szCs w:val="24"/>
        </w:rPr>
        <w:t xml:space="preserve">           </w:t>
      </w: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>Т.Г. Орлова</w:t>
      </w:r>
    </w:p>
    <w:p w:rsidR="00E13C93" w:rsidRP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E13C93" w:rsidRP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>Секретарь территориальной</w:t>
      </w:r>
    </w:p>
    <w:p w:rsidR="00E13C93" w:rsidRP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>избирательной комиссии муниципального</w:t>
      </w:r>
    </w:p>
    <w:p w:rsidR="00E13C93" w:rsidRP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 xml:space="preserve">образования «Заиграевский район»                                                         </w:t>
      </w:r>
      <w:r>
        <w:rPr>
          <w:rFonts w:ascii="Times New Roman" w:eastAsiaTheme="minorEastAsia" w:hAnsi="Times New Roman" w:cstheme="minorBidi"/>
          <w:spacing w:val="-5"/>
          <w:sz w:val="24"/>
          <w:szCs w:val="24"/>
        </w:rPr>
        <w:t xml:space="preserve">           </w:t>
      </w: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 xml:space="preserve">           С.С. Снегирева</w:t>
      </w:r>
    </w:p>
    <w:p w:rsidR="00E13C93" w:rsidRPr="00FF7B05" w:rsidRDefault="00E13C93" w:rsidP="00E13C93">
      <w:pPr>
        <w:pStyle w:val="21"/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>риложение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 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решению 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 </w:t>
      </w:r>
    </w:p>
    <w:p w:rsidR="00E13C93" w:rsidRDefault="00E13C93" w:rsidP="00E13C93">
      <w:pPr>
        <w:pStyle w:val="21"/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ТИК МО «Заиграевский район» </w:t>
      </w:r>
    </w:p>
    <w:p w:rsidR="00E13C93" w:rsidRPr="00FF7B05" w:rsidRDefault="00E13C93" w:rsidP="00E13C93">
      <w:pPr>
        <w:pStyle w:val="21"/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    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от </w:t>
      </w:r>
      <w:r w:rsidR="00B43ED8" w:rsidRPr="00B43ED8">
        <w:rPr>
          <w:rFonts w:ascii="Times New Roman" w:hAnsi="Times New Roman" w:cs="Times New Roman"/>
          <w:i w:val="0"/>
          <w:sz w:val="24"/>
          <w:szCs w:val="24"/>
          <w:u w:val="single"/>
          <w:lang w:eastAsia="ru-RU"/>
        </w:rPr>
        <w:t>19</w:t>
      </w:r>
      <w:r w:rsidRPr="00143356">
        <w:rPr>
          <w:rFonts w:ascii="Times New Roman" w:hAnsi="Times New Roman" w:cs="Times New Roman"/>
          <w:i w:val="0"/>
          <w:sz w:val="24"/>
          <w:szCs w:val="24"/>
          <w:u w:val="single"/>
          <w:lang w:eastAsia="ru-RU"/>
        </w:rPr>
        <w:t>.06.202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eastAsia="ru-RU"/>
        </w:rPr>
        <w:t>3</w:t>
      </w:r>
      <w:r w:rsidRPr="00143356">
        <w:rPr>
          <w:rFonts w:ascii="Times New Roman" w:hAnsi="Times New Roman" w:cs="Times New Roman"/>
          <w:i w:val="0"/>
          <w:sz w:val="24"/>
          <w:szCs w:val="24"/>
          <w:u w:val="single"/>
          <w:lang w:eastAsia="ru-RU"/>
        </w:rPr>
        <w:t xml:space="preserve"> г.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  №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="00B43ED8" w:rsidRPr="00B43ED8">
        <w:rPr>
          <w:rFonts w:ascii="Times New Roman" w:hAnsi="Times New Roman" w:cs="Times New Roman"/>
          <w:i w:val="0"/>
          <w:sz w:val="24"/>
          <w:szCs w:val="24"/>
          <w:u w:val="single"/>
          <w:lang w:eastAsia="ru-RU"/>
        </w:rPr>
        <w:t>158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E13C93" w:rsidRDefault="00E13C93" w:rsidP="00E13C93">
      <w:pPr>
        <w:pStyle w:val="21"/>
        <w:jc w:val="center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E13C93" w:rsidRPr="00FF7B05" w:rsidRDefault="00E13C93" w:rsidP="00E13C93">
      <w:pPr>
        <w:pStyle w:val="21"/>
        <w:jc w:val="center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>Количество подписей избирателей, </w:t>
      </w:r>
      <w:r w:rsidR="008D08C5">
        <w:rPr>
          <w:rFonts w:ascii="Times New Roman" w:hAnsi="Times New Roman" w:cs="Times New Roman"/>
          <w:i w:val="0"/>
          <w:sz w:val="24"/>
          <w:szCs w:val="24"/>
          <w:lang w:eastAsia="ru-RU"/>
        </w:rPr>
        <w:t>представляемых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для регистрации кандида</w:t>
      </w:r>
      <w:r w:rsidR="008D08C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та, списка кандидатов 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в депутаты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представительных органов 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муниципальн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ых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й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tbl>
      <w:tblPr>
        <w:tblStyle w:val="a3"/>
        <w:tblW w:w="9571" w:type="dxa"/>
        <w:tblLook w:val="04A0"/>
      </w:tblPr>
      <w:tblGrid>
        <w:gridCol w:w="519"/>
        <w:gridCol w:w="1907"/>
        <w:gridCol w:w="1403"/>
        <w:gridCol w:w="1519"/>
        <w:gridCol w:w="1352"/>
        <w:gridCol w:w="1519"/>
        <w:gridCol w:w="1352"/>
      </w:tblGrid>
      <w:tr w:rsidR="00C91321" w:rsidRPr="00FF210E" w:rsidTr="00C91321">
        <w:trPr>
          <w:trHeight w:val="780"/>
        </w:trPr>
        <w:tc>
          <w:tcPr>
            <w:tcW w:w="517" w:type="dxa"/>
            <w:vMerge w:val="restart"/>
          </w:tcPr>
          <w:p w:rsidR="00C91321" w:rsidRPr="00FF210E" w:rsidRDefault="00E13C93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F7B0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="00C91321" w:rsidRPr="00FF210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5" w:type="dxa"/>
            <w:vMerge w:val="restart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F210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Наименование</w:t>
            </w:r>
          </w:p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много</w:t>
            </w:r>
            <w:r w:rsidRPr="00FF210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мандатного  избирательного округа</w:t>
            </w:r>
          </w:p>
        </w:tc>
        <w:tc>
          <w:tcPr>
            <w:tcW w:w="1394" w:type="dxa"/>
            <w:vMerge w:val="restart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F210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Количество</w:t>
            </w:r>
          </w:p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F210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избирателей</w:t>
            </w:r>
          </w:p>
        </w:tc>
        <w:tc>
          <w:tcPr>
            <w:tcW w:w="2912" w:type="dxa"/>
            <w:gridSpan w:val="2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При самовыдвижении</w:t>
            </w:r>
          </w:p>
        </w:tc>
        <w:tc>
          <w:tcPr>
            <w:tcW w:w="2853" w:type="dxa"/>
            <w:gridSpan w:val="2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Для регистрации списка кандидатов</w:t>
            </w:r>
          </w:p>
        </w:tc>
      </w:tr>
      <w:tr w:rsidR="00C91321" w:rsidRPr="00FF210E" w:rsidTr="00C91321">
        <w:trPr>
          <w:trHeight w:val="1660"/>
        </w:trPr>
        <w:tc>
          <w:tcPr>
            <w:tcW w:w="517" w:type="dxa"/>
            <w:vMerge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C91321" w:rsidRPr="00FF210E" w:rsidRDefault="00C91321" w:rsidP="008D08C5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F210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Необходимое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количество</w:t>
            </w:r>
            <w:r w:rsidRPr="00FF210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подписей </w:t>
            </w:r>
          </w:p>
        </w:tc>
        <w:tc>
          <w:tcPr>
            <w:tcW w:w="1403" w:type="dxa"/>
          </w:tcPr>
          <w:p w:rsidR="00C91321" w:rsidRPr="00FF210E" w:rsidRDefault="00C91321" w:rsidP="008D08C5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F210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Предельное число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количество</w:t>
            </w:r>
            <w:r w:rsidRPr="00FF210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9" w:type="dxa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Необходимое количество подписей</w:t>
            </w:r>
          </w:p>
        </w:tc>
        <w:tc>
          <w:tcPr>
            <w:tcW w:w="1344" w:type="dxa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Предельное количество подписей</w:t>
            </w:r>
          </w:p>
        </w:tc>
      </w:tr>
      <w:tr w:rsidR="00C91321" w:rsidRPr="00FF210E" w:rsidTr="000D6855">
        <w:trPr>
          <w:trHeight w:val="870"/>
        </w:trPr>
        <w:tc>
          <w:tcPr>
            <w:tcW w:w="9571" w:type="dxa"/>
            <w:gridSpan w:val="7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МО СП «Дабатуйское»</w:t>
            </w:r>
          </w:p>
        </w:tc>
      </w:tr>
      <w:tr w:rsidR="00C91321" w:rsidRPr="00573623" w:rsidTr="00C91321">
        <w:tc>
          <w:tcPr>
            <w:tcW w:w="517" w:type="dxa"/>
          </w:tcPr>
          <w:p w:rsidR="00C91321" w:rsidRPr="00FF210E" w:rsidRDefault="00C91321" w:rsidP="00E13C93">
            <w:pPr>
              <w:pStyle w:val="2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C91321" w:rsidRPr="00573623" w:rsidRDefault="00C91321" w:rsidP="002E2D0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736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Дабатуйский избирательный округ № 1</w:t>
            </w:r>
          </w:p>
        </w:tc>
        <w:tc>
          <w:tcPr>
            <w:tcW w:w="1394" w:type="dxa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1509" w:type="dxa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9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4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12</w:t>
            </w:r>
          </w:p>
        </w:tc>
      </w:tr>
      <w:tr w:rsidR="00C91321" w:rsidRPr="00573623" w:rsidTr="00C91321">
        <w:tc>
          <w:tcPr>
            <w:tcW w:w="517" w:type="dxa"/>
          </w:tcPr>
          <w:p w:rsidR="00C91321" w:rsidRPr="00FF210E" w:rsidRDefault="00C91321" w:rsidP="00E13C93">
            <w:pPr>
              <w:pStyle w:val="2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C91321" w:rsidRPr="00573623" w:rsidRDefault="00C91321" w:rsidP="002E2D0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736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Эрхирикский избирательный округ № 2</w:t>
            </w:r>
          </w:p>
        </w:tc>
        <w:tc>
          <w:tcPr>
            <w:tcW w:w="1394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1509" w:type="dxa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9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4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13</w:t>
            </w:r>
          </w:p>
        </w:tc>
      </w:tr>
      <w:tr w:rsidR="00C91321" w:rsidRPr="00573623" w:rsidTr="00F54D2E">
        <w:tc>
          <w:tcPr>
            <w:tcW w:w="9571" w:type="dxa"/>
            <w:gridSpan w:val="7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МО СП «Новоильинское»</w:t>
            </w:r>
          </w:p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C91321" w:rsidRPr="00573623" w:rsidTr="00C91321">
        <w:tc>
          <w:tcPr>
            <w:tcW w:w="517" w:type="dxa"/>
          </w:tcPr>
          <w:p w:rsidR="00C91321" w:rsidRPr="00FF210E" w:rsidRDefault="00C91321" w:rsidP="00E13C93">
            <w:pPr>
              <w:pStyle w:val="2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C91321" w:rsidRPr="00573623" w:rsidRDefault="00C91321" w:rsidP="002E2D0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736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Центральный избирательный округ № 1</w:t>
            </w:r>
          </w:p>
        </w:tc>
        <w:tc>
          <w:tcPr>
            <w:tcW w:w="1394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1509" w:type="dxa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9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4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13</w:t>
            </w:r>
          </w:p>
        </w:tc>
      </w:tr>
      <w:tr w:rsidR="00C91321" w:rsidRPr="00573623" w:rsidTr="00C91321">
        <w:tc>
          <w:tcPr>
            <w:tcW w:w="517" w:type="dxa"/>
          </w:tcPr>
          <w:p w:rsidR="00C91321" w:rsidRPr="00FF210E" w:rsidRDefault="00C91321" w:rsidP="00E13C93">
            <w:pPr>
              <w:pStyle w:val="2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C91321" w:rsidRPr="00573623" w:rsidRDefault="00C91321" w:rsidP="002E2D0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736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Шпалозаводский избирательный округ № 2</w:t>
            </w:r>
          </w:p>
        </w:tc>
        <w:tc>
          <w:tcPr>
            <w:tcW w:w="1394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1509" w:type="dxa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9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4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13</w:t>
            </w:r>
          </w:p>
        </w:tc>
      </w:tr>
      <w:tr w:rsidR="00C91321" w:rsidRPr="00573623" w:rsidTr="00773166">
        <w:tc>
          <w:tcPr>
            <w:tcW w:w="9571" w:type="dxa"/>
            <w:gridSpan w:val="7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МО СП «Новобрянское»</w:t>
            </w:r>
          </w:p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C91321" w:rsidRPr="00573623" w:rsidTr="00C91321">
        <w:tc>
          <w:tcPr>
            <w:tcW w:w="517" w:type="dxa"/>
          </w:tcPr>
          <w:p w:rsidR="00C91321" w:rsidRPr="00FF210E" w:rsidRDefault="00C91321" w:rsidP="00E13C93">
            <w:pPr>
              <w:pStyle w:val="2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C91321" w:rsidRPr="00573623" w:rsidRDefault="00C91321" w:rsidP="0057362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736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Заводский избирательный округ № 1 </w:t>
            </w:r>
          </w:p>
        </w:tc>
        <w:tc>
          <w:tcPr>
            <w:tcW w:w="1394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1509" w:type="dxa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9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4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13</w:t>
            </w:r>
          </w:p>
        </w:tc>
      </w:tr>
      <w:tr w:rsidR="00C91321" w:rsidRPr="00573623" w:rsidTr="00C91321">
        <w:tc>
          <w:tcPr>
            <w:tcW w:w="517" w:type="dxa"/>
          </w:tcPr>
          <w:p w:rsidR="00C91321" w:rsidRPr="00FF210E" w:rsidRDefault="00C91321" w:rsidP="00E13C93">
            <w:pPr>
              <w:pStyle w:val="2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C91321" w:rsidRPr="00573623" w:rsidRDefault="00C91321" w:rsidP="002E2D0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736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Колхозный избирательный округ № 2</w:t>
            </w:r>
          </w:p>
        </w:tc>
        <w:tc>
          <w:tcPr>
            <w:tcW w:w="1394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1509" w:type="dxa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9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4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12</w:t>
            </w:r>
          </w:p>
        </w:tc>
      </w:tr>
      <w:tr w:rsidR="00C91321" w:rsidRPr="00573623" w:rsidTr="0090101B">
        <w:tc>
          <w:tcPr>
            <w:tcW w:w="9571" w:type="dxa"/>
            <w:gridSpan w:val="7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МО СП «Талецкое»</w:t>
            </w:r>
          </w:p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C91321" w:rsidRPr="00573623" w:rsidTr="00C91321">
        <w:tc>
          <w:tcPr>
            <w:tcW w:w="517" w:type="dxa"/>
          </w:tcPr>
          <w:p w:rsidR="00C91321" w:rsidRPr="00FF210E" w:rsidRDefault="00C91321" w:rsidP="00E13C93">
            <w:pPr>
              <w:pStyle w:val="2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C91321" w:rsidRPr="00573623" w:rsidRDefault="00C91321" w:rsidP="002E2D0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736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Талецкий избирательный округ № 1</w:t>
            </w:r>
          </w:p>
        </w:tc>
        <w:tc>
          <w:tcPr>
            <w:tcW w:w="1394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1509" w:type="dxa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</w:tcPr>
          <w:p w:rsidR="00C91321" w:rsidRPr="00FF210E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9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</w:tcPr>
          <w:p w:rsidR="00C91321" w:rsidRDefault="00C91321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18</w:t>
            </w:r>
          </w:p>
        </w:tc>
      </w:tr>
    </w:tbl>
    <w:p w:rsidR="007A11D5" w:rsidRPr="00573623" w:rsidRDefault="007A11D5" w:rsidP="00C91321">
      <w:pPr>
        <w:pStyle w:val="ab"/>
        <w:jc w:val="left"/>
        <w:rPr>
          <w:rFonts w:eastAsiaTheme="minorHAnsi"/>
          <w:b w:val="0"/>
          <w:iCs/>
          <w:color w:val="000000" w:themeColor="text1"/>
          <w:sz w:val="24"/>
          <w:szCs w:val="24"/>
        </w:rPr>
      </w:pPr>
    </w:p>
    <w:sectPr w:rsidR="007A11D5" w:rsidRPr="00573623" w:rsidSect="007A11D5">
      <w:headerReference w:type="default" r:id="rId9"/>
      <w:pgSz w:w="11906" w:h="16838"/>
      <w:pgMar w:top="1134" w:right="850" w:bottom="709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5B5" w:rsidRDefault="00A075B5" w:rsidP="00726AD5">
      <w:pPr>
        <w:spacing w:after="0" w:line="240" w:lineRule="auto"/>
      </w:pPr>
      <w:r>
        <w:separator/>
      </w:r>
    </w:p>
  </w:endnote>
  <w:endnote w:type="continuationSeparator" w:id="1">
    <w:p w:rsidR="00A075B5" w:rsidRDefault="00A075B5" w:rsidP="0072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5B5" w:rsidRDefault="00A075B5" w:rsidP="00726AD5">
      <w:pPr>
        <w:spacing w:after="0" w:line="240" w:lineRule="auto"/>
      </w:pPr>
      <w:r>
        <w:separator/>
      </w:r>
    </w:p>
  </w:footnote>
  <w:footnote w:type="continuationSeparator" w:id="1">
    <w:p w:rsidR="00A075B5" w:rsidRDefault="00A075B5" w:rsidP="0072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8A" w:rsidRDefault="0050628A">
    <w:pPr>
      <w:pStyle w:val="a5"/>
      <w:jc w:val="center"/>
    </w:pPr>
  </w:p>
  <w:p w:rsidR="00846F09" w:rsidRPr="00056C3F" w:rsidRDefault="00846F09" w:rsidP="00056C3F">
    <w:pPr>
      <w:pStyle w:val="a5"/>
      <w:jc w:val="right"/>
      <w:rPr>
        <w:rFonts w:ascii="Times New Roman" w:hAnsi="Times New Roman" w:cs="Times New Roman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55"/>
    <w:multiLevelType w:val="hybridMultilevel"/>
    <w:tmpl w:val="C91A784A"/>
    <w:lvl w:ilvl="0" w:tplc="41B42C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27632B"/>
    <w:multiLevelType w:val="hybridMultilevel"/>
    <w:tmpl w:val="8278D540"/>
    <w:lvl w:ilvl="0" w:tplc="487E6B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E45954"/>
    <w:multiLevelType w:val="hybridMultilevel"/>
    <w:tmpl w:val="A89E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54E5C"/>
    <w:multiLevelType w:val="hybridMultilevel"/>
    <w:tmpl w:val="DACEC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495010"/>
    <w:multiLevelType w:val="hybridMultilevel"/>
    <w:tmpl w:val="637C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A466F"/>
    <w:multiLevelType w:val="hybridMultilevel"/>
    <w:tmpl w:val="F596FBC8"/>
    <w:lvl w:ilvl="0" w:tplc="018CAB6C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BA2"/>
    <w:rsid w:val="0001681F"/>
    <w:rsid w:val="00056C3F"/>
    <w:rsid w:val="00083685"/>
    <w:rsid w:val="000A0BF1"/>
    <w:rsid w:val="000B562A"/>
    <w:rsid w:val="000B675B"/>
    <w:rsid w:val="000C35B0"/>
    <w:rsid w:val="000F01CC"/>
    <w:rsid w:val="000F7B8D"/>
    <w:rsid w:val="00125265"/>
    <w:rsid w:val="00132780"/>
    <w:rsid w:val="001346F9"/>
    <w:rsid w:val="001B3717"/>
    <w:rsid w:val="001C3CF4"/>
    <w:rsid w:val="00212036"/>
    <w:rsid w:val="00217C2D"/>
    <w:rsid w:val="002241E4"/>
    <w:rsid w:val="002837A4"/>
    <w:rsid w:val="002A1434"/>
    <w:rsid w:val="002C6E65"/>
    <w:rsid w:val="002D2E70"/>
    <w:rsid w:val="0031306D"/>
    <w:rsid w:val="00316F1C"/>
    <w:rsid w:val="00354CF3"/>
    <w:rsid w:val="00383F24"/>
    <w:rsid w:val="003A3AEF"/>
    <w:rsid w:val="003B4595"/>
    <w:rsid w:val="003D7A73"/>
    <w:rsid w:val="003F1294"/>
    <w:rsid w:val="00467486"/>
    <w:rsid w:val="004A49C2"/>
    <w:rsid w:val="004A507E"/>
    <w:rsid w:val="004C2287"/>
    <w:rsid w:val="004D114C"/>
    <w:rsid w:val="004E6ABD"/>
    <w:rsid w:val="0050628A"/>
    <w:rsid w:val="00513E73"/>
    <w:rsid w:val="005368FF"/>
    <w:rsid w:val="005432EA"/>
    <w:rsid w:val="0056201E"/>
    <w:rsid w:val="005653DA"/>
    <w:rsid w:val="00573623"/>
    <w:rsid w:val="005E3FA7"/>
    <w:rsid w:val="005F103E"/>
    <w:rsid w:val="005F1607"/>
    <w:rsid w:val="005F7437"/>
    <w:rsid w:val="006004C9"/>
    <w:rsid w:val="006040EF"/>
    <w:rsid w:val="00662CD2"/>
    <w:rsid w:val="00694E2C"/>
    <w:rsid w:val="006A7147"/>
    <w:rsid w:val="006C530E"/>
    <w:rsid w:val="00726AD5"/>
    <w:rsid w:val="00797CC3"/>
    <w:rsid w:val="007A11D5"/>
    <w:rsid w:val="00846F09"/>
    <w:rsid w:val="008861DA"/>
    <w:rsid w:val="00891C92"/>
    <w:rsid w:val="008D08C5"/>
    <w:rsid w:val="008F2474"/>
    <w:rsid w:val="008F2C9F"/>
    <w:rsid w:val="008F5774"/>
    <w:rsid w:val="00937707"/>
    <w:rsid w:val="009440AE"/>
    <w:rsid w:val="0094700A"/>
    <w:rsid w:val="00977A9C"/>
    <w:rsid w:val="00996797"/>
    <w:rsid w:val="009A7C9F"/>
    <w:rsid w:val="009B7456"/>
    <w:rsid w:val="00A075B5"/>
    <w:rsid w:val="00A22BA2"/>
    <w:rsid w:val="00A344E2"/>
    <w:rsid w:val="00A372F7"/>
    <w:rsid w:val="00A4492E"/>
    <w:rsid w:val="00A46650"/>
    <w:rsid w:val="00A61237"/>
    <w:rsid w:val="00A81C32"/>
    <w:rsid w:val="00A83747"/>
    <w:rsid w:val="00B43ED8"/>
    <w:rsid w:val="00B52524"/>
    <w:rsid w:val="00B72328"/>
    <w:rsid w:val="00B87AE7"/>
    <w:rsid w:val="00BB040D"/>
    <w:rsid w:val="00BB7297"/>
    <w:rsid w:val="00BD2996"/>
    <w:rsid w:val="00BE1F7B"/>
    <w:rsid w:val="00C04E97"/>
    <w:rsid w:val="00C21089"/>
    <w:rsid w:val="00C47A53"/>
    <w:rsid w:val="00C47F70"/>
    <w:rsid w:val="00C65D93"/>
    <w:rsid w:val="00C873BF"/>
    <w:rsid w:val="00C91321"/>
    <w:rsid w:val="00CA7E57"/>
    <w:rsid w:val="00CB6262"/>
    <w:rsid w:val="00CC1859"/>
    <w:rsid w:val="00CE0EEC"/>
    <w:rsid w:val="00CE2CC3"/>
    <w:rsid w:val="00CE384F"/>
    <w:rsid w:val="00D17649"/>
    <w:rsid w:val="00D22AA0"/>
    <w:rsid w:val="00D67B32"/>
    <w:rsid w:val="00D70FC6"/>
    <w:rsid w:val="00D717A4"/>
    <w:rsid w:val="00DB70E3"/>
    <w:rsid w:val="00DC6239"/>
    <w:rsid w:val="00DC68F0"/>
    <w:rsid w:val="00DE46B4"/>
    <w:rsid w:val="00DF181B"/>
    <w:rsid w:val="00E10FD5"/>
    <w:rsid w:val="00E13C93"/>
    <w:rsid w:val="00E235EB"/>
    <w:rsid w:val="00E51BE6"/>
    <w:rsid w:val="00EF0BCE"/>
    <w:rsid w:val="00F44A94"/>
    <w:rsid w:val="00F671D0"/>
    <w:rsid w:val="00F77183"/>
    <w:rsid w:val="00FB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4"/>
  </w:style>
  <w:style w:type="paragraph" w:styleId="1">
    <w:name w:val="heading 1"/>
    <w:basedOn w:val="a"/>
    <w:next w:val="a"/>
    <w:link w:val="10"/>
    <w:uiPriority w:val="9"/>
    <w:qFormat/>
    <w:rsid w:val="00C2108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5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D22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2AA0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1089"/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customStyle="1" w:styleId="ConsPlusNonformat">
    <w:name w:val="ConsPlusNonformat"/>
    <w:rsid w:val="00C210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C210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C21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Текст1"/>
    <w:basedOn w:val="a"/>
    <w:rsid w:val="00C21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AD5"/>
  </w:style>
  <w:style w:type="paragraph" w:styleId="a7">
    <w:name w:val="footer"/>
    <w:basedOn w:val="a"/>
    <w:link w:val="a8"/>
    <w:uiPriority w:val="99"/>
    <w:semiHidden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AD5"/>
  </w:style>
  <w:style w:type="character" w:styleId="a9">
    <w:name w:val="Hyperlink"/>
    <w:basedOn w:val="a0"/>
    <w:uiPriority w:val="99"/>
    <w:semiHidden/>
    <w:unhideWhenUsed/>
    <w:rsid w:val="005062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2D2E70"/>
    <w:pPr>
      <w:ind w:left="720"/>
      <w:contextualSpacing/>
    </w:pPr>
  </w:style>
  <w:style w:type="paragraph" w:styleId="ab">
    <w:name w:val="Body Text"/>
    <w:basedOn w:val="a"/>
    <w:link w:val="ac"/>
    <w:unhideWhenUsed/>
    <w:rsid w:val="00A81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A81C3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Quote"/>
    <w:basedOn w:val="a"/>
    <w:next w:val="a"/>
    <w:link w:val="22"/>
    <w:uiPriority w:val="29"/>
    <w:qFormat/>
    <w:rsid w:val="00E13C9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13C93"/>
    <w:rPr>
      <w:rFonts w:eastAsiaTheme="minorHAnsi"/>
      <w:i/>
      <w:i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Svetlana</cp:lastModifiedBy>
  <cp:revision>6</cp:revision>
  <cp:lastPrinted>2023-06-21T06:28:00Z</cp:lastPrinted>
  <dcterms:created xsi:type="dcterms:W3CDTF">2023-06-17T05:04:00Z</dcterms:created>
  <dcterms:modified xsi:type="dcterms:W3CDTF">2023-06-21T06:36:00Z</dcterms:modified>
</cp:coreProperties>
</file>