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6202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091064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E6202E" w:rsidRDefault="00E6202E" w:rsidP="0043356C">
      <w:pPr>
        <w:pBdr>
          <w:top w:val="single" w:sz="12" w:space="1" w:color="auto"/>
        </w:pBd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21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Pr="00E6202E">
        <w:rPr>
          <w:szCs w:val="28"/>
          <w:u w:val="single"/>
        </w:rPr>
        <w:t>137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right="5101"/>
        <w:jc w:val="both"/>
        <w:rPr>
          <w:color w:val="000000"/>
        </w:rPr>
      </w:pPr>
      <w:r w:rsidRPr="00E6202E">
        <w:rPr>
          <w:color w:val="000000"/>
        </w:rPr>
        <w:t>О проведении публичных слушаний по проекту решения «Об утверждении отчета об исполнении бюджета муниципального образования «Заиграевский район» за 2022 год»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24"/>
        </w:rPr>
      </w:pPr>
    </w:p>
    <w:p w:rsid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E6202E">
        <w:rPr>
          <w:color w:val="00000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целях рассмотрения проекта «Об утверждении отчета об исполнении бюджета муниципального образования «Заиграевский район» за 2021 год», </w:t>
      </w:r>
      <w:r>
        <w:rPr>
          <w:color w:val="000000"/>
        </w:rPr>
        <w:t>руководствуясь статьями 29, 30 Устава муниципального образования «Заиграевский район»</w:t>
      </w:r>
      <w:r w:rsidRPr="00E6202E">
        <w:rPr>
          <w:color w:val="000000"/>
        </w:rPr>
        <w:t xml:space="preserve">, </w:t>
      </w:r>
      <w:r>
        <w:rPr>
          <w:color w:val="000000"/>
        </w:rPr>
        <w:t xml:space="preserve">на основании </w:t>
      </w:r>
      <w:r w:rsidRPr="00E6202E">
        <w:rPr>
          <w:color w:val="000000"/>
        </w:rPr>
        <w:t>Решения Заиграевского районного Совета депутатов муниципального образования «Заиграе</w:t>
      </w:r>
      <w:bookmarkStart w:id="0" w:name="_GoBack"/>
      <w:bookmarkEnd w:id="0"/>
      <w:r w:rsidRPr="00E6202E">
        <w:rPr>
          <w:color w:val="000000"/>
        </w:rPr>
        <w:t>вский район» от 25.12.2019 г. № 34 «О внесении</w:t>
      </w:r>
      <w:proofErr w:type="gramEnd"/>
      <w:r w:rsidRPr="00E6202E">
        <w:rPr>
          <w:color w:val="000000"/>
        </w:rPr>
        <w:t xml:space="preserve"> </w:t>
      </w:r>
      <w:proofErr w:type="gramStart"/>
      <w:r w:rsidRPr="00E6202E">
        <w:rPr>
          <w:color w:val="000000"/>
        </w:rPr>
        <w:t>изменений</w:t>
      </w:r>
      <w:proofErr w:type="gramEnd"/>
      <w:r w:rsidRPr="00E6202E">
        <w:rPr>
          <w:color w:val="000000"/>
        </w:rPr>
        <w:t xml:space="preserve"> </w:t>
      </w:r>
      <w:proofErr w:type="gramStart"/>
      <w:r w:rsidRPr="00E6202E">
        <w:rPr>
          <w:color w:val="000000"/>
        </w:rPr>
        <w:t>в</w:t>
      </w:r>
      <w:proofErr w:type="gramEnd"/>
      <w:r w:rsidRPr="00E6202E">
        <w:rPr>
          <w:color w:val="000000"/>
        </w:rPr>
        <w:t xml:space="preserve"> </w:t>
      </w:r>
      <w:proofErr w:type="gramStart"/>
      <w:r w:rsidRPr="00E6202E">
        <w:rPr>
          <w:color w:val="000000"/>
        </w:rPr>
        <w:t>Положение</w:t>
      </w:r>
      <w:proofErr w:type="gramEnd"/>
      <w:r w:rsidRPr="00E6202E">
        <w:rPr>
          <w:color w:val="000000"/>
        </w:rPr>
        <w:t xml:space="preserve"> «О публичных слушаниях в муниципальном образовании «Заиграевский район», статьи 9 Решения Заиграевского районного Совета депутатов муниципального образования «Заиграевский район» от 24.12.2021 г. № 177 «Об утверждении Положения о бюджетном процессе в муниципальном образовании «Заиграевский район»,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b/>
          <w:bCs/>
          <w:color w:val="000000"/>
        </w:rPr>
        <w:t>постановляю:</w:t>
      </w:r>
    </w:p>
    <w:p w:rsid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t>1. Назначить публичные слушания на 21 апреля 2023 г. в 09.00 часов по адресу поселок Заиграево, улица Октябрьская, дом 4 (здание Администрации муниципального образования «Заиграевский район») по вопросу: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t>- обсуждение проекта «Об утверждении отчета об исполнении бюджета муниципального образования «Заиграевский район» за 2022 год»;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t>2. Утвердить состав комиссии по проведению публичных слушаний в следующем составе: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lastRenderedPageBreak/>
        <w:t xml:space="preserve">- В.А. </w:t>
      </w:r>
      <w:proofErr w:type="spellStart"/>
      <w:r w:rsidRPr="00E6202E">
        <w:rPr>
          <w:color w:val="000000"/>
        </w:rPr>
        <w:t>Шальков</w:t>
      </w:r>
      <w:proofErr w:type="spellEnd"/>
      <w:r w:rsidRPr="00E6202E">
        <w:rPr>
          <w:color w:val="000000"/>
        </w:rPr>
        <w:t xml:space="preserve"> Глава муниципального образования «Заиграевский район», руководитель Администрации;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t>- И.М. Кириллов Председатель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 xml:space="preserve">- </w:t>
      </w:r>
      <w:r w:rsidRPr="00E6202E">
        <w:rPr>
          <w:color w:val="000000"/>
        </w:rPr>
        <w:t xml:space="preserve">О.А. </w:t>
      </w:r>
      <w:proofErr w:type="spellStart"/>
      <w:r w:rsidRPr="00E6202E">
        <w:rPr>
          <w:color w:val="000000"/>
        </w:rPr>
        <w:t>Чмелева</w:t>
      </w:r>
      <w:proofErr w:type="spellEnd"/>
      <w:r w:rsidRPr="00E6202E">
        <w:rPr>
          <w:color w:val="000000"/>
        </w:rPr>
        <w:t>, заме</w:t>
      </w:r>
      <w:r>
        <w:rPr>
          <w:color w:val="000000"/>
        </w:rPr>
        <w:t>ститель начальника Финансового У</w:t>
      </w:r>
      <w:r w:rsidRPr="00E6202E">
        <w:rPr>
          <w:color w:val="000000"/>
        </w:rPr>
        <w:t>правления Администрации муниципального образования «Заиграевский район»;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 xml:space="preserve">- </w:t>
      </w:r>
      <w:r w:rsidRPr="00E6202E">
        <w:rPr>
          <w:color w:val="000000"/>
        </w:rPr>
        <w:t xml:space="preserve">Т.А. </w:t>
      </w:r>
      <w:proofErr w:type="spellStart"/>
      <w:r w:rsidRPr="00E6202E">
        <w:rPr>
          <w:color w:val="000000"/>
        </w:rPr>
        <w:t>Бреус</w:t>
      </w:r>
      <w:proofErr w:type="spellEnd"/>
      <w:r w:rsidRPr="00E6202E">
        <w:rPr>
          <w:color w:val="000000"/>
        </w:rPr>
        <w:t>, управляющий делами Администрации муниципального образования «Заиграевский район»;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>-</w:t>
      </w:r>
      <w:r w:rsidRPr="00E6202E">
        <w:rPr>
          <w:color w:val="000000"/>
        </w:rPr>
        <w:t xml:space="preserve"> И.В. Бакшеева, начальник правового отдела Администрации муниципального образования «Заиграевский район»;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>-</w:t>
      </w:r>
      <w:r w:rsidRPr="00E6202E">
        <w:rPr>
          <w:color w:val="000000"/>
        </w:rPr>
        <w:t xml:space="preserve"> Э.Д. </w:t>
      </w:r>
      <w:proofErr w:type="spellStart"/>
      <w:r w:rsidRPr="00E6202E">
        <w:rPr>
          <w:color w:val="000000"/>
        </w:rPr>
        <w:t>Цынгуев</w:t>
      </w:r>
      <w:proofErr w:type="spellEnd"/>
      <w:r w:rsidRPr="00E6202E">
        <w:rPr>
          <w:color w:val="000000"/>
        </w:rPr>
        <w:t>, депутат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>-</w:t>
      </w:r>
      <w:r w:rsidRPr="00E6202E">
        <w:rPr>
          <w:color w:val="000000"/>
        </w:rPr>
        <w:t xml:space="preserve"> Е.М. Халтурина, депутат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 xml:space="preserve">- </w:t>
      </w:r>
      <w:r w:rsidRPr="00E6202E">
        <w:rPr>
          <w:color w:val="000000"/>
          <w:lang w:val="en-US"/>
        </w:rPr>
        <w:t>B</w:t>
      </w:r>
      <w:r w:rsidRPr="00E6202E">
        <w:rPr>
          <w:color w:val="000000"/>
        </w:rPr>
        <w:t>.</w:t>
      </w:r>
      <w:r w:rsidRPr="00E6202E">
        <w:rPr>
          <w:color w:val="000000"/>
          <w:lang w:val="en-US"/>
        </w:rPr>
        <w:t>C</w:t>
      </w:r>
      <w:r w:rsidRPr="00E6202E">
        <w:rPr>
          <w:color w:val="000000"/>
        </w:rPr>
        <w:t>. Горбатых, депутат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>-</w:t>
      </w:r>
      <w:r w:rsidRPr="00E6202E">
        <w:rPr>
          <w:color w:val="000000"/>
        </w:rPr>
        <w:t xml:space="preserve"> В.Ф. Асташов, депутат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 xml:space="preserve">- </w:t>
      </w:r>
      <w:r w:rsidRPr="00E6202E">
        <w:rPr>
          <w:color w:val="000000"/>
        </w:rPr>
        <w:t xml:space="preserve">Ч.В. </w:t>
      </w:r>
      <w:proofErr w:type="spellStart"/>
      <w:r w:rsidRPr="00E6202E">
        <w:rPr>
          <w:color w:val="000000"/>
        </w:rPr>
        <w:t>Михаханов</w:t>
      </w:r>
      <w:proofErr w:type="spellEnd"/>
      <w:r w:rsidRPr="00E6202E">
        <w:rPr>
          <w:color w:val="000000"/>
        </w:rPr>
        <w:t>, депутат Заиграевского районного Совета депутатов муниципального образования «Заиграевский район» (по согласованию);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>
        <w:rPr>
          <w:color w:val="000000"/>
        </w:rPr>
        <w:t xml:space="preserve">- </w:t>
      </w:r>
      <w:r w:rsidRPr="00E6202E">
        <w:rPr>
          <w:color w:val="000000"/>
        </w:rPr>
        <w:t>В.Ю. Киреев, депутат Заиграевского районного Совета депутатов муниципального образования «Заиграевский район» (по согласованию).</w:t>
      </w:r>
    </w:p>
    <w:p w:rsidR="00E6202E" w:rsidRPr="00E6202E" w:rsidRDefault="00E6202E" w:rsidP="00E62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4"/>
        </w:rPr>
      </w:pPr>
      <w:r w:rsidRPr="00E6202E">
        <w:rPr>
          <w:color w:val="000000"/>
        </w:rPr>
        <w:t xml:space="preserve">3. </w:t>
      </w:r>
      <w:proofErr w:type="gramStart"/>
      <w:r w:rsidRPr="00E6202E">
        <w:rPr>
          <w:color w:val="000000"/>
        </w:rPr>
        <w:t>Участники публичных слушаний — жители муниципального обр</w:t>
      </w:r>
      <w:r>
        <w:rPr>
          <w:color w:val="000000"/>
        </w:rPr>
        <w:t xml:space="preserve">азования «Заиграевский район», </w:t>
      </w:r>
      <w:r w:rsidRPr="00E6202E">
        <w:rPr>
          <w:color w:val="000000"/>
        </w:rPr>
        <w:t>представители органов местного самоуправления, средств массовой информации, общественных объединений и иные лица пожел</w:t>
      </w:r>
      <w:r>
        <w:rPr>
          <w:color w:val="000000"/>
        </w:rPr>
        <w:t xml:space="preserve">авшие принять участие в публичных слушаниях, </w:t>
      </w:r>
      <w:r w:rsidRPr="00E6202E">
        <w:rPr>
          <w:color w:val="000000"/>
        </w:rPr>
        <w:t>письменные предложения и рекомендации по обсуждаемому вопросу могут быть поданы по адресу: поселок Заиграево, улица Октябрьская, дом 4, кабинет № 19 до 09.00 часов 21 апреля 2023 года.</w:t>
      </w:r>
      <w:proofErr w:type="gramEnd"/>
    </w:p>
    <w:p w:rsidR="00E6202E" w:rsidRDefault="00E6202E" w:rsidP="00E6202E">
      <w:pPr>
        <w:ind w:firstLine="709"/>
        <w:jc w:val="both"/>
        <w:rPr>
          <w:color w:val="000000"/>
          <w:u w:val="single"/>
        </w:rPr>
      </w:pPr>
      <w:r w:rsidRPr="00E6202E">
        <w:rPr>
          <w:color w:val="000000"/>
        </w:rPr>
        <w:t>4. Опубликоват</w:t>
      </w:r>
      <w:r>
        <w:rPr>
          <w:color w:val="000000"/>
        </w:rPr>
        <w:t>ь настоящее П</w:t>
      </w:r>
      <w:r w:rsidRPr="00E6202E">
        <w:rPr>
          <w:color w:val="000000"/>
        </w:rPr>
        <w:t xml:space="preserve">остановление в газете «Вперёд» и разместить </w:t>
      </w:r>
      <w:r>
        <w:rPr>
          <w:color w:val="000000"/>
        </w:rPr>
        <w:t xml:space="preserve">на сайте - </w:t>
      </w:r>
      <w:hyperlink r:id="rId9" w:history="1">
        <w:r w:rsidRPr="00B924D9">
          <w:rPr>
            <w:rStyle w:val="a8"/>
          </w:rPr>
          <w:t>https://egov-buryatia.ru/zaigraevo/</w:t>
        </w:r>
      </w:hyperlink>
      <w:r w:rsidRPr="00E6202E">
        <w:rPr>
          <w:color w:val="000000"/>
          <w:u w:val="single"/>
        </w:rPr>
        <w:t>.</w:t>
      </w:r>
    </w:p>
    <w:p w:rsidR="0020042E" w:rsidRPr="00E6202E" w:rsidRDefault="00E6202E" w:rsidP="00E6202E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6202E" w:rsidRPr="00E6202E" w:rsidRDefault="00E6202E" w:rsidP="00E6202E">
      <w:pPr>
        <w:ind w:firstLine="720"/>
        <w:jc w:val="both"/>
        <w:rPr>
          <w:color w:val="000000"/>
          <w:szCs w:val="28"/>
        </w:rPr>
      </w:pPr>
    </w:p>
    <w:p w:rsidR="00E6202E" w:rsidRDefault="00E6202E" w:rsidP="00E6202E">
      <w:pPr>
        <w:ind w:firstLine="720"/>
        <w:jc w:val="both"/>
        <w:rPr>
          <w:color w:val="000000"/>
          <w:szCs w:val="28"/>
        </w:rPr>
      </w:pPr>
    </w:p>
    <w:p w:rsidR="00E6202E" w:rsidRPr="00E6202E" w:rsidRDefault="00E6202E" w:rsidP="00E6202E">
      <w:pPr>
        <w:ind w:firstLine="720"/>
        <w:jc w:val="both"/>
        <w:rPr>
          <w:color w:val="000000"/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E6202E" w:rsidRDefault="009F5F0F" w:rsidP="00E62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E1189D" w:rsidRPr="00E6202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202E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74D8-D649-4DEE-B395-22FBD32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2023-03-21T05:31:00Z</cp:lastPrinted>
  <dcterms:created xsi:type="dcterms:W3CDTF">2023-03-21T05:31:00Z</dcterms:created>
  <dcterms:modified xsi:type="dcterms:W3CDTF">2023-03-21T05:31:00Z</dcterms:modified>
</cp:coreProperties>
</file>